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kinsoku w:val="0"/>
        <w:adjustRightInd w:val="0"/>
        <w:snapToGrid w:val="0"/>
        <w:spacing w:line="345" w:lineRule="auto"/>
        <w:jc w:val="left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djustRightInd w:val="0"/>
        <w:snapToGrid w:val="0"/>
        <w:spacing w:before="75" w:line="193" w:lineRule="auto"/>
        <w:ind w:firstLine="4595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w w:val="113"/>
          <w:kern w:val="0"/>
          <w:sz w:val="24"/>
          <w:szCs w:val="24"/>
        </w:rPr>
        <w:t>2021年度成品油零售企业(加油站)基本情况表</w:t>
      </w:r>
    </w:p>
    <w:p>
      <w:pPr>
        <w:widowControl/>
        <w:kinsoku w:val="0"/>
        <w:adjustRightInd w:val="0"/>
        <w:snapToGrid w:val="0"/>
        <w:spacing w:before="75" w:line="193" w:lineRule="auto"/>
        <w:ind w:firstLine="4595"/>
        <w:jc w:val="left"/>
        <w:textAlignment w:val="baseline"/>
        <w:rPr>
          <w:rFonts w:ascii="楷体" w:hAnsi="楷体" w:eastAsia="楷体" w:cs="楷体"/>
          <w:snapToGrid w:val="0"/>
          <w:color w:val="000000"/>
          <w:spacing w:val="11"/>
          <w:w w:val="113"/>
          <w:kern w:val="0"/>
          <w:sz w:val="23"/>
          <w:szCs w:val="23"/>
        </w:rPr>
      </w:pPr>
    </w:p>
    <w:tbl>
      <w:tblPr>
        <w:tblStyle w:val="8"/>
        <w:tblpPr w:leftFromText="180" w:rightFromText="180" w:vertAnchor="page" w:horzAnchor="page" w:tblpX="971" w:tblpY="4128"/>
        <w:tblOverlap w:val="never"/>
        <w:tblW w:w="15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69"/>
        <w:gridCol w:w="879"/>
        <w:gridCol w:w="700"/>
        <w:gridCol w:w="699"/>
        <w:gridCol w:w="829"/>
        <w:gridCol w:w="859"/>
        <w:gridCol w:w="550"/>
        <w:gridCol w:w="540"/>
        <w:gridCol w:w="410"/>
        <w:gridCol w:w="550"/>
        <w:gridCol w:w="590"/>
        <w:gridCol w:w="580"/>
        <w:gridCol w:w="479"/>
        <w:gridCol w:w="480"/>
        <w:gridCol w:w="480"/>
        <w:gridCol w:w="470"/>
        <w:gridCol w:w="779"/>
        <w:gridCol w:w="739"/>
        <w:gridCol w:w="749"/>
        <w:gridCol w:w="540"/>
        <w:gridCol w:w="989"/>
        <w:gridCol w:w="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43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8" w:line="236" w:lineRule="auto"/>
              <w:ind w:left="164" w:right="87" w:hanging="15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所属县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1"/>
                <w:szCs w:val="21"/>
              </w:rPr>
              <w:t>(市/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w w:val="98"/>
                <w:kern w:val="0"/>
                <w:sz w:val="21"/>
                <w:szCs w:val="21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9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w w:val="98"/>
                <w:kern w:val="0"/>
                <w:sz w:val="21"/>
                <w:szCs w:val="21"/>
              </w:rPr>
              <w:t>)</w:t>
            </w:r>
          </w:p>
        </w:tc>
        <w:tc>
          <w:tcPr>
            <w:tcW w:w="8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95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line="295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5" w:line="227" w:lineRule="auto"/>
              <w:ind w:left="7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</w:rPr>
              <w:t>经营许可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8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7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line="27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5" w:line="265" w:lineRule="auto"/>
              <w:ind w:left="51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7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85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line="285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8" w:line="244" w:lineRule="auto"/>
              <w:ind w:left="132" w:right="45" w:hanging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加油站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</w:rPr>
              <w:t>名称</w:t>
            </w: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84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line="285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8" w:line="255" w:lineRule="auto"/>
              <w:ind w:left="172" w:right="64" w:hanging="16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加油站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地址</w:t>
            </w:r>
          </w:p>
        </w:tc>
        <w:tc>
          <w:tcPr>
            <w:tcW w:w="8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35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line="35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9" w:line="220" w:lineRule="auto"/>
              <w:ind w:firstLine="193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</w:rPr>
              <w:t>经度</w:t>
            </w:r>
          </w:p>
        </w:tc>
        <w:tc>
          <w:tcPr>
            <w:tcW w:w="8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35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line="35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9" w:line="220" w:lineRule="auto"/>
              <w:ind w:firstLine="214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</w:rPr>
              <w:t>纬度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line="278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9" w:line="254" w:lineRule="auto"/>
              <w:ind w:right="1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经营方式</w:t>
            </w:r>
          </w:p>
        </w:tc>
        <w:tc>
          <w:tcPr>
            <w:tcW w:w="26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32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8" w:line="220" w:lineRule="auto"/>
              <w:ind w:firstLine="806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</w:rPr>
              <w:t>所有制情况</w:t>
            </w:r>
          </w:p>
        </w:tc>
        <w:tc>
          <w:tcPr>
            <w:tcW w:w="190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37" w:line="265" w:lineRule="auto"/>
              <w:ind w:left="755" w:right="27" w:hanging="65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>成品油销售数量</w:t>
            </w:r>
          </w:p>
          <w:p>
            <w:pPr>
              <w:widowControl/>
              <w:kinsoku w:val="0"/>
              <w:adjustRightInd w:val="0"/>
              <w:snapToGrid w:val="0"/>
              <w:spacing w:before="237" w:line="265" w:lineRule="auto"/>
              <w:ind w:left="755" w:right="27" w:hanging="659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/>
              </w:rPr>
              <w:t>（万吨）</w:t>
            </w:r>
          </w:p>
        </w:tc>
        <w:tc>
          <w:tcPr>
            <w:tcW w:w="280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3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djustRightInd w:val="0"/>
              <w:snapToGrid w:val="0"/>
              <w:spacing w:before="68" w:line="219" w:lineRule="auto"/>
              <w:ind w:firstLine="844" w:firstLineChars="4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分布情况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="19" w:line="224" w:lineRule="auto"/>
              <w:ind w:left="69" w:right="7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非油品业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务销售情</w:t>
            </w:r>
          </w:p>
          <w:p>
            <w:pPr>
              <w:widowControl/>
              <w:kinsoku w:val="0"/>
              <w:adjustRightInd w:val="0"/>
              <w:snapToGrid w:val="0"/>
              <w:spacing w:line="264" w:lineRule="exact"/>
              <w:ind w:firstLine="23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4"/>
                <w:sz w:val="21"/>
                <w:szCs w:val="21"/>
              </w:rPr>
              <w:t>况(万</w:t>
            </w:r>
          </w:p>
          <w:p>
            <w:pPr>
              <w:widowControl/>
              <w:kinsoku w:val="0"/>
              <w:adjustRightInd w:val="0"/>
              <w:snapToGrid w:val="0"/>
              <w:spacing w:line="189" w:lineRule="auto"/>
              <w:ind w:firstLine="33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19" w:line="226" w:lineRule="auto"/>
              <w:ind w:left="50" w:right="7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7"/>
                <w:kern w:val="0"/>
                <w:sz w:val="21"/>
                <w:szCs w:val="21"/>
              </w:rPr>
              <w:t>成品油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</w:rPr>
              <w:t>销售收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</w:rPr>
              <w:t>人(万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 xml:space="preserve">  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164" w:line="225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</w:rPr>
              <w:t>中石油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64" w:line="225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</w:rPr>
              <w:t>中石化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154" w:line="236" w:lineRule="auto"/>
              <w:ind w:left="55" w:right="53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zh-CN"/>
              </w:rPr>
              <w:t>国有</w:t>
            </w: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75" w:line="220" w:lineRule="auto"/>
              <w:ind w:firstLine="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</w:rPr>
              <w:t>民营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156" w:line="249" w:lineRule="auto"/>
              <w:ind w:left="85" w:right="48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外资企业</w:t>
            </w: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78" w:line="232" w:lineRule="auto"/>
              <w:ind w:firstLine="45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汽油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75" w:line="220" w:lineRule="auto"/>
              <w:ind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</w:rPr>
              <w:t>柴油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75" w:line="220" w:lineRule="auto"/>
              <w:ind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</w:rPr>
              <w:t>煤油</w:t>
            </w: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75" w:line="221" w:lineRule="auto"/>
              <w:ind w:firstLine="6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合计</w:t>
            </w:r>
          </w:p>
        </w:tc>
        <w:tc>
          <w:tcPr>
            <w:tcW w:w="7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="134" w:line="252" w:lineRule="auto"/>
              <w:ind w:left="276" w:right="59" w:hanging="21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高速</w:t>
            </w:r>
          </w:p>
          <w:p>
            <w:pPr>
              <w:widowControl/>
              <w:kinsoku w:val="0"/>
              <w:adjustRightInd w:val="0"/>
              <w:snapToGrid w:val="0"/>
              <w:spacing w:before="134" w:line="252" w:lineRule="auto"/>
              <w:ind w:left="276" w:right="59" w:hanging="21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公路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spacing w:before="113" w:line="262" w:lineRule="auto"/>
              <w:ind w:left="257" w:right="29" w:hanging="21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省道</w:t>
            </w:r>
          </w:p>
          <w:p>
            <w:pPr>
              <w:widowControl/>
              <w:kinsoku w:val="0"/>
              <w:adjustRightInd w:val="0"/>
              <w:snapToGrid w:val="0"/>
              <w:spacing w:before="113" w:line="262" w:lineRule="auto"/>
              <w:ind w:left="257" w:right="29" w:hanging="21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国道</w:t>
            </w: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77" w:line="221" w:lineRule="auto"/>
              <w:ind w:firstLine="4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县乡道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274" w:line="219" w:lineRule="auto"/>
              <w:ind w:firstLine="6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1"/>
                <w:szCs w:val="21"/>
              </w:rPr>
              <w:t>城区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before="40" w:line="202" w:lineRule="auto"/>
              <w:ind w:firstLine="5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</w:rPr>
              <w:t>合计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djustRightInd w:val="0"/>
        <w:snapToGrid w:val="0"/>
        <w:spacing w:before="254" w:line="195" w:lineRule="auto"/>
        <w:ind w:firstLine="892" w:firstLineChars="4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3"/>
          <w:szCs w:val="23"/>
        </w:rPr>
      </w:pPr>
      <w:r>
        <w:rPr>
          <w:rFonts w:ascii="楷体" w:hAnsi="楷体" w:eastAsia="楷体" w:cs="楷体"/>
          <w:snapToGrid w:val="0"/>
          <w:color w:val="000000"/>
          <w:spacing w:val="-7"/>
          <w:kern w:val="0"/>
          <w:sz w:val="23"/>
          <w:szCs w:val="23"/>
        </w:rPr>
        <w:t>注:</w:t>
      </w:r>
    </w:p>
    <w:p>
      <w:pPr>
        <w:widowControl/>
        <w:kinsoku w:val="0"/>
        <w:adjustRightInd w:val="0"/>
        <w:snapToGrid w:val="0"/>
        <w:spacing w:line="221" w:lineRule="auto"/>
        <w:ind w:firstLine="102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3"/>
          <w:szCs w:val="23"/>
        </w:rPr>
      </w:pPr>
      <w:r>
        <w:rPr>
          <w:rFonts w:ascii="楷体" w:hAnsi="楷体" w:eastAsia="楷体" w:cs="楷体"/>
          <w:snapToGrid w:val="0"/>
          <w:color w:val="000000"/>
          <w:spacing w:val="2"/>
          <w:kern w:val="0"/>
          <w:sz w:val="23"/>
          <w:szCs w:val="23"/>
        </w:rPr>
        <w:t>1.经营方式",填写"自营/特许租赁".</w:t>
      </w:r>
    </w:p>
    <w:p>
      <w:pPr>
        <w:widowControl/>
        <w:kinsoku w:val="0"/>
        <w:adjustRightInd w:val="0"/>
        <w:snapToGrid w:val="0"/>
        <w:spacing w:before="3" w:line="222" w:lineRule="auto"/>
        <w:ind w:firstLine="102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3"/>
          <w:szCs w:val="23"/>
        </w:rPr>
      </w:pPr>
      <w:r>
        <w:rPr>
          <w:rFonts w:ascii="楷体" w:hAnsi="楷体" w:eastAsia="楷体" w:cs="楷体"/>
          <w:snapToGrid w:val="0"/>
          <w:color w:val="000000"/>
          <w:spacing w:val="-11"/>
          <w:w w:val="96"/>
          <w:kern w:val="0"/>
          <w:sz w:val="23"/>
          <w:szCs w:val="23"/>
        </w:rPr>
        <w:t>2."加油站成品油销售收入",请填写2021年1月-12月加油站销售成品油收入总额;"非油品业务销售情况",需分项填报销售情况。</w:t>
      </w:r>
    </w:p>
    <w:p>
      <w:pPr>
        <w:widowControl/>
        <w:kinsoku w:val="0"/>
        <w:adjustRightInd w:val="0"/>
        <w:snapToGrid w:val="0"/>
        <w:spacing w:line="212" w:lineRule="exact"/>
        <w:jc w:val="left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21"/>
        </w:rPr>
      </w:pPr>
    </w:p>
    <w:p>
      <w:pPr>
        <w:sectPr>
          <w:footerReference r:id="rId3" w:type="default"/>
          <w:pgSz w:w="16980" w:h="12110"/>
          <w:pgMar w:top="2098" w:right="1474" w:bottom="1984" w:left="1587" w:header="0" w:footer="0" w:gutter="0"/>
          <w:pgNumType w:fmt="numberInDash"/>
          <w:cols w:equalWidth="0" w:num="1">
            <w:col w:w="15280"/>
          </w:cols>
          <w:rtlGutter w:val="0"/>
          <w:docGrid w:type="linesAndChars" w:linePitch="534" w:charSpace="1601"/>
        </w:sectPr>
      </w:pPr>
    </w:p>
    <w:p>
      <w:pPr>
        <w:widowControl/>
        <w:kinsoku w:val="0"/>
        <w:adjustRightInd w:val="0"/>
        <w:snapToGrid w:val="0"/>
        <w:spacing w:before="48" w:line="307" w:lineRule="exact"/>
        <w:ind w:firstLine="102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3"/>
          <w:szCs w:val="23"/>
        </w:rPr>
      </w:pPr>
      <w:r>
        <w:rPr>
          <w:rFonts w:ascii="楷体" w:hAnsi="楷体" w:eastAsia="楷体" w:cs="楷体"/>
          <w:snapToGrid w:val="0"/>
          <w:color w:val="000000"/>
          <w:spacing w:val="-5"/>
          <w:kern w:val="0"/>
          <w:position w:val="5"/>
          <w:sz w:val="23"/>
          <w:szCs w:val="23"/>
        </w:rPr>
        <w:t>填</w:t>
      </w:r>
      <w:r>
        <w:rPr>
          <w:rFonts w:ascii="楷体" w:hAnsi="楷体" w:eastAsia="楷体" w:cs="楷体"/>
          <w:snapToGrid w:val="0"/>
          <w:color w:val="000000"/>
          <w:spacing w:val="-45"/>
          <w:kern w:val="0"/>
          <w:position w:val="5"/>
          <w:sz w:val="23"/>
          <w:szCs w:val="23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5"/>
          <w:kern w:val="0"/>
          <w:position w:val="5"/>
          <w:sz w:val="23"/>
          <w:szCs w:val="23"/>
        </w:rPr>
        <w:t>表</w:t>
      </w:r>
      <w:r>
        <w:rPr>
          <w:rFonts w:ascii="楷体" w:hAnsi="楷体" w:eastAsia="楷体" w:cs="楷体"/>
          <w:snapToGrid w:val="0"/>
          <w:color w:val="000000"/>
          <w:spacing w:val="-46"/>
          <w:kern w:val="0"/>
          <w:position w:val="5"/>
          <w:sz w:val="23"/>
          <w:szCs w:val="23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5"/>
          <w:kern w:val="0"/>
          <w:position w:val="5"/>
          <w:sz w:val="23"/>
          <w:szCs w:val="23"/>
        </w:rPr>
        <w:t>人</w:t>
      </w:r>
      <w:r>
        <w:rPr>
          <w:rFonts w:ascii="楷体" w:hAnsi="楷体" w:eastAsia="楷体" w:cs="楷体"/>
          <w:snapToGrid w:val="0"/>
          <w:color w:val="000000"/>
          <w:spacing w:val="-11"/>
          <w:kern w:val="0"/>
          <w:position w:val="5"/>
          <w:sz w:val="23"/>
          <w:szCs w:val="23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5"/>
          <w:kern w:val="0"/>
          <w:position w:val="5"/>
          <w:sz w:val="23"/>
          <w:szCs w:val="23"/>
        </w:rPr>
        <w:t>:</w:t>
      </w:r>
    </w:p>
    <w:p>
      <w:pPr>
        <w:widowControl/>
        <w:kinsoku w:val="0"/>
        <w:adjustRightInd w:val="0"/>
        <w:snapToGrid w:val="0"/>
        <w:spacing w:before="1" w:line="192" w:lineRule="auto"/>
        <w:ind w:firstLine="1024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kern w:val="0"/>
          <w:sz w:val="23"/>
          <w:szCs w:val="23"/>
          <w:lang w:eastAsia="zh-CN"/>
        </w:rPr>
      </w:pPr>
      <w:r>
        <w:rPr>
          <w:rFonts w:ascii="楷体" w:hAnsi="楷体" w:eastAsia="楷体" w:cs="楷体"/>
          <w:snapToGrid w:val="0"/>
          <w:color w:val="000000"/>
          <w:spacing w:val="12"/>
          <w:kern w:val="0"/>
          <w:sz w:val="23"/>
          <w:szCs w:val="23"/>
        </w:rPr>
        <w:t>填表日期</w:t>
      </w:r>
      <w:r>
        <w:rPr>
          <w:rFonts w:hint="eastAsia" w:ascii="楷体" w:hAnsi="楷体" w:eastAsia="楷体" w:cs="楷体"/>
          <w:snapToGrid w:val="0"/>
          <w:color w:val="000000"/>
          <w:spacing w:val="12"/>
          <w:kern w:val="0"/>
          <w:sz w:val="23"/>
          <w:szCs w:val="23"/>
          <w:lang w:eastAsia="zh-CN"/>
        </w:rPr>
        <w:t>：</w:t>
      </w:r>
    </w:p>
    <w:p>
      <w:pPr>
        <w:widowControl/>
        <w:kinsoku w:val="0"/>
        <w:adjustRightInd w:val="0"/>
        <w:snapToGrid w:val="0"/>
        <w:spacing w:before="1" w:line="192" w:lineRule="auto"/>
        <w:ind w:firstLine="102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3"/>
          <w:szCs w:val="23"/>
        </w:rPr>
      </w:pPr>
    </w:p>
    <w:p>
      <w:pPr>
        <w:widowControl/>
        <w:kinsoku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2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</w:rPr>
        <w:br w:type="column"/>
      </w:r>
    </w:p>
    <w:p>
      <w:pPr>
        <w:widowControl/>
        <w:kinsoku w:val="0"/>
        <w:adjustRightInd w:val="0"/>
        <w:snapToGrid w:val="0"/>
        <w:spacing w:before="63" w:line="234" w:lineRule="auto"/>
        <w:ind w:firstLine="8224" w:firstLineChars="32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3"/>
          <w:szCs w:val="23"/>
        </w:rPr>
      </w:pPr>
      <w:r>
        <w:rPr>
          <w:rFonts w:ascii="楷体" w:hAnsi="楷体" w:eastAsia="楷体" w:cs="楷体"/>
          <w:snapToGrid w:val="0"/>
          <w:color w:val="000000"/>
          <w:spacing w:val="10"/>
          <w:kern w:val="0"/>
          <w:sz w:val="23"/>
          <w:szCs w:val="23"/>
        </w:rPr>
        <w:t>联系方式:</w:t>
      </w:r>
    </w:p>
    <w:p>
      <w:pPr>
        <w:widowControl/>
        <w:kinsoku w:val="0"/>
        <w:adjustRightInd w:val="0"/>
        <w:snapToGrid w:val="0"/>
        <w:spacing w:line="192" w:lineRule="auto"/>
        <w:ind w:firstLine="8137" w:firstLineChars="3118"/>
        <w:jc w:val="left"/>
        <w:textAlignment w:val="baseline"/>
        <w:sectPr>
          <w:type w:val="continuous"/>
          <w:pgSz w:w="16980" w:h="12110"/>
          <w:pgMar w:top="2098" w:right="1474" w:bottom="1984" w:left="1587" w:header="0" w:footer="0" w:gutter="0"/>
          <w:pgNumType w:fmt="numberInDash"/>
          <w:cols w:equalWidth="0" w:num="2">
            <w:col w:w="2118" w:space="100"/>
            <w:col w:w="11702"/>
          </w:cols>
          <w:rtlGutter w:val="0"/>
          <w:docGrid w:type="linesAndChars" w:linePitch="534" w:charSpace="1601"/>
        </w:sectPr>
      </w:pPr>
      <w:r>
        <w:rPr>
          <w:rFonts w:ascii="楷体" w:hAnsi="楷体" w:eastAsia="楷体" w:cs="楷体"/>
          <w:snapToGrid w:val="0"/>
          <w:color w:val="000000"/>
          <w:spacing w:val="12"/>
          <w:kern w:val="0"/>
          <w:sz w:val="23"/>
          <w:szCs w:val="23"/>
        </w:rPr>
        <w:t>填表单位:</w:t>
      </w:r>
    </w:p>
    <w:p>
      <w:pPr>
        <w:tabs>
          <w:tab w:val="left" w:pos="204"/>
        </w:tabs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djustRightInd w:val="0"/>
      <w:snapToGrid w:val="0"/>
      <w:spacing w:line="14" w:lineRule="auto"/>
      <w:jc w:val="left"/>
      <w:textAlignment w:val="baseline"/>
      <w:rPr>
        <w:rFonts w:ascii="Arial" w:hAnsi="Arial" w:eastAsia="仿宋_GB2312" w:cs="Arial"/>
        <w:snapToGrid w:val="0"/>
        <w:color w:val="000000"/>
        <w:kern w:val="0"/>
        <w:sz w:val="2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I0OGQ5M2VkYzQwYWYzNzA4MDAwZjVkZjVlOTQifQ=="/>
  </w:docVars>
  <w:rsids>
    <w:rsidRoot w:val="00000000"/>
    <w:rsid w:val="008B1170"/>
    <w:rsid w:val="033124A2"/>
    <w:rsid w:val="03F31506"/>
    <w:rsid w:val="040E27E3"/>
    <w:rsid w:val="04997E11"/>
    <w:rsid w:val="08481F9B"/>
    <w:rsid w:val="08646E76"/>
    <w:rsid w:val="08CE609D"/>
    <w:rsid w:val="08D538D0"/>
    <w:rsid w:val="0A2E773B"/>
    <w:rsid w:val="0B21104E"/>
    <w:rsid w:val="0B2F7D0B"/>
    <w:rsid w:val="0D1A3FA7"/>
    <w:rsid w:val="0F917E25"/>
    <w:rsid w:val="11916802"/>
    <w:rsid w:val="12F86B39"/>
    <w:rsid w:val="15B036FB"/>
    <w:rsid w:val="17E51656"/>
    <w:rsid w:val="184719C8"/>
    <w:rsid w:val="18FC6C57"/>
    <w:rsid w:val="19AC242B"/>
    <w:rsid w:val="19C435C8"/>
    <w:rsid w:val="1A7830A9"/>
    <w:rsid w:val="1B3A3A66"/>
    <w:rsid w:val="1BA3785E"/>
    <w:rsid w:val="1D1D0F4A"/>
    <w:rsid w:val="1E421823"/>
    <w:rsid w:val="21241823"/>
    <w:rsid w:val="246F29D3"/>
    <w:rsid w:val="26AF355A"/>
    <w:rsid w:val="283261F1"/>
    <w:rsid w:val="28FF77E8"/>
    <w:rsid w:val="2B2E00DA"/>
    <w:rsid w:val="2D746964"/>
    <w:rsid w:val="2F4607D4"/>
    <w:rsid w:val="30330D58"/>
    <w:rsid w:val="30DC13F0"/>
    <w:rsid w:val="313C6E17"/>
    <w:rsid w:val="31794E91"/>
    <w:rsid w:val="32935ADE"/>
    <w:rsid w:val="34A42225"/>
    <w:rsid w:val="36140CE4"/>
    <w:rsid w:val="36AA789A"/>
    <w:rsid w:val="371C0798"/>
    <w:rsid w:val="3862042D"/>
    <w:rsid w:val="3AA34B3E"/>
    <w:rsid w:val="3B506C62"/>
    <w:rsid w:val="3BA82A77"/>
    <w:rsid w:val="3CC91382"/>
    <w:rsid w:val="3D0E0B83"/>
    <w:rsid w:val="3E642A25"/>
    <w:rsid w:val="3EFD0EAF"/>
    <w:rsid w:val="406E7B8B"/>
    <w:rsid w:val="4151103E"/>
    <w:rsid w:val="41F774F8"/>
    <w:rsid w:val="43487CE0"/>
    <w:rsid w:val="448D4A83"/>
    <w:rsid w:val="451019F7"/>
    <w:rsid w:val="47217705"/>
    <w:rsid w:val="4758493B"/>
    <w:rsid w:val="480F1C53"/>
    <w:rsid w:val="48550C74"/>
    <w:rsid w:val="48934632"/>
    <w:rsid w:val="48FD5F50"/>
    <w:rsid w:val="4A9D2C6A"/>
    <w:rsid w:val="4AA03036"/>
    <w:rsid w:val="4C6F3738"/>
    <w:rsid w:val="4E9132D9"/>
    <w:rsid w:val="52E37F64"/>
    <w:rsid w:val="53BF0089"/>
    <w:rsid w:val="53E47E26"/>
    <w:rsid w:val="543C792C"/>
    <w:rsid w:val="55BE6689"/>
    <w:rsid w:val="55C67DF5"/>
    <w:rsid w:val="57007337"/>
    <w:rsid w:val="59875AED"/>
    <w:rsid w:val="59AD1935"/>
    <w:rsid w:val="59F14D15"/>
    <w:rsid w:val="5A225816"/>
    <w:rsid w:val="5A8E07B6"/>
    <w:rsid w:val="5C552918"/>
    <w:rsid w:val="5EC9404B"/>
    <w:rsid w:val="5F7F7267"/>
    <w:rsid w:val="616E30EF"/>
    <w:rsid w:val="619D6F43"/>
    <w:rsid w:val="636649C5"/>
    <w:rsid w:val="652433E7"/>
    <w:rsid w:val="66CD2666"/>
    <w:rsid w:val="68FF003A"/>
    <w:rsid w:val="69A91168"/>
    <w:rsid w:val="6A94006A"/>
    <w:rsid w:val="6B182A49"/>
    <w:rsid w:val="6B9A16B0"/>
    <w:rsid w:val="6C8E0AE9"/>
    <w:rsid w:val="6D396CA7"/>
    <w:rsid w:val="6DB620A5"/>
    <w:rsid w:val="6DDA2238"/>
    <w:rsid w:val="6E13574A"/>
    <w:rsid w:val="7017698F"/>
    <w:rsid w:val="71096990"/>
    <w:rsid w:val="73F76ABD"/>
    <w:rsid w:val="74F71921"/>
    <w:rsid w:val="77C81353"/>
    <w:rsid w:val="7BB37C24"/>
    <w:rsid w:val="7BF859D9"/>
    <w:rsid w:val="7FC05006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1664</Words>
  <Characters>1761</Characters>
  <Lines>0</Lines>
  <Paragraphs>0</Paragraphs>
  <TotalTime>1</TotalTime>
  <ScaleCrop>false</ScaleCrop>
  <LinksUpToDate>false</LinksUpToDate>
  <CharactersWithSpaces>2025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2022-04-24T03:45:00Z</dcterms:created>
  <dc:creator>Administrator</dc:creator>
  <cp:lastModifiedBy>渔洲唱晚</cp:lastModifiedBy>
  <cp:lastPrinted>2022-04-25T00:52:00Z</cp:lastPrinted>
  <dcterms:modified xsi:type="dcterms:W3CDTF">2022-06-14T08:04:53Z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mmondata">
    <vt:lpwstr>eyJoZGlkIjoiMDU1OTg5NzBkYzc3ZGM4OTJlN2M1MTg5NDA2ZGUzOGMifQ==</vt:lpwstr>
  </property>
  <property fmtid="{D5CDD505-2E9C-101B-9397-08002B2CF9AE}" pid="4" name="ICV">
    <vt:lpwstr>9CC215888F164F9B8A1EBF8B4FCD6044</vt:lpwstr>
  </property>
</Properties>
</file>