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w:t>
      </w:r>
      <w:r>
        <w:rPr>
          <w:rFonts w:hint="eastAsia" w:ascii="方正小标宋简体" w:hAnsi="方正小标宋简体" w:eastAsia="方正小标宋简体" w:cs="方正小标宋简体"/>
          <w:sz w:val="44"/>
          <w:szCs w:val="44"/>
          <w:lang w:eastAsia="zh-CN"/>
        </w:rPr>
        <w:t>检验</w:t>
      </w:r>
      <w:r>
        <w:rPr>
          <w:rFonts w:hint="eastAsia" w:ascii="方正小标宋简体" w:hAnsi="方正小标宋简体" w:eastAsia="方正小标宋简体" w:cs="方正小标宋简体"/>
          <w:sz w:val="44"/>
          <w:szCs w:val="44"/>
        </w:rPr>
        <w:t>项目小知识</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毒死蜱:具有触杀、胃毒、熏蒸作用，一些菜农在生产中经常采用叶面喷洒毒死蜱和灌根方式进行害虫防治。毒死蜱虽然为中等毒性的有机磷杀虫剂，但农药残留验证试验结果表明，即使按照正确的方法和剂量使用，仍存在农残超标的风险。毒死蜱超标原因分析：可能是为快速控制虫害，加大用药量或未遵守采摘间隔期规定，致使上市销售的产品中残留量超标。蔬菜种植户法律意识及食品安全意识薄弱，为追求产量喷施药效明显的农药所致。</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噻虫胺:是新烟碱类中的一种杀虫剂，其作用与烟碱乙酰胆碱受体类似,具有胃毒、触杀及内吸活性,主要用于水稻、蔬菜、果树及其他作物上防治蚜虫、叶蝉、蓟马、飞虱等半翅目、鞘翅目、双翅目和某些鳞翅目类害虫，具有高效、毒性低、药效持效期长等特点，通过内吸和渗透作用，可替代有机磷农药。</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大肠菌群:是国内外通用的食品污染常用指示菌之一。GB 14934-2016《食品安全国家标准</w:t>
      </w:r>
      <w:bookmarkStart w:id="0" w:name="_GoBack"/>
      <w:bookmarkEnd w:id="0"/>
      <w:r>
        <w:rPr>
          <w:rFonts w:hint="eastAsia" w:ascii="仿宋_GB2312" w:hAnsi="仿宋_GB2312" w:eastAsia="仿宋_GB2312" w:cs="仿宋_GB2312"/>
          <w:sz w:val="32"/>
          <w:szCs w:val="32"/>
          <w:lang w:val="en-US" w:eastAsia="zh-CN"/>
        </w:rPr>
        <w:t>消毒餐（饮）具》中明确规定消毒餐（饮）具不得检出大肠菌群。餐具检出大肠菌群超标，反映该餐饮店的消毒卫生状况不达标，究其原因可能是企业餐饮具清洗不彻底、消毒餐饮具用消毒液未达到规定浓度、餐饮具干热消毒时未达到规定温度，以及消毒时间未达到规定要求。如果食用大肠菌群严重超标的食物，可能引起腹泻等肠胃感染性疾病，甚至食物中毒。</w:t>
      </w: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0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等线">
    <w:altName w:val="宋体"/>
    <w:panose1 w:val="00000000000000000000"/>
    <w:charset w:val="86"/>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Courier Ne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F1328"/>
    <w:multiLevelType w:val="singleLevel"/>
    <w:tmpl w:val="5ADF132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dlY2Y5ZGFiNzNkMmZiM2ViNDliNzlmOWU1ZjhiNzIifQ=="/>
  </w:docVars>
  <w:rsids>
    <w:rsidRoot w:val="00CF796F"/>
    <w:rsid w:val="001A3BF5"/>
    <w:rsid w:val="005B2720"/>
    <w:rsid w:val="00CF796F"/>
    <w:rsid w:val="012871B7"/>
    <w:rsid w:val="17F24B73"/>
    <w:rsid w:val="271578DB"/>
    <w:rsid w:val="533F503F"/>
    <w:rsid w:val="54425C3A"/>
    <w:rsid w:val="56695AF2"/>
    <w:rsid w:val="5ADE6BDA"/>
    <w:rsid w:val="5DCE222E"/>
    <w:rsid w:val="5E6D0DE9"/>
    <w:rsid w:val="5FCE3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149</Words>
  <Characters>150</Characters>
  <Lines>1</Lines>
  <Paragraphs>1</Paragraphs>
  <ScaleCrop>false</ScaleCrop>
  <LinksUpToDate>false</LinksUpToDate>
  <CharactersWithSpaces>150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2022-08-24T18:02:00Z</dcterms:created>
  <dc:creator>为</dc:creator>
  <cp:lastModifiedBy>Administrator</cp:lastModifiedBy>
  <cp:lastPrinted>2023-12-05T02:39:40Z</cp:lastPrinted>
  <dcterms:modified xsi:type="dcterms:W3CDTF">2023-12-05T02:40:22Z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41AAFFF8D6914C4CABD49E28C34AD1AE</vt:lpwstr>
  </property>
</Properties>
</file>