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28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28"/>
          <w:sz w:val="32"/>
          <w:szCs w:val="32"/>
          <w:lang w:val="en-US" w:eastAsia="zh-CN"/>
        </w:rPr>
        <w:t>3</w:t>
      </w:r>
    </w:p>
    <w:p>
      <w:pPr>
        <w:spacing w:before="140" w:line="219" w:lineRule="auto"/>
        <w:ind w:left="2241"/>
        <w:rPr>
          <w:rFonts w:ascii="宋体" w:hAnsi="宋体" w:eastAsia="宋体" w:cs="宋体"/>
          <w:b/>
          <w:bCs/>
          <w:spacing w:val="-4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-4"/>
          <w:sz w:val="44"/>
          <w:szCs w:val="44"/>
        </w:rPr>
        <w:t>部分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不合格项目小知识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2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 w:val="0"/>
          <w:spacing w:val="12"/>
          <w:sz w:val="32"/>
          <w:szCs w:val="32"/>
        </w:rPr>
        <w:t>噻虫胺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88" w:firstLineChars="200"/>
        <w:jc w:val="both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胺是一种新烟碱类杀虫剂，具有触杀、胃毒和内吸活性，主要用于叶面喷雾及土壤灌根处理。它对蚜虫、斑潜蝇等害虫有较好的防效。如果噻虫胺的含量超标，可能会对人体健康造成一定影响。虽然少量的噻虫胺残留不会引起人体急性中毒，但长期食用含有噻虫胺超标的食品，可能对人体健康产生一定影响。因此，对于食品中噻虫胺的含量，应遵守相关的食品安全规定，</w:t>
      </w:r>
      <w:bookmarkStart w:id="0" w:name="_GoBack"/>
      <w:bookmarkEnd w:id="0"/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避免过量摄入。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88" w:firstLineChars="200"/>
        <w:jc w:val="both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如果你在购买和食用农产品时，发现噻虫胺的含量超标，可以向相关的食品安全和农业部门投诉，以保障自己的合法权益。同时，也可以向相关的消费者权益保护组织寻求帮助，了解更多关于食品安全的知识，保护自己的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噻虫胺不达标可能有以下主要原因：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88" w:firstLineChars="200"/>
        <w:jc w:val="both"/>
        <w:textAlignment w:val="auto"/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在使用该农药后没有遵守足够的等待期（采摘间隔期），导致农产品中残留量超过食品安全标准。噻虫胺是一种新烟碱类杀虫剂，具有内吸性、触杀和胃毒作用。虽然少量的残留不会引起人体急性中毒，但如果长期食用含有超标噻虫胺的食品，可能会对人体健康产生一定的影响。此外，种植户为了快速控制虫害，有时会加大用药量，这也可能导致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90" w:firstLineChars="200"/>
        <w:jc w:val="both"/>
        <w:textAlignment w:val="auto"/>
        <w:rPr>
          <w:rFonts w:hint="eastAsia" w:ascii="仿宋" w:hAnsi="仿宋" w:eastAsia="仿宋" w:cs="仿宋"/>
          <w:b/>
          <w:bCs/>
          <w:spacing w:val="12"/>
          <w:kern w:val="0"/>
          <w:sz w:val="32"/>
          <w:szCs w:val="32"/>
          <w:lang w:val="en-US" w:eastAsia="zh-CN"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TU2ZWQ1ZTdjZDBlMDY5ZTZlOTZhOGZiNjg2ZjQifQ=="/>
    <w:docVar w:name="KSO_WPS_MARK_KEY" w:val="3f87d5f9-99a9-4765-8d6e-59dad7f09220"/>
  </w:docVars>
  <w:rsids>
    <w:rsidRoot w:val="00000000"/>
    <w:rsid w:val="192442DB"/>
    <w:rsid w:val="248350F5"/>
    <w:rsid w:val="29B42C36"/>
    <w:rsid w:val="2B804884"/>
    <w:rsid w:val="31411253"/>
    <w:rsid w:val="45AD4CB1"/>
    <w:rsid w:val="482C6958"/>
    <w:rsid w:val="48E324BF"/>
    <w:rsid w:val="5C863A15"/>
    <w:rsid w:val="5F956FEE"/>
    <w:rsid w:val="610C3E53"/>
    <w:rsid w:val="6DD93173"/>
    <w:rsid w:val="6FA0742A"/>
    <w:rsid w:val="B6DFD0DB"/>
    <w:rsid w:val="BA7AAD12"/>
    <w:rsid w:val="DFFFBD76"/>
    <w:rsid w:val="EEEFB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229</Characters>
  <Lines>0</Lines>
  <Paragraphs>0</Paragraphs>
  <TotalTime>16</TotalTime>
  <ScaleCrop>false</ScaleCrop>
  <LinksUpToDate>false</LinksUpToDate>
  <CharactersWithSpaces>231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2024-05-25T01:02:00Z</dcterms:created>
  <dc:creator>Admin-km</dc:creator>
  <cp:lastModifiedBy>greatwall</cp:lastModifiedBy>
  <cp:lastPrinted>2024-12-11T17:39:58Z</cp:lastPrinted>
  <dcterms:modified xsi:type="dcterms:W3CDTF">2024-12-11T17:41:04Z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6140216A4F66BAE415E31E671E8F9B45</vt:lpwstr>
  </property>
</Properties>
</file>