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Arial" w:eastAsia="仿宋_GB2312"/>
          <w:b/>
          <w:kern w:val="0"/>
          <w:sz w:val="36"/>
          <w:szCs w:val="36"/>
          <w:lang w:bidi="en-US"/>
        </w:rPr>
      </w:pPr>
      <w:bookmarkStart w:id="10" w:name="_GoBack"/>
      <w:bookmarkEnd w:id="10"/>
      <w:r>
        <w:rPr>
          <w:rFonts w:hint="eastAsia" w:ascii="仿宋_GB2312" w:hAnsi="Arial" w:eastAsia="仿宋_GB2312"/>
          <w:b/>
          <w:kern w:val="0"/>
          <w:sz w:val="36"/>
          <w:szCs w:val="36"/>
          <w:lang w:bidi="en-US"/>
        </w:rPr>
        <w:t>年度文物保护专项经费</w:t>
      </w:r>
    </w:p>
    <w:p>
      <w:pPr>
        <w:jc w:val="center"/>
        <w:rPr>
          <w:rFonts w:ascii="仿宋_GB2312" w:hAnsi="Arial" w:eastAsia="仿宋_GB2312"/>
          <w:b/>
          <w:kern w:val="0"/>
          <w:sz w:val="36"/>
          <w:szCs w:val="36"/>
          <w:lang w:bidi="en-US"/>
        </w:rPr>
      </w:pPr>
    </w:p>
    <w:p>
      <w:pPr>
        <w:pStyle w:val="45"/>
        <w:spacing w:line="240" w:lineRule="auto"/>
      </w:pPr>
      <w:r>
        <w:rPr>
          <w:rFonts w:hint="eastAsia"/>
        </w:rPr>
        <w:t>一、项目</w:t>
      </w:r>
      <w:r>
        <w:t>基本情况</w:t>
      </w:r>
    </w:p>
    <w:p>
      <w:pPr>
        <w:pStyle w:val="63"/>
        <w:spacing w:line="240" w:lineRule="auto"/>
        <w:ind w:firstLine="560"/>
      </w:pPr>
      <w:r>
        <w:rPr>
          <w:rFonts w:hint="eastAsia"/>
        </w:rPr>
        <w:t>（一）基本信息</w:t>
      </w:r>
    </w:p>
    <w:p>
      <w:pPr>
        <w:pStyle w:val="63"/>
        <w:spacing w:line="240" w:lineRule="auto"/>
        <w:ind w:left="560" w:firstLine="0" w:firstLineChars="0"/>
        <w:rPr>
          <w:b w:val="0"/>
          <w:bCs w:val="0"/>
          <w:szCs w:val="28"/>
        </w:rPr>
      </w:pPr>
      <w:r>
        <w:rPr>
          <w:rFonts w:hint="eastAsia"/>
          <w:b w:val="0"/>
          <w:bCs w:val="0"/>
          <w:szCs w:val="28"/>
        </w:rPr>
        <w:t>项目基本内容：年度文物保护专项经费，主要用于文物保护单位的文物本体维修保护，革命文物保护区整体陈列展示，安防消防等保护性设施建设等。</w:t>
      </w:r>
    </w:p>
    <w:p>
      <w:pPr>
        <w:pStyle w:val="63"/>
        <w:spacing w:line="240" w:lineRule="auto"/>
        <w:ind w:left="560" w:firstLine="0" w:firstLineChars="0"/>
        <w:jc w:val="both"/>
        <w:rPr>
          <w:rFonts w:hint="eastAsia" w:eastAsia="仿宋_GB2312"/>
          <w:b w:val="0"/>
          <w:bCs w:val="0"/>
          <w:szCs w:val="28"/>
          <w:lang w:eastAsia="zh-CN"/>
        </w:rPr>
      </w:pPr>
      <w:r>
        <w:rPr>
          <w:rFonts w:hint="eastAsia"/>
          <w:b w:val="0"/>
          <w:bCs w:val="0"/>
          <w:szCs w:val="28"/>
        </w:rPr>
        <w:t>项目负责人：</w:t>
      </w:r>
      <w:r>
        <w:rPr>
          <w:rFonts w:hint="eastAsia"/>
          <w:b w:val="0"/>
          <w:bCs w:val="0"/>
          <w:szCs w:val="28"/>
          <w:lang w:eastAsia="zh-CN"/>
        </w:rPr>
        <w:t>宋晓军</w:t>
      </w:r>
    </w:p>
    <w:p>
      <w:pPr>
        <w:pStyle w:val="63"/>
        <w:spacing w:line="240" w:lineRule="auto"/>
        <w:ind w:firstLine="560"/>
        <w:rPr>
          <w:rFonts w:hint="eastAsia" w:eastAsia="仿宋_GB2312"/>
          <w:b w:val="0"/>
          <w:bCs w:val="0"/>
          <w:szCs w:val="28"/>
          <w:lang w:eastAsia="zh-CN"/>
        </w:rPr>
      </w:pPr>
      <w:r>
        <w:rPr>
          <w:rFonts w:hint="eastAsia"/>
          <w:b w:val="0"/>
          <w:bCs w:val="0"/>
          <w:szCs w:val="28"/>
        </w:rPr>
        <w:t>联系人：</w:t>
      </w:r>
      <w:r>
        <w:rPr>
          <w:rFonts w:hint="eastAsia"/>
          <w:b w:val="0"/>
          <w:bCs w:val="0"/>
          <w:szCs w:val="28"/>
          <w:lang w:eastAsia="zh-CN"/>
        </w:rPr>
        <w:t>姬超凤</w:t>
      </w:r>
    </w:p>
    <w:p>
      <w:pPr>
        <w:pStyle w:val="63"/>
        <w:spacing w:line="240" w:lineRule="auto"/>
        <w:ind w:firstLine="560"/>
        <w:rPr>
          <w:b w:val="0"/>
          <w:bCs w:val="0"/>
          <w:szCs w:val="28"/>
        </w:rPr>
      </w:pPr>
      <w:r>
        <w:rPr>
          <w:rFonts w:hint="eastAsia"/>
          <w:b w:val="0"/>
          <w:bCs w:val="0"/>
          <w:szCs w:val="28"/>
        </w:rPr>
        <w:t>联系电话：18835649423</w:t>
      </w:r>
    </w:p>
    <w:p>
      <w:pPr>
        <w:pStyle w:val="63"/>
        <w:spacing w:line="240" w:lineRule="auto"/>
        <w:ind w:firstLine="560"/>
        <w:rPr>
          <w:b w:val="0"/>
          <w:bCs w:val="0"/>
          <w:szCs w:val="28"/>
        </w:rPr>
      </w:pPr>
      <w:r>
        <w:rPr>
          <w:rFonts w:hint="eastAsia"/>
          <w:b w:val="0"/>
          <w:bCs w:val="0"/>
          <w:szCs w:val="28"/>
        </w:rPr>
        <w:t>项目存在的主要问题：</w:t>
      </w:r>
    </w:p>
    <w:p>
      <w:pPr>
        <w:pStyle w:val="69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 xml:space="preserve">    无</w:t>
      </w:r>
    </w:p>
    <w:p>
      <w:pPr>
        <w:pStyle w:val="63"/>
        <w:spacing w:line="240" w:lineRule="auto"/>
        <w:ind w:firstLine="560"/>
        <w:rPr>
          <w:lang w:val="en-US"/>
        </w:rPr>
      </w:pPr>
      <w:r>
        <w:rPr>
          <w:rFonts w:hint="eastAsia"/>
          <w:lang w:val="en-US"/>
        </w:rPr>
        <w:t>（</w:t>
      </w:r>
      <w:r>
        <w:rPr>
          <w:rFonts w:hint="eastAsia"/>
        </w:rPr>
        <w:t>二</w:t>
      </w:r>
      <w:r>
        <w:rPr>
          <w:rFonts w:hint="eastAsia"/>
          <w:lang w:val="en-US"/>
        </w:rPr>
        <w:t>）</w:t>
      </w:r>
      <w:r>
        <w:rPr>
          <w:rFonts w:hint="eastAsia"/>
        </w:rPr>
        <w:t>预算资金情况</w:t>
      </w:r>
    </w:p>
    <w:p>
      <w:pPr>
        <w:pStyle w:val="69"/>
        <w:rPr>
          <w:lang w:val="en-US"/>
        </w:rPr>
      </w:pPr>
      <w:r>
        <w:rPr>
          <w:rFonts w:hint="eastAsia"/>
        </w:rPr>
        <w:t>项目总预算金额</w:t>
      </w:r>
      <w:r>
        <w:rPr>
          <w:rFonts w:hint="eastAsia"/>
          <w:lang w:val="en-US"/>
        </w:rPr>
        <w:t>：</w:t>
      </w:r>
      <w:r>
        <w:rPr>
          <w:rFonts w:hint="eastAsia"/>
          <w:lang w:val="en-US" w:eastAsia="zh-CN"/>
        </w:rPr>
        <w:t>1000000</w:t>
      </w:r>
      <w:r>
        <w:rPr>
          <w:rFonts w:hint="eastAsia"/>
        </w:rPr>
        <w:t>元</w:t>
      </w:r>
      <w:r>
        <w:rPr>
          <w:rFonts w:hint="eastAsia"/>
          <w:lang w:val="en-US"/>
        </w:rPr>
        <w:t>；</w:t>
      </w:r>
    </w:p>
    <w:p>
      <w:pPr>
        <w:pStyle w:val="69"/>
        <w:rPr>
          <w:lang w:val="en-US"/>
        </w:rPr>
      </w:pPr>
      <w:r>
        <w:rPr>
          <w:rFonts w:hint="eastAsia"/>
        </w:rPr>
        <w:t>项目当年预算金额</w:t>
      </w:r>
      <w:r>
        <w:rPr>
          <w:rFonts w:hint="eastAsia"/>
          <w:lang w:val="en-US"/>
        </w:rPr>
        <w:t>：</w:t>
      </w:r>
      <w:r>
        <w:rPr>
          <w:rFonts w:hint="eastAsia"/>
          <w:lang w:val="en-US" w:eastAsia="zh-CN"/>
        </w:rPr>
        <w:t>1000000</w:t>
      </w:r>
      <w:r>
        <w:rPr>
          <w:rFonts w:hint="eastAsia"/>
        </w:rPr>
        <w:t>元</w:t>
      </w:r>
      <w:r>
        <w:rPr>
          <w:rFonts w:hint="eastAsia"/>
          <w:lang w:val="en-US"/>
        </w:rPr>
        <w:t>；</w:t>
      </w:r>
    </w:p>
    <w:p>
      <w:pPr>
        <w:pStyle w:val="69"/>
        <w:rPr>
          <w:lang w:val="en-US"/>
        </w:rPr>
      </w:pPr>
    </w:p>
    <w:p>
      <w:pPr>
        <w:pStyle w:val="45"/>
        <w:spacing w:line="240" w:lineRule="auto"/>
        <w:rPr>
          <w:sz w:val="28"/>
          <w:lang w:val="en-US"/>
        </w:rPr>
      </w:pPr>
      <w:bookmarkStart w:id="0" w:name="_Toc488925441"/>
      <w:bookmarkStart w:id="1" w:name="_Toc490218263"/>
      <w:bookmarkStart w:id="2" w:name="_Toc517260672"/>
      <w:r>
        <w:rPr>
          <w:rFonts w:hint="eastAsia"/>
        </w:rPr>
        <w:t>二</w:t>
      </w:r>
      <w:r>
        <w:t>、</w:t>
      </w:r>
      <w:bookmarkEnd w:id="0"/>
      <w:bookmarkEnd w:id="1"/>
      <w:r>
        <w:rPr>
          <w:rFonts w:hint="eastAsia"/>
        </w:rPr>
        <w:t>评价结论和绩效分析</w:t>
      </w:r>
      <w:bookmarkEnd w:id="2"/>
    </w:p>
    <w:p>
      <w:pPr>
        <w:pStyle w:val="63"/>
        <w:spacing w:line="240" w:lineRule="auto"/>
        <w:ind w:firstLine="560"/>
        <w:rPr>
          <w:lang w:val="en-US"/>
        </w:rPr>
      </w:pPr>
      <w:bookmarkStart w:id="3" w:name="_Toc517260673"/>
      <w:r>
        <w:rPr>
          <w:rFonts w:hint="eastAsia"/>
          <w:lang w:val="en-US"/>
        </w:rPr>
        <w:t>（</w:t>
      </w:r>
      <w:r>
        <w:rPr>
          <w:rFonts w:hint="eastAsia"/>
        </w:rPr>
        <w:t>一</w:t>
      </w:r>
      <w:r>
        <w:rPr>
          <w:rFonts w:hint="eastAsia"/>
          <w:lang w:val="en-US"/>
        </w:rPr>
        <w:t>）</w:t>
      </w:r>
      <w:r>
        <w:rPr>
          <w:rFonts w:hint="eastAsia"/>
        </w:rPr>
        <w:t>评价结果</w:t>
      </w:r>
      <w:bookmarkEnd w:id="3"/>
    </w:p>
    <w:p>
      <w:pPr>
        <w:pStyle w:val="69"/>
        <w:rPr>
          <w:lang w:val="en-US"/>
        </w:rPr>
      </w:pPr>
      <w:r>
        <w:rPr>
          <w:rFonts w:hint="eastAsia"/>
        </w:rPr>
        <w:t>评价得分</w:t>
      </w:r>
      <w:r>
        <w:rPr>
          <w:rFonts w:hint="eastAsia"/>
          <w:lang w:val="en-US"/>
        </w:rPr>
        <w:t>：100</w:t>
      </w:r>
    </w:p>
    <w:p>
      <w:pPr>
        <w:pStyle w:val="69"/>
        <w:rPr>
          <w:lang w:val="en-US"/>
        </w:rPr>
      </w:pPr>
      <w:r>
        <w:rPr>
          <w:rFonts w:hint="eastAsia"/>
        </w:rPr>
        <w:t>绩效等级</w:t>
      </w:r>
      <w:r>
        <w:rPr>
          <w:rFonts w:hint="eastAsia"/>
          <w:lang w:val="en-US"/>
        </w:rPr>
        <w:t>：优秀</w:t>
      </w:r>
    </w:p>
    <w:p>
      <w:pPr>
        <w:pStyle w:val="69"/>
        <w:rPr>
          <w:lang w:val="en-US"/>
        </w:rPr>
      </w:pPr>
    </w:p>
    <w:p>
      <w:pPr>
        <w:pStyle w:val="63"/>
        <w:spacing w:line="240" w:lineRule="auto"/>
        <w:ind w:firstLine="560"/>
        <w:rPr>
          <w:lang w:val="en-US"/>
        </w:rPr>
      </w:pPr>
      <w:bookmarkStart w:id="4" w:name="_Toc517260674"/>
      <w:r>
        <w:rPr>
          <w:rFonts w:hint="eastAsia"/>
          <w:lang w:val="en-US"/>
        </w:rPr>
        <w:t>（</w:t>
      </w:r>
      <w:r>
        <w:rPr>
          <w:rFonts w:hint="eastAsia"/>
        </w:rPr>
        <w:t>二</w:t>
      </w:r>
      <w:r>
        <w:rPr>
          <w:rFonts w:hint="eastAsia"/>
          <w:lang w:val="en-US"/>
        </w:rPr>
        <w:t>）</w:t>
      </w:r>
      <w:r>
        <w:rPr>
          <w:rFonts w:hint="eastAsia"/>
        </w:rPr>
        <w:t>主要绩效及分析</w:t>
      </w:r>
      <w:bookmarkEnd w:id="4"/>
    </w:p>
    <w:p>
      <w:pPr>
        <w:pStyle w:val="63"/>
        <w:spacing w:line="240" w:lineRule="auto"/>
        <w:ind w:firstLine="440"/>
        <w:rPr>
          <w:rFonts w:ascii="宋体" w:hAnsi="宋体" w:cs="宋体"/>
          <w:sz w:val="22"/>
          <w:lang w:val="en-US"/>
        </w:rPr>
      </w:pPr>
      <w:r>
        <w:rPr>
          <w:rFonts w:hint="eastAsia" w:ascii="宋体" w:hAnsi="宋体" w:cs="宋体"/>
          <w:sz w:val="22"/>
        </w:rPr>
        <w:t>项目主要经验总结</w:t>
      </w:r>
      <w:r>
        <w:rPr>
          <w:rFonts w:ascii="宋体" w:hAnsi="宋体" w:cs="宋体"/>
          <w:sz w:val="22"/>
          <w:lang w:val="en-US"/>
        </w:rPr>
        <w:t xml:space="preserve">: </w:t>
      </w:r>
    </w:p>
    <w:p>
      <w:pPr>
        <w:pStyle w:val="63"/>
        <w:spacing w:line="240" w:lineRule="auto"/>
        <w:ind w:firstLine="440"/>
        <w:rPr>
          <w:lang w:val="en-US"/>
        </w:rPr>
      </w:pPr>
      <w:r>
        <w:rPr>
          <w:rFonts w:hint="eastAsia" w:ascii="仿宋" w:hAnsi="仿宋" w:eastAsia="仿宋" w:cs="宋体"/>
          <w:sz w:val="22"/>
        </w:rPr>
        <w:t>已完成指标</w:t>
      </w:r>
      <w:r>
        <w:rPr>
          <w:rFonts w:ascii="仿宋" w:hAnsi="仿宋" w:eastAsia="仿宋" w:cs="宋体"/>
          <w:sz w:val="22"/>
          <w:lang w:val="en-US"/>
        </w:rPr>
        <w:t>:</w:t>
      </w:r>
    </w:p>
    <w:tbl>
      <w:tblPr>
        <w:tblStyle w:val="20"/>
        <w:tblW w:w="53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079" w:type="dxa"/>
            <w:shd w:val="clear" w:color="000000" w:fill="BFBFBF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指标名称</w:t>
            </w:r>
          </w:p>
        </w:tc>
        <w:tc>
          <w:tcPr>
            <w:tcW w:w="2268" w:type="dxa"/>
            <w:shd w:val="clear" w:color="000000" w:fill="BFBFBF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实际值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文物修缮数量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预算执行率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保护频危文物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文物工作完成率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群众满意度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文化保护开展时间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</w:tbl>
    <w:p>
      <w:pPr>
        <w:pStyle w:val="36"/>
        <w:ind w:firstLine="420"/>
        <w:jc w:val="both"/>
      </w:pPr>
      <w:r>
        <w:rPr>
          <w:rFonts w:hint="eastAsia" w:ascii="仿宋" w:hAnsi="仿宋" w:eastAsia="仿宋" w:cs="宋体"/>
          <w:bCs/>
          <w:sz w:val="22"/>
          <w:lang w:val="en-US"/>
        </w:rPr>
        <w:t>未</w:t>
      </w:r>
      <w:r>
        <w:rPr>
          <w:rFonts w:hint="eastAsia" w:ascii="仿宋" w:hAnsi="仿宋" w:eastAsia="仿宋" w:cs="宋体"/>
          <w:bCs/>
          <w:sz w:val="22"/>
        </w:rPr>
        <w:t>完成指标</w:t>
      </w:r>
    </w:p>
    <w:tbl>
      <w:tblPr>
        <w:tblStyle w:val="20"/>
        <w:tblW w:w="8506" w:type="dxa"/>
        <w:tblInd w:w="-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2268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19" w:type="dxa"/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指标名称</w:t>
            </w:r>
          </w:p>
        </w:tc>
        <w:tc>
          <w:tcPr>
            <w:tcW w:w="2268" w:type="dxa"/>
            <w:shd w:val="clear" w:color="000000" w:fill="BFBFBF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实际值</w:t>
            </w:r>
          </w:p>
        </w:tc>
        <w:tc>
          <w:tcPr>
            <w:tcW w:w="3119" w:type="dxa"/>
            <w:shd w:val="clear" w:color="000000" w:fill="BFBFBF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偏差率</w:t>
            </w:r>
          </w:p>
        </w:tc>
      </w:tr>
    </w:tbl>
    <w:p>
      <w:pPr>
        <w:pStyle w:val="45"/>
        <w:spacing w:line="240" w:lineRule="auto"/>
        <w:rPr>
          <w:lang w:val="en-US"/>
        </w:rPr>
      </w:pPr>
      <w:bookmarkStart w:id="5" w:name="_Toc488925447"/>
      <w:bookmarkStart w:id="6" w:name="_Toc490218269"/>
      <w:bookmarkStart w:id="7" w:name="_Toc398675340"/>
      <w:bookmarkStart w:id="8" w:name="_Toc517260675"/>
      <w:r>
        <w:rPr>
          <w:rFonts w:hint="eastAsia"/>
        </w:rPr>
        <w:t>三、</w:t>
      </w:r>
      <w:bookmarkEnd w:id="5"/>
      <w:bookmarkEnd w:id="6"/>
      <w:bookmarkEnd w:id="7"/>
      <w:r>
        <w:rPr>
          <w:rFonts w:hint="eastAsia"/>
        </w:rPr>
        <w:t>存在问题和改进措施建议</w:t>
      </w:r>
      <w:bookmarkEnd w:id="8"/>
    </w:p>
    <w:p>
      <w:pPr>
        <w:pStyle w:val="63"/>
        <w:spacing w:line="240" w:lineRule="auto"/>
        <w:ind w:firstLine="560"/>
      </w:pPr>
      <w:bookmarkStart w:id="9" w:name="_Toc517260677"/>
      <w:r>
        <w:rPr>
          <w:rFonts w:hint="eastAsia"/>
        </w:rPr>
        <w:t>（一）改进措施和建议</w:t>
      </w:r>
      <w:bookmarkEnd w:id="9"/>
    </w:p>
    <w:p>
      <w:pPr>
        <w:pStyle w:val="63"/>
        <w:numPr>
          <w:ilvl w:val="0"/>
          <w:numId w:val="1"/>
        </w:numPr>
        <w:ind w:firstLineChars="0"/>
      </w:pPr>
      <w:r>
        <w:rPr>
          <w:rFonts w:hint="eastAsia"/>
        </w:rPr>
        <w:t>对项目决策的建议：</w:t>
      </w:r>
    </w:p>
    <w:p>
      <w:pPr>
        <w:pStyle w:val="69"/>
        <w:ind w:left="982" w:firstLine="0" w:firstLineChars="0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 xml:space="preserve">    无</w:t>
      </w:r>
    </w:p>
    <w:p>
      <w:pPr>
        <w:pStyle w:val="63"/>
        <w:numPr>
          <w:ilvl w:val="0"/>
          <w:numId w:val="1"/>
        </w:numPr>
        <w:ind w:firstLineChars="0"/>
      </w:pPr>
      <w:r>
        <w:rPr>
          <w:rFonts w:hint="eastAsia"/>
        </w:rPr>
        <w:t>对预算安排与执行的建议：</w:t>
      </w:r>
    </w:p>
    <w:p>
      <w:pPr>
        <w:pStyle w:val="69"/>
        <w:ind w:left="982" w:firstLine="0" w:firstLineChars="0"/>
        <w:rPr>
          <w:rFonts w:hint="eastAsia"/>
          <w:lang w:val="en-US"/>
        </w:rPr>
      </w:pPr>
      <w:r>
        <w:rPr>
          <w:rFonts w:hint="eastAsia"/>
          <w:lang w:val="en-US"/>
        </w:rPr>
        <w:t>1、预算编制应科学严谨，预算支出严格按财政批复执行。</w:t>
      </w:r>
    </w:p>
    <w:p>
      <w:pPr>
        <w:pStyle w:val="69"/>
        <w:ind w:left="982" w:firstLine="0" w:firstLineChars="0"/>
        <w:rPr>
          <w:lang w:val="en-US"/>
        </w:rPr>
      </w:pPr>
      <w:r>
        <w:rPr>
          <w:rFonts w:hint="eastAsia"/>
          <w:lang w:val="en-US"/>
        </w:rPr>
        <w:t>2、年度文物保护经费用于对我县的文物的保护和修缮。</w:t>
      </w:r>
    </w:p>
    <w:p>
      <w:pPr>
        <w:pStyle w:val="63"/>
        <w:numPr>
          <w:ilvl w:val="0"/>
          <w:numId w:val="1"/>
        </w:numPr>
        <w:ind w:firstLineChars="0"/>
      </w:pPr>
      <w:r>
        <w:rPr>
          <w:rFonts w:hint="eastAsia"/>
        </w:rPr>
        <w:t>对资金管理的建议：</w:t>
      </w:r>
    </w:p>
    <w:p>
      <w:pPr>
        <w:pStyle w:val="69"/>
        <w:ind w:left="982" w:firstLine="0" w:firstLineChars="0"/>
        <w:rPr>
          <w:rFonts w:hint="eastAsia"/>
          <w:lang w:val="en-US"/>
        </w:rPr>
      </w:pPr>
      <w:r>
        <w:rPr>
          <w:rFonts w:hint="eastAsia"/>
          <w:lang w:val="en-US"/>
        </w:rPr>
        <w:t>1、积极向上级申请文物保护资金，保证资金充足。</w:t>
      </w:r>
    </w:p>
    <w:p>
      <w:pPr>
        <w:pStyle w:val="69"/>
        <w:ind w:left="982" w:firstLine="0" w:firstLineChars="0"/>
        <w:rPr>
          <w:lang w:val="en-US"/>
        </w:rPr>
      </w:pPr>
      <w:r>
        <w:rPr>
          <w:rFonts w:hint="eastAsia"/>
          <w:lang w:val="en-US"/>
        </w:rPr>
        <w:t>2、严格按照支付审批流程进行资金的拨付。</w:t>
      </w:r>
    </w:p>
    <w:p>
      <w:pPr>
        <w:pStyle w:val="63"/>
        <w:numPr>
          <w:ilvl w:val="0"/>
          <w:numId w:val="1"/>
        </w:numPr>
        <w:ind w:firstLineChars="0"/>
      </w:pPr>
      <w:r>
        <w:rPr>
          <w:rFonts w:hint="eastAsia"/>
        </w:rPr>
        <w:t>对项目管理的建议：</w:t>
      </w:r>
    </w:p>
    <w:p>
      <w:pPr>
        <w:pStyle w:val="69"/>
        <w:ind w:left="982" w:firstLine="0" w:firstLineChars="0"/>
        <w:rPr>
          <w:rFonts w:hint="eastAsia"/>
          <w:lang w:val="en-US"/>
        </w:rPr>
      </w:pPr>
      <w:r>
        <w:rPr>
          <w:rFonts w:hint="eastAsia"/>
          <w:lang w:val="en-US"/>
        </w:rPr>
        <w:t>1、建立健全管理体制，对项目的实施，要早着手、早安排，做好规范化管理工作。</w:t>
      </w:r>
    </w:p>
    <w:p>
      <w:pPr>
        <w:pStyle w:val="69"/>
        <w:ind w:left="982" w:firstLine="0" w:firstLineChars="0"/>
        <w:rPr>
          <w:lang w:val="en-US"/>
        </w:rPr>
      </w:pPr>
      <w:r>
        <w:rPr>
          <w:rFonts w:hint="eastAsia"/>
          <w:lang w:val="en-US"/>
        </w:rPr>
        <w:t>2、明确职责分工。各部门人员要按基本职责，切实履行义务。</w:t>
      </w:r>
    </w:p>
    <w:p>
      <w:pPr>
        <w:pStyle w:val="63"/>
        <w:numPr>
          <w:ilvl w:val="0"/>
          <w:numId w:val="1"/>
        </w:numPr>
        <w:ind w:firstLineChars="0"/>
      </w:pPr>
      <w:r>
        <w:rPr>
          <w:rFonts w:hint="eastAsia"/>
        </w:rPr>
        <w:t>其它：</w:t>
      </w:r>
    </w:p>
    <w:p>
      <w:pPr>
        <w:pStyle w:val="69"/>
        <w:ind w:left="982" w:firstLine="0" w:firstLineChars="0"/>
        <w:rPr>
          <w:rFonts w:hint="eastAsia" w:eastAsia="仿宋_GB2312"/>
          <w:lang w:val="en-US" w:eastAsia="zh-CN"/>
        </w:rPr>
      </w:pPr>
      <w:r>
        <w:rPr>
          <w:rFonts w:hint="eastAsia"/>
          <w:lang w:val="en-US" w:eastAsia="zh-CN"/>
        </w:rPr>
        <w:t>无</w:t>
      </w:r>
    </w:p>
    <w:p>
      <w:pPr>
        <w:pStyle w:val="63"/>
        <w:numPr>
          <w:ilvl w:val="0"/>
          <w:numId w:val="1"/>
        </w:numPr>
        <w:ind w:firstLineChars="0"/>
      </w:pPr>
      <w:r>
        <w:rPr>
          <w:rFonts w:hint="eastAsia"/>
        </w:rPr>
        <w:t>备注：</w:t>
      </w:r>
    </w:p>
    <w:p>
      <w:pPr>
        <w:pStyle w:val="69"/>
        <w:ind w:left="982" w:firstLine="0" w:firstLineChars="0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无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B83"/>
    <w:multiLevelType w:val="multilevel"/>
    <w:tmpl w:val="040E4B83"/>
    <w:lvl w:ilvl="0" w:tentative="0">
      <w:start w:val="1"/>
      <w:numFmt w:val="decimal"/>
      <w:lvlText w:val="3.2.%1."/>
      <w:lvlJc w:val="left"/>
      <w:pPr>
        <w:ind w:left="982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78"/>
    <w:rsid w:val="000011C9"/>
    <w:rsid w:val="000016E7"/>
    <w:rsid w:val="00001917"/>
    <w:rsid w:val="00001BFC"/>
    <w:rsid w:val="00002765"/>
    <w:rsid w:val="00003692"/>
    <w:rsid w:val="000048C0"/>
    <w:rsid w:val="000070D8"/>
    <w:rsid w:val="00007321"/>
    <w:rsid w:val="00013EFB"/>
    <w:rsid w:val="00016E7D"/>
    <w:rsid w:val="00017066"/>
    <w:rsid w:val="0001737F"/>
    <w:rsid w:val="000178DC"/>
    <w:rsid w:val="00017C62"/>
    <w:rsid w:val="000231ED"/>
    <w:rsid w:val="0002368F"/>
    <w:rsid w:val="00024B58"/>
    <w:rsid w:val="00025102"/>
    <w:rsid w:val="00025911"/>
    <w:rsid w:val="00027B04"/>
    <w:rsid w:val="00030650"/>
    <w:rsid w:val="00032C04"/>
    <w:rsid w:val="00036D42"/>
    <w:rsid w:val="000408EE"/>
    <w:rsid w:val="00040EA7"/>
    <w:rsid w:val="0004286B"/>
    <w:rsid w:val="00042C15"/>
    <w:rsid w:val="000445B7"/>
    <w:rsid w:val="00044E2E"/>
    <w:rsid w:val="000504A2"/>
    <w:rsid w:val="00053189"/>
    <w:rsid w:val="00055603"/>
    <w:rsid w:val="00056742"/>
    <w:rsid w:val="00060323"/>
    <w:rsid w:val="000604BC"/>
    <w:rsid w:val="000608E1"/>
    <w:rsid w:val="00061886"/>
    <w:rsid w:val="00061D32"/>
    <w:rsid w:val="00062AC1"/>
    <w:rsid w:val="00063E9D"/>
    <w:rsid w:val="000645B7"/>
    <w:rsid w:val="00070195"/>
    <w:rsid w:val="00072995"/>
    <w:rsid w:val="0007574C"/>
    <w:rsid w:val="00075A0F"/>
    <w:rsid w:val="000768C0"/>
    <w:rsid w:val="00077C5D"/>
    <w:rsid w:val="00080EBD"/>
    <w:rsid w:val="000847AD"/>
    <w:rsid w:val="00084F78"/>
    <w:rsid w:val="00087891"/>
    <w:rsid w:val="00091D64"/>
    <w:rsid w:val="00092C03"/>
    <w:rsid w:val="0009323B"/>
    <w:rsid w:val="000A0552"/>
    <w:rsid w:val="000A08F6"/>
    <w:rsid w:val="000A0BDD"/>
    <w:rsid w:val="000A0CB1"/>
    <w:rsid w:val="000A160B"/>
    <w:rsid w:val="000A1A75"/>
    <w:rsid w:val="000A1E11"/>
    <w:rsid w:val="000A3852"/>
    <w:rsid w:val="000A454E"/>
    <w:rsid w:val="000A7B14"/>
    <w:rsid w:val="000B0F73"/>
    <w:rsid w:val="000B129F"/>
    <w:rsid w:val="000B3ACB"/>
    <w:rsid w:val="000B4390"/>
    <w:rsid w:val="000B507E"/>
    <w:rsid w:val="000C199F"/>
    <w:rsid w:val="000C5974"/>
    <w:rsid w:val="000C5B79"/>
    <w:rsid w:val="000C6CFA"/>
    <w:rsid w:val="000C6DC4"/>
    <w:rsid w:val="000C77EE"/>
    <w:rsid w:val="000D63BD"/>
    <w:rsid w:val="000D730A"/>
    <w:rsid w:val="000E07AB"/>
    <w:rsid w:val="000E13C3"/>
    <w:rsid w:val="000E1BA8"/>
    <w:rsid w:val="000E53C7"/>
    <w:rsid w:val="000E5CDE"/>
    <w:rsid w:val="000E7453"/>
    <w:rsid w:val="000F2C3A"/>
    <w:rsid w:val="000F3D1B"/>
    <w:rsid w:val="00100775"/>
    <w:rsid w:val="00101BBC"/>
    <w:rsid w:val="0010388D"/>
    <w:rsid w:val="001041FC"/>
    <w:rsid w:val="00106678"/>
    <w:rsid w:val="00107A3E"/>
    <w:rsid w:val="00107EDB"/>
    <w:rsid w:val="00111A34"/>
    <w:rsid w:val="0011296A"/>
    <w:rsid w:val="00114368"/>
    <w:rsid w:val="00116870"/>
    <w:rsid w:val="00124542"/>
    <w:rsid w:val="00124548"/>
    <w:rsid w:val="001270BD"/>
    <w:rsid w:val="00130CB8"/>
    <w:rsid w:val="001321BB"/>
    <w:rsid w:val="0013253D"/>
    <w:rsid w:val="001333F6"/>
    <w:rsid w:val="00134EFE"/>
    <w:rsid w:val="0013528D"/>
    <w:rsid w:val="00140A37"/>
    <w:rsid w:val="001414F7"/>
    <w:rsid w:val="00141DBC"/>
    <w:rsid w:val="00144613"/>
    <w:rsid w:val="00144BB2"/>
    <w:rsid w:val="00145478"/>
    <w:rsid w:val="00150710"/>
    <w:rsid w:val="00150C52"/>
    <w:rsid w:val="00152458"/>
    <w:rsid w:val="00154906"/>
    <w:rsid w:val="0015637A"/>
    <w:rsid w:val="0015716E"/>
    <w:rsid w:val="00160B3A"/>
    <w:rsid w:val="0016239F"/>
    <w:rsid w:val="00162FED"/>
    <w:rsid w:val="00163A47"/>
    <w:rsid w:val="00163E33"/>
    <w:rsid w:val="00165F91"/>
    <w:rsid w:val="00167002"/>
    <w:rsid w:val="00167B69"/>
    <w:rsid w:val="001714C5"/>
    <w:rsid w:val="0017272E"/>
    <w:rsid w:val="00176957"/>
    <w:rsid w:val="00176D56"/>
    <w:rsid w:val="00183A33"/>
    <w:rsid w:val="001841CB"/>
    <w:rsid w:val="00184F62"/>
    <w:rsid w:val="0018716F"/>
    <w:rsid w:val="00190557"/>
    <w:rsid w:val="00190A05"/>
    <w:rsid w:val="001910ED"/>
    <w:rsid w:val="00191CD2"/>
    <w:rsid w:val="0019309E"/>
    <w:rsid w:val="00193A1C"/>
    <w:rsid w:val="00195046"/>
    <w:rsid w:val="00197CBC"/>
    <w:rsid w:val="001A0A75"/>
    <w:rsid w:val="001A1381"/>
    <w:rsid w:val="001A2210"/>
    <w:rsid w:val="001A233C"/>
    <w:rsid w:val="001A26C0"/>
    <w:rsid w:val="001A51D0"/>
    <w:rsid w:val="001A54F5"/>
    <w:rsid w:val="001A5593"/>
    <w:rsid w:val="001A689F"/>
    <w:rsid w:val="001B010C"/>
    <w:rsid w:val="001B39EE"/>
    <w:rsid w:val="001C0928"/>
    <w:rsid w:val="001C09A4"/>
    <w:rsid w:val="001C3C40"/>
    <w:rsid w:val="001C41A7"/>
    <w:rsid w:val="001D1DAE"/>
    <w:rsid w:val="001D24C2"/>
    <w:rsid w:val="001D3405"/>
    <w:rsid w:val="001D3498"/>
    <w:rsid w:val="001D4590"/>
    <w:rsid w:val="001D5E00"/>
    <w:rsid w:val="001D61EF"/>
    <w:rsid w:val="001E05F9"/>
    <w:rsid w:val="001E1D30"/>
    <w:rsid w:val="001E2AD8"/>
    <w:rsid w:val="001E3076"/>
    <w:rsid w:val="001F0930"/>
    <w:rsid w:val="001F1765"/>
    <w:rsid w:val="001F38FA"/>
    <w:rsid w:val="001F3BFA"/>
    <w:rsid w:val="001F6E77"/>
    <w:rsid w:val="0020003A"/>
    <w:rsid w:val="00201E14"/>
    <w:rsid w:val="0020312A"/>
    <w:rsid w:val="0020550C"/>
    <w:rsid w:val="00205577"/>
    <w:rsid w:val="00206030"/>
    <w:rsid w:val="002061E1"/>
    <w:rsid w:val="00206851"/>
    <w:rsid w:val="0021091C"/>
    <w:rsid w:val="00215AF5"/>
    <w:rsid w:val="00215E8E"/>
    <w:rsid w:val="00216AA7"/>
    <w:rsid w:val="00221660"/>
    <w:rsid w:val="002239C6"/>
    <w:rsid w:val="00223E1A"/>
    <w:rsid w:val="002259A7"/>
    <w:rsid w:val="00227CA3"/>
    <w:rsid w:val="00230FD1"/>
    <w:rsid w:val="00231331"/>
    <w:rsid w:val="00235282"/>
    <w:rsid w:val="0023567E"/>
    <w:rsid w:val="0023636C"/>
    <w:rsid w:val="00237E04"/>
    <w:rsid w:val="00253E28"/>
    <w:rsid w:val="0025417A"/>
    <w:rsid w:val="00254D59"/>
    <w:rsid w:val="00255AC8"/>
    <w:rsid w:val="00255B50"/>
    <w:rsid w:val="00261EE6"/>
    <w:rsid w:val="0026337F"/>
    <w:rsid w:val="00266B36"/>
    <w:rsid w:val="002703D3"/>
    <w:rsid w:val="002714E6"/>
    <w:rsid w:val="002735E7"/>
    <w:rsid w:val="00274081"/>
    <w:rsid w:val="00275EC7"/>
    <w:rsid w:val="002831EA"/>
    <w:rsid w:val="00284B82"/>
    <w:rsid w:val="00286990"/>
    <w:rsid w:val="00287598"/>
    <w:rsid w:val="00290607"/>
    <w:rsid w:val="00290F5B"/>
    <w:rsid w:val="0029189E"/>
    <w:rsid w:val="002926B8"/>
    <w:rsid w:val="00292F70"/>
    <w:rsid w:val="00295694"/>
    <w:rsid w:val="00295DBA"/>
    <w:rsid w:val="00296D17"/>
    <w:rsid w:val="002A0AE9"/>
    <w:rsid w:val="002A111D"/>
    <w:rsid w:val="002A27A9"/>
    <w:rsid w:val="002A31A5"/>
    <w:rsid w:val="002A3442"/>
    <w:rsid w:val="002A407C"/>
    <w:rsid w:val="002A582D"/>
    <w:rsid w:val="002A5D6D"/>
    <w:rsid w:val="002A62BC"/>
    <w:rsid w:val="002A748E"/>
    <w:rsid w:val="002A7E5D"/>
    <w:rsid w:val="002B0803"/>
    <w:rsid w:val="002B5281"/>
    <w:rsid w:val="002B5EC7"/>
    <w:rsid w:val="002C0577"/>
    <w:rsid w:val="002C18F3"/>
    <w:rsid w:val="002C243F"/>
    <w:rsid w:val="002C30A9"/>
    <w:rsid w:val="002C3C4F"/>
    <w:rsid w:val="002C6156"/>
    <w:rsid w:val="002D0A53"/>
    <w:rsid w:val="002D0DAE"/>
    <w:rsid w:val="002D242A"/>
    <w:rsid w:val="002D2E1E"/>
    <w:rsid w:val="002D398D"/>
    <w:rsid w:val="002D3F15"/>
    <w:rsid w:val="002D4ABA"/>
    <w:rsid w:val="002D5C5A"/>
    <w:rsid w:val="002D63F4"/>
    <w:rsid w:val="002D69DE"/>
    <w:rsid w:val="002E03EF"/>
    <w:rsid w:val="002E0D74"/>
    <w:rsid w:val="002E17FA"/>
    <w:rsid w:val="002E28AA"/>
    <w:rsid w:val="002E5A60"/>
    <w:rsid w:val="002F07ED"/>
    <w:rsid w:val="002F24C4"/>
    <w:rsid w:val="002F56BF"/>
    <w:rsid w:val="002F5FE5"/>
    <w:rsid w:val="002F6ABC"/>
    <w:rsid w:val="002F6D0B"/>
    <w:rsid w:val="003127CD"/>
    <w:rsid w:val="00313130"/>
    <w:rsid w:val="0031438C"/>
    <w:rsid w:val="00316404"/>
    <w:rsid w:val="003267B0"/>
    <w:rsid w:val="00326B5E"/>
    <w:rsid w:val="00327900"/>
    <w:rsid w:val="00332AC4"/>
    <w:rsid w:val="00333C73"/>
    <w:rsid w:val="00335B4F"/>
    <w:rsid w:val="00340619"/>
    <w:rsid w:val="003407C8"/>
    <w:rsid w:val="0034172D"/>
    <w:rsid w:val="00342052"/>
    <w:rsid w:val="00343988"/>
    <w:rsid w:val="00345E31"/>
    <w:rsid w:val="00346592"/>
    <w:rsid w:val="003468EB"/>
    <w:rsid w:val="0034798E"/>
    <w:rsid w:val="00351174"/>
    <w:rsid w:val="00351671"/>
    <w:rsid w:val="00353079"/>
    <w:rsid w:val="00354A65"/>
    <w:rsid w:val="0035752D"/>
    <w:rsid w:val="0036129E"/>
    <w:rsid w:val="00361AC0"/>
    <w:rsid w:val="00362885"/>
    <w:rsid w:val="0036324B"/>
    <w:rsid w:val="003726C8"/>
    <w:rsid w:val="00376CE8"/>
    <w:rsid w:val="003774A3"/>
    <w:rsid w:val="00377F20"/>
    <w:rsid w:val="00382E00"/>
    <w:rsid w:val="003830BC"/>
    <w:rsid w:val="00383E2B"/>
    <w:rsid w:val="00384F9C"/>
    <w:rsid w:val="0038549F"/>
    <w:rsid w:val="00385F6C"/>
    <w:rsid w:val="00386896"/>
    <w:rsid w:val="0039057A"/>
    <w:rsid w:val="00395415"/>
    <w:rsid w:val="00395DC7"/>
    <w:rsid w:val="003A3E67"/>
    <w:rsid w:val="003A3F5B"/>
    <w:rsid w:val="003A42ED"/>
    <w:rsid w:val="003B1B19"/>
    <w:rsid w:val="003B2E4D"/>
    <w:rsid w:val="003B5D84"/>
    <w:rsid w:val="003C0D82"/>
    <w:rsid w:val="003C1AC1"/>
    <w:rsid w:val="003C6233"/>
    <w:rsid w:val="003C7CBF"/>
    <w:rsid w:val="003D2329"/>
    <w:rsid w:val="003D36EB"/>
    <w:rsid w:val="003D43A1"/>
    <w:rsid w:val="003D7141"/>
    <w:rsid w:val="003D7689"/>
    <w:rsid w:val="003D7B0A"/>
    <w:rsid w:val="003E1EF9"/>
    <w:rsid w:val="003E227A"/>
    <w:rsid w:val="003E3A07"/>
    <w:rsid w:val="003E6953"/>
    <w:rsid w:val="003F0A89"/>
    <w:rsid w:val="003F314A"/>
    <w:rsid w:val="003F66FD"/>
    <w:rsid w:val="003F7EA7"/>
    <w:rsid w:val="004004E4"/>
    <w:rsid w:val="00400E24"/>
    <w:rsid w:val="00402C63"/>
    <w:rsid w:val="00405336"/>
    <w:rsid w:val="00411414"/>
    <w:rsid w:val="004148A2"/>
    <w:rsid w:val="00421612"/>
    <w:rsid w:val="00421D18"/>
    <w:rsid w:val="00423012"/>
    <w:rsid w:val="00423478"/>
    <w:rsid w:val="004248F5"/>
    <w:rsid w:val="00425725"/>
    <w:rsid w:val="00433E21"/>
    <w:rsid w:val="00436460"/>
    <w:rsid w:val="004366C3"/>
    <w:rsid w:val="00436F95"/>
    <w:rsid w:val="0043740D"/>
    <w:rsid w:val="00442175"/>
    <w:rsid w:val="004439BC"/>
    <w:rsid w:val="00443C29"/>
    <w:rsid w:val="004442E3"/>
    <w:rsid w:val="0044471B"/>
    <w:rsid w:val="00445E55"/>
    <w:rsid w:val="00446580"/>
    <w:rsid w:val="0044785A"/>
    <w:rsid w:val="00447C17"/>
    <w:rsid w:val="00452428"/>
    <w:rsid w:val="00454BFA"/>
    <w:rsid w:val="00455235"/>
    <w:rsid w:val="0045552E"/>
    <w:rsid w:val="00455DC5"/>
    <w:rsid w:val="00460905"/>
    <w:rsid w:val="00461D2D"/>
    <w:rsid w:val="00464488"/>
    <w:rsid w:val="004652C4"/>
    <w:rsid w:val="00465B78"/>
    <w:rsid w:val="00470DD8"/>
    <w:rsid w:val="00474E42"/>
    <w:rsid w:val="0047587B"/>
    <w:rsid w:val="004763B2"/>
    <w:rsid w:val="00476A0A"/>
    <w:rsid w:val="0048052D"/>
    <w:rsid w:val="0048059E"/>
    <w:rsid w:val="004811A6"/>
    <w:rsid w:val="004813FE"/>
    <w:rsid w:val="00481E7F"/>
    <w:rsid w:val="0048249F"/>
    <w:rsid w:val="00484674"/>
    <w:rsid w:val="00484C97"/>
    <w:rsid w:val="004851E0"/>
    <w:rsid w:val="00485A93"/>
    <w:rsid w:val="00486944"/>
    <w:rsid w:val="00486A78"/>
    <w:rsid w:val="00486C8D"/>
    <w:rsid w:val="00490665"/>
    <w:rsid w:val="0049406B"/>
    <w:rsid w:val="00494560"/>
    <w:rsid w:val="00494A16"/>
    <w:rsid w:val="00495745"/>
    <w:rsid w:val="004A1AD9"/>
    <w:rsid w:val="004A2C39"/>
    <w:rsid w:val="004A38A7"/>
    <w:rsid w:val="004A3CC5"/>
    <w:rsid w:val="004A4DE2"/>
    <w:rsid w:val="004A5861"/>
    <w:rsid w:val="004A78CF"/>
    <w:rsid w:val="004B3C00"/>
    <w:rsid w:val="004B58EE"/>
    <w:rsid w:val="004B64FD"/>
    <w:rsid w:val="004B6671"/>
    <w:rsid w:val="004B76FF"/>
    <w:rsid w:val="004C2659"/>
    <w:rsid w:val="004C5E7E"/>
    <w:rsid w:val="004D1544"/>
    <w:rsid w:val="004D2BD0"/>
    <w:rsid w:val="004D33BB"/>
    <w:rsid w:val="004D42BC"/>
    <w:rsid w:val="004D55EE"/>
    <w:rsid w:val="004D5D88"/>
    <w:rsid w:val="004D79E7"/>
    <w:rsid w:val="004E1890"/>
    <w:rsid w:val="004E1D2E"/>
    <w:rsid w:val="004F1FAD"/>
    <w:rsid w:val="004F2B23"/>
    <w:rsid w:val="004F4434"/>
    <w:rsid w:val="004F4562"/>
    <w:rsid w:val="004F4AFE"/>
    <w:rsid w:val="004F68BB"/>
    <w:rsid w:val="004F69FE"/>
    <w:rsid w:val="0050483C"/>
    <w:rsid w:val="005054B4"/>
    <w:rsid w:val="00505B1B"/>
    <w:rsid w:val="0050633A"/>
    <w:rsid w:val="005065FA"/>
    <w:rsid w:val="00506FB5"/>
    <w:rsid w:val="00511EAB"/>
    <w:rsid w:val="0051216F"/>
    <w:rsid w:val="00512442"/>
    <w:rsid w:val="00514205"/>
    <w:rsid w:val="00514670"/>
    <w:rsid w:val="00515391"/>
    <w:rsid w:val="00516289"/>
    <w:rsid w:val="00516594"/>
    <w:rsid w:val="00516834"/>
    <w:rsid w:val="00517000"/>
    <w:rsid w:val="0052008A"/>
    <w:rsid w:val="005202AE"/>
    <w:rsid w:val="00524A47"/>
    <w:rsid w:val="0052640B"/>
    <w:rsid w:val="0052682A"/>
    <w:rsid w:val="00527726"/>
    <w:rsid w:val="00530334"/>
    <w:rsid w:val="00530E6A"/>
    <w:rsid w:val="005362EA"/>
    <w:rsid w:val="00537483"/>
    <w:rsid w:val="005374AC"/>
    <w:rsid w:val="00537AEB"/>
    <w:rsid w:val="00537D24"/>
    <w:rsid w:val="00541250"/>
    <w:rsid w:val="00541745"/>
    <w:rsid w:val="00541C1E"/>
    <w:rsid w:val="0054216E"/>
    <w:rsid w:val="0054312B"/>
    <w:rsid w:val="005441F9"/>
    <w:rsid w:val="00544E8C"/>
    <w:rsid w:val="00545A2B"/>
    <w:rsid w:val="005461CB"/>
    <w:rsid w:val="0054728C"/>
    <w:rsid w:val="005475E1"/>
    <w:rsid w:val="00552CD5"/>
    <w:rsid w:val="00553088"/>
    <w:rsid w:val="0055311F"/>
    <w:rsid w:val="00555123"/>
    <w:rsid w:val="005562AD"/>
    <w:rsid w:val="00556C0F"/>
    <w:rsid w:val="00556C9E"/>
    <w:rsid w:val="0056204C"/>
    <w:rsid w:val="005620B2"/>
    <w:rsid w:val="0056267F"/>
    <w:rsid w:val="005661BE"/>
    <w:rsid w:val="00566E06"/>
    <w:rsid w:val="005677F8"/>
    <w:rsid w:val="00571825"/>
    <w:rsid w:val="005747F5"/>
    <w:rsid w:val="005748A6"/>
    <w:rsid w:val="00574C24"/>
    <w:rsid w:val="00574E9B"/>
    <w:rsid w:val="005752CE"/>
    <w:rsid w:val="005752EB"/>
    <w:rsid w:val="00576AC6"/>
    <w:rsid w:val="00580AA9"/>
    <w:rsid w:val="005817E8"/>
    <w:rsid w:val="0058268B"/>
    <w:rsid w:val="005853CD"/>
    <w:rsid w:val="0058568E"/>
    <w:rsid w:val="00592C57"/>
    <w:rsid w:val="00592D31"/>
    <w:rsid w:val="00593049"/>
    <w:rsid w:val="00593A23"/>
    <w:rsid w:val="00595623"/>
    <w:rsid w:val="005964C4"/>
    <w:rsid w:val="00596A56"/>
    <w:rsid w:val="005A02F7"/>
    <w:rsid w:val="005A5961"/>
    <w:rsid w:val="005A676A"/>
    <w:rsid w:val="005A7824"/>
    <w:rsid w:val="005B169B"/>
    <w:rsid w:val="005B30AB"/>
    <w:rsid w:val="005B36B1"/>
    <w:rsid w:val="005B3726"/>
    <w:rsid w:val="005B3825"/>
    <w:rsid w:val="005B4EBF"/>
    <w:rsid w:val="005B50B6"/>
    <w:rsid w:val="005C0532"/>
    <w:rsid w:val="005C143D"/>
    <w:rsid w:val="005C2552"/>
    <w:rsid w:val="005C2754"/>
    <w:rsid w:val="005C3BDA"/>
    <w:rsid w:val="005C47E0"/>
    <w:rsid w:val="005C4ABA"/>
    <w:rsid w:val="005C5955"/>
    <w:rsid w:val="005C7A78"/>
    <w:rsid w:val="005D1701"/>
    <w:rsid w:val="005D413D"/>
    <w:rsid w:val="005D4885"/>
    <w:rsid w:val="005D63A7"/>
    <w:rsid w:val="005D704F"/>
    <w:rsid w:val="005D7A8D"/>
    <w:rsid w:val="005D7D5B"/>
    <w:rsid w:val="005D7E52"/>
    <w:rsid w:val="005E0B5F"/>
    <w:rsid w:val="005F2792"/>
    <w:rsid w:val="005F282C"/>
    <w:rsid w:val="005F29DC"/>
    <w:rsid w:val="005F626D"/>
    <w:rsid w:val="005F62D3"/>
    <w:rsid w:val="005F6DFA"/>
    <w:rsid w:val="0060071B"/>
    <w:rsid w:val="00600875"/>
    <w:rsid w:val="00601C34"/>
    <w:rsid w:val="00607BE9"/>
    <w:rsid w:val="006100B5"/>
    <w:rsid w:val="00611425"/>
    <w:rsid w:val="006124E5"/>
    <w:rsid w:val="00613137"/>
    <w:rsid w:val="00613337"/>
    <w:rsid w:val="006133DA"/>
    <w:rsid w:val="00622349"/>
    <w:rsid w:val="00623731"/>
    <w:rsid w:val="006243BB"/>
    <w:rsid w:val="00625571"/>
    <w:rsid w:val="00627142"/>
    <w:rsid w:val="00630F7A"/>
    <w:rsid w:val="00632150"/>
    <w:rsid w:val="006337C1"/>
    <w:rsid w:val="0063475E"/>
    <w:rsid w:val="00634C23"/>
    <w:rsid w:val="006354BE"/>
    <w:rsid w:val="00636C56"/>
    <w:rsid w:val="00637600"/>
    <w:rsid w:val="0063787D"/>
    <w:rsid w:val="006415C1"/>
    <w:rsid w:val="0064243B"/>
    <w:rsid w:val="00642D21"/>
    <w:rsid w:val="00643CCC"/>
    <w:rsid w:val="0064433F"/>
    <w:rsid w:val="006462E9"/>
    <w:rsid w:val="00646304"/>
    <w:rsid w:val="00646B65"/>
    <w:rsid w:val="00647FDE"/>
    <w:rsid w:val="00651FFE"/>
    <w:rsid w:val="0065486E"/>
    <w:rsid w:val="00661AFF"/>
    <w:rsid w:val="00661F38"/>
    <w:rsid w:val="006645B9"/>
    <w:rsid w:val="00664737"/>
    <w:rsid w:val="00664FB6"/>
    <w:rsid w:val="0066500B"/>
    <w:rsid w:val="00666C10"/>
    <w:rsid w:val="00667C90"/>
    <w:rsid w:val="0067405A"/>
    <w:rsid w:val="0067532F"/>
    <w:rsid w:val="00675CCF"/>
    <w:rsid w:val="0067617B"/>
    <w:rsid w:val="00676F7C"/>
    <w:rsid w:val="006806E9"/>
    <w:rsid w:val="00681A17"/>
    <w:rsid w:val="006820F0"/>
    <w:rsid w:val="006830ED"/>
    <w:rsid w:val="00683AD5"/>
    <w:rsid w:val="00686126"/>
    <w:rsid w:val="0068743D"/>
    <w:rsid w:val="00691AAE"/>
    <w:rsid w:val="00692A0F"/>
    <w:rsid w:val="00693DCC"/>
    <w:rsid w:val="0069681A"/>
    <w:rsid w:val="006A04CA"/>
    <w:rsid w:val="006A3926"/>
    <w:rsid w:val="006A7833"/>
    <w:rsid w:val="006B3AF6"/>
    <w:rsid w:val="006B3F4D"/>
    <w:rsid w:val="006B40C9"/>
    <w:rsid w:val="006B42D1"/>
    <w:rsid w:val="006B44F3"/>
    <w:rsid w:val="006B5682"/>
    <w:rsid w:val="006B5B9B"/>
    <w:rsid w:val="006B743B"/>
    <w:rsid w:val="006C0C5A"/>
    <w:rsid w:val="006C2A9D"/>
    <w:rsid w:val="006C2E97"/>
    <w:rsid w:val="006C32A6"/>
    <w:rsid w:val="006C389F"/>
    <w:rsid w:val="006C425C"/>
    <w:rsid w:val="006C491A"/>
    <w:rsid w:val="006C563F"/>
    <w:rsid w:val="006C6151"/>
    <w:rsid w:val="006C6F6A"/>
    <w:rsid w:val="006D0D77"/>
    <w:rsid w:val="006D5814"/>
    <w:rsid w:val="006D6554"/>
    <w:rsid w:val="006D6D17"/>
    <w:rsid w:val="006E23BA"/>
    <w:rsid w:val="006E2710"/>
    <w:rsid w:val="006E3FF7"/>
    <w:rsid w:val="006E4107"/>
    <w:rsid w:val="006E4F63"/>
    <w:rsid w:val="006E6900"/>
    <w:rsid w:val="006E7250"/>
    <w:rsid w:val="006F0E90"/>
    <w:rsid w:val="006F1B3E"/>
    <w:rsid w:val="006F24EC"/>
    <w:rsid w:val="006F36B6"/>
    <w:rsid w:val="006F36C1"/>
    <w:rsid w:val="006F74D1"/>
    <w:rsid w:val="00701357"/>
    <w:rsid w:val="00703B3C"/>
    <w:rsid w:val="007046EC"/>
    <w:rsid w:val="00706331"/>
    <w:rsid w:val="00711E02"/>
    <w:rsid w:val="0072435B"/>
    <w:rsid w:val="00724697"/>
    <w:rsid w:val="00726001"/>
    <w:rsid w:val="007279B2"/>
    <w:rsid w:val="00731061"/>
    <w:rsid w:val="00731234"/>
    <w:rsid w:val="00732A85"/>
    <w:rsid w:val="0073599F"/>
    <w:rsid w:val="00740549"/>
    <w:rsid w:val="0074156E"/>
    <w:rsid w:val="0074205E"/>
    <w:rsid w:val="00742A60"/>
    <w:rsid w:val="007433DB"/>
    <w:rsid w:val="00744229"/>
    <w:rsid w:val="00745621"/>
    <w:rsid w:val="00745DB3"/>
    <w:rsid w:val="00746A1F"/>
    <w:rsid w:val="007477A9"/>
    <w:rsid w:val="00747C3E"/>
    <w:rsid w:val="0075027E"/>
    <w:rsid w:val="007555B5"/>
    <w:rsid w:val="00757813"/>
    <w:rsid w:val="0076056E"/>
    <w:rsid w:val="00760773"/>
    <w:rsid w:val="007632AD"/>
    <w:rsid w:val="007632DD"/>
    <w:rsid w:val="00764D89"/>
    <w:rsid w:val="00771C82"/>
    <w:rsid w:val="00773AEF"/>
    <w:rsid w:val="0077609D"/>
    <w:rsid w:val="00776DD9"/>
    <w:rsid w:val="00782BBE"/>
    <w:rsid w:val="007841D4"/>
    <w:rsid w:val="00785085"/>
    <w:rsid w:val="00785494"/>
    <w:rsid w:val="00785588"/>
    <w:rsid w:val="00785A0A"/>
    <w:rsid w:val="00790812"/>
    <w:rsid w:val="0079292B"/>
    <w:rsid w:val="007932D2"/>
    <w:rsid w:val="00797E8E"/>
    <w:rsid w:val="007A22E4"/>
    <w:rsid w:val="007A2CE7"/>
    <w:rsid w:val="007A568B"/>
    <w:rsid w:val="007A57D7"/>
    <w:rsid w:val="007A5D8E"/>
    <w:rsid w:val="007A63BC"/>
    <w:rsid w:val="007B0D29"/>
    <w:rsid w:val="007B4B95"/>
    <w:rsid w:val="007B4D96"/>
    <w:rsid w:val="007C0D89"/>
    <w:rsid w:val="007C16F6"/>
    <w:rsid w:val="007C32DD"/>
    <w:rsid w:val="007C4738"/>
    <w:rsid w:val="007D25C7"/>
    <w:rsid w:val="007D2F4D"/>
    <w:rsid w:val="007D5DAF"/>
    <w:rsid w:val="007D6838"/>
    <w:rsid w:val="007E240D"/>
    <w:rsid w:val="007E2BA3"/>
    <w:rsid w:val="007E3B38"/>
    <w:rsid w:val="007E5139"/>
    <w:rsid w:val="007E683D"/>
    <w:rsid w:val="007F0BFA"/>
    <w:rsid w:val="007F0C79"/>
    <w:rsid w:val="007F1410"/>
    <w:rsid w:val="007F20E7"/>
    <w:rsid w:val="007F3DEF"/>
    <w:rsid w:val="007F405F"/>
    <w:rsid w:val="007F42DD"/>
    <w:rsid w:val="007F4B82"/>
    <w:rsid w:val="007F6729"/>
    <w:rsid w:val="00800F1F"/>
    <w:rsid w:val="00802005"/>
    <w:rsid w:val="00802BC2"/>
    <w:rsid w:val="008046C1"/>
    <w:rsid w:val="008066CD"/>
    <w:rsid w:val="00807A53"/>
    <w:rsid w:val="0081287B"/>
    <w:rsid w:val="008132DC"/>
    <w:rsid w:val="00813B04"/>
    <w:rsid w:val="00814564"/>
    <w:rsid w:val="00814795"/>
    <w:rsid w:val="00814C62"/>
    <w:rsid w:val="0081588E"/>
    <w:rsid w:val="008166FF"/>
    <w:rsid w:val="00817344"/>
    <w:rsid w:val="00820853"/>
    <w:rsid w:val="008216C3"/>
    <w:rsid w:val="00821D01"/>
    <w:rsid w:val="00822EFB"/>
    <w:rsid w:val="008249B4"/>
    <w:rsid w:val="00824C70"/>
    <w:rsid w:val="00825C30"/>
    <w:rsid w:val="008270AE"/>
    <w:rsid w:val="00827BB0"/>
    <w:rsid w:val="00830893"/>
    <w:rsid w:val="008309A2"/>
    <w:rsid w:val="00831189"/>
    <w:rsid w:val="00836240"/>
    <w:rsid w:val="00837891"/>
    <w:rsid w:val="00842A0A"/>
    <w:rsid w:val="0084329D"/>
    <w:rsid w:val="008444F4"/>
    <w:rsid w:val="0084518C"/>
    <w:rsid w:val="00845C56"/>
    <w:rsid w:val="00846CE3"/>
    <w:rsid w:val="00854142"/>
    <w:rsid w:val="00855D2D"/>
    <w:rsid w:val="008575A9"/>
    <w:rsid w:val="00860CC8"/>
    <w:rsid w:val="008613BE"/>
    <w:rsid w:val="008617BD"/>
    <w:rsid w:val="0086514C"/>
    <w:rsid w:val="0087072A"/>
    <w:rsid w:val="0087330C"/>
    <w:rsid w:val="008736D2"/>
    <w:rsid w:val="00874083"/>
    <w:rsid w:val="008775E1"/>
    <w:rsid w:val="00877745"/>
    <w:rsid w:val="008809D2"/>
    <w:rsid w:val="00880F60"/>
    <w:rsid w:val="0088319D"/>
    <w:rsid w:val="008839BF"/>
    <w:rsid w:val="0088403D"/>
    <w:rsid w:val="00886E99"/>
    <w:rsid w:val="00887D6B"/>
    <w:rsid w:val="00887E42"/>
    <w:rsid w:val="00890AA6"/>
    <w:rsid w:val="00893178"/>
    <w:rsid w:val="0089529E"/>
    <w:rsid w:val="008973CC"/>
    <w:rsid w:val="00897E07"/>
    <w:rsid w:val="008A079A"/>
    <w:rsid w:val="008A096B"/>
    <w:rsid w:val="008A1D30"/>
    <w:rsid w:val="008A1F49"/>
    <w:rsid w:val="008A2B80"/>
    <w:rsid w:val="008A5887"/>
    <w:rsid w:val="008A6A7B"/>
    <w:rsid w:val="008B0C3A"/>
    <w:rsid w:val="008B2735"/>
    <w:rsid w:val="008B2BD2"/>
    <w:rsid w:val="008B2E7F"/>
    <w:rsid w:val="008B3886"/>
    <w:rsid w:val="008B72DC"/>
    <w:rsid w:val="008C338A"/>
    <w:rsid w:val="008C5739"/>
    <w:rsid w:val="008C73FB"/>
    <w:rsid w:val="008D1F5B"/>
    <w:rsid w:val="008D3302"/>
    <w:rsid w:val="008D64D5"/>
    <w:rsid w:val="008D6A79"/>
    <w:rsid w:val="008E0142"/>
    <w:rsid w:val="008E10E8"/>
    <w:rsid w:val="008E167A"/>
    <w:rsid w:val="008E1C03"/>
    <w:rsid w:val="008E1CF4"/>
    <w:rsid w:val="008E1D4B"/>
    <w:rsid w:val="008E1DAC"/>
    <w:rsid w:val="008E24E7"/>
    <w:rsid w:val="008E2921"/>
    <w:rsid w:val="008E2D2E"/>
    <w:rsid w:val="008E35B8"/>
    <w:rsid w:val="008E48CF"/>
    <w:rsid w:val="008E590B"/>
    <w:rsid w:val="008E66AA"/>
    <w:rsid w:val="008E7EDD"/>
    <w:rsid w:val="008F23B8"/>
    <w:rsid w:val="00900A1B"/>
    <w:rsid w:val="00900CDB"/>
    <w:rsid w:val="0090152C"/>
    <w:rsid w:val="00901827"/>
    <w:rsid w:val="00904575"/>
    <w:rsid w:val="00905B51"/>
    <w:rsid w:val="009070F5"/>
    <w:rsid w:val="00910B21"/>
    <w:rsid w:val="009210A8"/>
    <w:rsid w:val="0092283D"/>
    <w:rsid w:val="009240C3"/>
    <w:rsid w:val="0092438F"/>
    <w:rsid w:val="00925F17"/>
    <w:rsid w:val="0092736F"/>
    <w:rsid w:val="009300DD"/>
    <w:rsid w:val="00930AEB"/>
    <w:rsid w:val="00930CC6"/>
    <w:rsid w:val="00931ADF"/>
    <w:rsid w:val="00932BDD"/>
    <w:rsid w:val="00933420"/>
    <w:rsid w:val="00934DC9"/>
    <w:rsid w:val="00937022"/>
    <w:rsid w:val="009400D0"/>
    <w:rsid w:val="00940419"/>
    <w:rsid w:val="0094052C"/>
    <w:rsid w:val="00942A6A"/>
    <w:rsid w:val="00944128"/>
    <w:rsid w:val="00944600"/>
    <w:rsid w:val="00946445"/>
    <w:rsid w:val="00946D3C"/>
    <w:rsid w:val="009474B9"/>
    <w:rsid w:val="0094766C"/>
    <w:rsid w:val="00947DB2"/>
    <w:rsid w:val="00950807"/>
    <w:rsid w:val="00950976"/>
    <w:rsid w:val="00952765"/>
    <w:rsid w:val="009529B6"/>
    <w:rsid w:val="0095380B"/>
    <w:rsid w:val="009541B3"/>
    <w:rsid w:val="00955806"/>
    <w:rsid w:val="009625CF"/>
    <w:rsid w:val="00963085"/>
    <w:rsid w:val="00963FC9"/>
    <w:rsid w:val="0096431B"/>
    <w:rsid w:val="0096498A"/>
    <w:rsid w:val="009679F6"/>
    <w:rsid w:val="00970F32"/>
    <w:rsid w:val="00972788"/>
    <w:rsid w:val="00972884"/>
    <w:rsid w:val="0097482F"/>
    <w:rsid w:val="009770EE"/>
    <w:rsid w:val="00977156"/>
    <w:rsid w:val="009778B9"/>
    <w:rsid w:val="0098130D"/>
    <w:rsid w:val="00983576"/>
    <w:rsid w:val="00985570"/>
    <w:rsid w:val="009860F5"/>
    <w:rsid w:val="009878B7"/>
    <w:rsid w:val="00990F64"/>
    <w:rsid w:val="00993570"/>
    <w:rsid w:val="0099390B"/>
    <w:rsid w:val="00997D1C"/>
    <w:rsid w:val="009A0FEE"/>
    <w:rsid w:val="009A228D"/>
    <w:rsid w:val="009A42AF"/>
    <w:rsid w:val="009A6B8B"/>
    <w:rsid w:val="009A7B52"/>
    <w:rsid w:val="009B0D7F"/>
    <w:rsid w:val="009B2365"/>
    <w:rsid w:val="009B31C7"/>
    <w:rsid w:val="009B4237"/>
    <w:rsid w:val="009B5AEB"/>
    <w:rsid w:val="009B72E6"/>
    <w:rsid w:val="009C085D"/>
    <w:rsid w:val="009C2CB9"/>
    <w:rsid w:val="009C34F9"/>
    <w:rsid w:val="009C5811"/>
    <w:rsid w:val="009C59C0"/>
    <w:rsid w:val="009C6E56"/>
    <w:rsid w:val="009D27B9"/>
    <w:rsid w:val="009D3D05"/>
    <w:rsid w:val="009D46ED"/>
    <w:rsid w:val="009D5AB8"/>
    <w:rsid w:val="009D6D0E"/>
    <w:rsid w:val="009D7056"/>
    <w:rsid w:val="009D723F"/>
    <w:rsid w:val="009D7CF6"/>
    <w:rsid w:val="009E0188"/>
    <w:rsid w:val="009E25D3"/>
    <w:rsid w:val="009E2FE5"/>
    <w:rsid w:val="009E4B10"/>
    <w:rsid w:val="009E7C65"/>
    <w:rsid w:val="009F0490"/>
    <w:rsid w:val="009F127D"/>
    <w:rsid w:val="009F142D"/>
    <w:rsid w:val="009F4CB3"/>
    <w:rsid w:val="009F5C9D"/>
    <w:rsid w:val="00A0184D"/>
    <w:rsid w:val="00A0381C"/>
    <w:rsid w:val="00A048F4"/>
    <w:rsid w:val="00A06302"/>
    <w:rsid w:val="00A07F99"/>
    <w:rsid w:val="00A135CD"/>
    <w:rsid w:val="00A13CD5"/>
    <w:rsid w:val="00A13E83"/>
    <w:rsid w:val="00A14E1D"/>
    <w:rsid w:val="00A206D9"/>
    <w:rsid w:val="00A231D1"/>
    <w:rsid w:val="00A248A7"/>
    <w:rsid w:val="00A25BAF"/>
    <w:rsid w:val="00A26253"/>
    <w:rsid w:val="00A2711A"/>
    <w:rsid w:val="00A27B35"/>
    <w:rsid w:val="00A305E3"/>
    <w:rsid w:val="00A30988"/>
    <w:rsid w:val="00A32E10"/>
    <w:rsid w:val="00A35FF9"/>
    <w:rsid w:val="00A5433B"/>
    <w:rsid w:val="00A54E43"/>
    <w:rsid w:val="00A61842"/>
    <w:rsid w:val="00A62198"/>
    <w:rsid w:val="00A642A4"/>
    <w:rsid w:val="00A647A6"/>
    <w:rsid w:val="00A67EBB"/>
    <w:rsid w:val="00A70152"/>
    <w:rsid w:val="00A747F6"/>
    <w:rsid w:val="00A751AA"/>
    <w:rsid w:val="00A75670"/>
    <w:rsid w:val="00A8111F"/>
    <w:rsid w:val="00A822A7"/>
    <w:rsid w:val="00A823C9"/>
    <w:rsid w:val="00A831F8"/>
    <w:rsid w:val="00A85473"/>
    <w:rsid w:val="00A86732"/>
    <w:rsid w:val="00A8736B"/>
    <w:rsid w:val="00A87A04"/>
    <w:rsid w:val="00A87A3B"/>
    <w:rsid w:val="00A87B71"/>
    <w:rsid w:val="00A9015B"/>
    <w:rsid w:val="00A91599"/>
    <w:rsid w:val="00A92581"/>
    <w:rsid w:val="00A92F1C"/>
    <w:rsid w:val="00A9366F"/>
    <w:rsid w:val="00A943C8"/>
    <w:rsid w:val="00A96BCD"/>
    <w:rsid w:val="00AA1B10"/>
    <w:rsid w:val="00AA315C"/>
    <w:rsid w:val="00AA374D"/>
    <w:rsid w:val="00AA59E9"/>
    <w:rsid w:val="00AB0473"/>
    <w:rsid w:val="00AB200A"/>
    <w:rsid w:val="00AB5943"/>
    <w:rsid w:val="00AB68E0"/>
    <w:rsid w:val="00AC0C44"/>
    <w:rsid w:val="00AC3838"/>
    <w:rsid w:val="00AC4258"/>
    <w:rsid w:val="00AC4FA8"/>
    <w:rsid w:val="00AC52C9"/>
    <w:rsid w:val="00AC5D0D"/>
    <w:rsid w:val="00AD124D"/>
    <w:rsid w:val="00AD14D3"/>
    <w:rsid w:val="00AD18B7"/>
    <w:rsid w:val="00AD252D"/>
    <w:rsid w:val="00AD57E0"/>
    <w:rsid w:val="00AD604E"/>
    <w:rsid w:val="00AD60C3"/>
    <w:rsid w:val="00AD7413"/>
    <w:rsid w:val="00AD74F1"/>
    <w:rsid w:val="00AD7AE8"/>
    <w:rsid w:val="00AE0D7D"/>
    <w:rsid w:val="00AE5089"/>
    <w:rsid w:val="00AE729E"/>
    <w:rsid w:val="00AE7B8F"/>
    <w:rsid w:val="00B004D0"/>
    <w:rsid w:val="00B02D34"/>
    <w:rsid w:val="00B04685"/>
    <w:rsid w:val="00B0784F"/>
    <w:rsid w:val="00B11D6F"/>
    <w:rsid w:val="00B16F91"/>
    <w:rsid w:val="00B20BD4"/>
    <w:rsid w:val="00B21DC0"/>
    <w:rsid w:val="00B22B3A"/>
    <w:rsid w:val="00B22BAD"/>
    <w:rsid w:val="00B2352C"/>
    <w:rsid w:val="00B256D5"/>
    <w:rsid w:val="00B30F5D"/>
    <w:rsid w:val="00B318E7"/>
    <w:rsid w:val="00B34F21"/>
    <w:rsid w:val="00B354A1"/>
    <w:rsid w:val="00B413E5"/>
    <w:rsid w:val="00B41C30"/>
    <w:rsid w:val="00B4439D"/>
    <w:rsid w:val="00B53AD3"/>
    <w:rsid w:val="00B54AE0"/>
    <w:rsid w:val="00B55C61"/>
    <w:rsid w:val="00B572BB"/>
    <w:rsid w:val="00B57830"/>
    <w:rsid w:val="00B61CAF"/>
    <w:rsid w:val="00B62272"/>
    <w:rsid w:val="00B62572"/>
    <w:rsid w:val="00B650AD"/>
    <w:rsid w:val="00B65AA0"/>
    <w:rsid w:val="00B661D0"/>
    <w:rsid w:val="00B67EEC"/>
    <w:rsid w:val="00B70EB9"/>
    <w:rsid w:val="00B7205B"/>
    <w:rsid w:val="00B7245A"/>
    <w:rsid w:val="00B735FB"/>
    <w:rsid w:val="00B73611"/>
    <w:rsid w:val="00B759D3"/>
    <w:rsid w:val="00B77EC3"/>
    <w:rsid w:val="00B8159C"/>
    <w:rsid w:val="00B82464"/>
    <w:rsid w:val="00B82B44"/>
    <w:rsid w:val="00B83B99"/>
    <w:rsid w:val="00B83E5E"/>
    <w:rsid w:val="00B8688D"/>
    <w:rsid w:val="00B877E4"/>
    <w:rsid w:val="00B87D3E"/>
    <w:rsid w:val="00B90ED7"/>
    <w:rsid w:val="00B91ACC"/>
    <w:rsid w:val="00B924DA"/>
    <w:rsid w:val="00B9292F"/>
    <w:rsid w:val="00B92B77"/>
    <w:rsid w:val="00B93101"/>
    <w:rsid w:val="00B93279"/>
    <w:rsid w:val="00B9528A"/>
    <w:rsid w:val="00B9535F"/>
    <w:rsid w:val="00BA06F0"/>
    <w:rsid w:val="00BA0DC1"/>
    <w:rsid w:val="00BA1DE8"/>
    <w:rsid w:val="00BA4C61"/>
    <w:rsid w:val="00BA7657"/>
    <w:rsid w:val="00BA76A1"/>
    <w:rsid w:val="00BB1496"/>
    <w:rsid w:val="00BB4EF3"/>
    <w:rsid w:val="00BB6A84"/>
    <w:rsid w:val="00BC070C"/>
    <w:rsid w:val="00BC07AB"/>
    <w:rsid w:val="00BC1EB1"/>
    <w:rsid w:val="00BC2064"/>
    <w:rsid w:val="00BC3F3F"/>
    <w:rsid w:val="00BC4E30"/>
    <w:rsid w:val="00BC5825"/>
    <w:rsid w:val="00BD1CB5"/>
    <w:rsid w:val="00BD3428"/>
    <w:rsid w:val="00BD6A2E"/>
    <w:rsid w:val="00BE017B"/>
    <w:rsid w:val="00BE15FA"/>
    <w:rsid w:val="00BE1A1C"/>
    <w:rsid w:val="00BE25F6"/>
    <w:rsid w:val="00BE271C"/>
    <w:rsid w:val="00BE27BE"/>
    <w:rsid w:val="00BE2929"/>
    <w:rsid w:val="00BE411D"/>
    <w:rsid w:val="00BE43B3"/>
    <w:rsid w:val="00BF1ECD"/>
    <w:rsid w:val="00BF430D"/>
    <w:rsid w:val="00BF6E4F"/>
    <w:rsid w:val="00BF75B0"/>
    <w:rsid w:val="00C02865"/>
    <w:rsid w:val="00C0330D"/>
    <w:rsid w:val="00C03865"/>
    <w:rsid w:val="00C06EA7"/>
    <w:rsid w:val="00C06EF3"/>
    <w:rsid w:val="00C12FC8"/>
    <w:rsid w:val="00C13906"/>
    <w:rsid w:val="00C13DDA"/>
    <w:rsid w:val="00C15E29"/>
    <w:rsid w:val="00C161DF"/>
    <w:rsid w:val="00C222B8"/>
    <w:rsid w:val="00C23370"/>
    <w:rsid w:val="00C24B70"/>
    <w:rsid w:val="00C26822"/>
    <w:rsid w:val="00C27F70"/>
    <w:rsid w:val="00C32AE7"/>
    <w:rsid w:val="00C3322A"/>
    <w:rsid w:val="00C3366A"/>
    <w:rsid w:val="00C3496D"/>
    <w:rsid w:val="00C34D77"/>
    <w:rsid w:val="00C35B02"/>
    <w:rsid w:val="00C35C92"/>
    <w:rsid w:val="00C401B0"/>
    <w:rsid w:val="00C558E3"/>
    <w:rsid w:val="00C572F5"/>
    <w:rsid w:val="00C5737C"/>
    <w:rsid w:val="00C614F5"/>
    <w:rsid w:val="00C626D4"/>
    <w:rsid w:val="00C62A0D"/>
    <w:rsid w:val="00C67DBD"/>
    <w:rsid w:val="00C748D5"/>
    <w:rsid w:val="00C74B3F"/>
    <w:rsid w:val="00C757DB"/>
    <w:rsid w:val="00C75EBF"/>
    <w:rsid w:val="00C76CB5"/>
    <w:rsid w:val="00C7710F"/>
    <w:rsid w:val="00C81BB0"/>
    <w:rsid w:val="00C82739"/>
    <w:rsid w:val="00C85705"/>
    <w:rsid w:val="00C85E50"/>
    <w:rsid w:val="00C86871"/>
    <w:rsid w:val="00C87CB9"/>
    <w:rsid w:val="00C87DCE"/>
    <w:rsid w:val="00C90FF6"/>
    <w:rsid w:val="00C94B06"/>
    <w:rsid w:val="00C94C84"/>
    <w:rsid w:val="00CA0970"/>
    <w:rsid w:val="00CB1514"/>
    <w:rsid w:val="00CB16A3"/>
    <w:rsid w:val="00CB28E2"/>
    <w:rsid w:val="00CB308A"/>
    <w:rsid w:val="00CB4012"/>
    <w:rsid w:val="00CB5B72"/>
    <w:rsid w:val="00CC25F4"/>
    <w:rsid w:val="00CC52B0"/>
    <w:rsid w:val="00CC5505"/>
    <w:rsid w:val="00CC5A88"/>
    <w:rsid w:val="00CC619A"/>
    <w:rsid w:val="00CD00E6"/>
    <w:rsid w:val="00CD1EEF"/>
    <w:rsid w:val="00CD224B"/>
    <w:rsid w:val="00CD49B9"/>
    <w:rsid w:val="00CE0CBA"/>
    <w:rsid w:val="00CE0DDE"/>
    <w:rsid w:val="00CE1701"/>
    <w:rsid w:val="00CE32FE"/>
    <w:rsid w:val="00CE5C6A"/>
    <w:rsid w:val="00CF2B5D"/>
    <w:rsid w:val="00CF4B15"/>
    <w:rsid w:val="00CF5404"/>
    <w:rsid w:val="00CF6DD6"/>
    <w:rsid w:val="00D04BC9"/>
    <w:rsid w:val="00D07AE2"/>
    <w:rsid w:val="00D15B9F"/>
    <w:rsid w:val="00D15D6E"/>
    <w:rsid w:val="00D2006C"/>
    <w:rsid w:val="00D22C8C"/>
    <w:rsid w:val="00D244A7"/>
    <w:rsid w:val="00D25313"/>
    <w:rsid w:val="00D26EDB"/>
    <w:rsid w:val="00D303C3"/>
    <w:rsid w:val="00D305C4"/>
    <w:rsid w:val="00D31980"/>
    <w:rsid w:val="00D335BC"/>
    <w:rsid w:val="00D3414C"/>
    <w:rsid w:val="00D3513A"/>
    <w:rsid w:val="00D35EF3"/>
    <w:rsid w:val="00D35F27"/>
    <w:rsid w:val="00D362C8"/>
    <w:rsid w:val="00D36EC3"/>
    <w:rsid w:val="00D37703"/>
    <w:rsid w:val="00D37A75"/>
    <w:rsid w:val="00D50040"/>
    <w:rsid w:val="00D50483"/>
    <w:rsid w:val="00D52285"/>
    <w:rsid w:val="00D52774"/>
    <w:rsid w:val="00D559EF"/>
    <w:rsid w:val="00D56956"/>
    <w:rsid w:val="00D56FB7"/>
    <w:rsid w:val="00D57B21"/>
    <w:rsid w:val="00D57CA0"/>
    <w:rsid w:val="00D631D0"/>
    <w:rsid w:val="00D64E31"/>
    <w:rsid w:val="00D656D9"/>
    <w:rsid w:val="00D65E75"/>
    <w:rsid w:val="00D6636E"/>
    <w:rsid w:val="00D66BD8"/>
    <w:rsid w:val="00D67DC0"/>
    <w:rsid w:val="00D73657"/>
    <w:rsid w:val="00D73EA5"/>
    <w:rsid w:val="00D764DD"/>
    <w:rsid w:val="00D77003"/>
    <w:rsid w:val="00D8046C"/>
    <w:rsid w:val="00D805A1"/>
    <w:rsid w:val="00D8383F"/>
    <w:rsid w:val="00D84899"/>
    <w:rsid w:val="00D84BD1"/>
    <w:rsid w:val="00D85271"/>
    <w:rsid w:val="00D85454"/>
    <w:rsid w:val="00D85949"/>
    <w:rsid w:val="00D87150"/>
    <w:rsid w:val="00D905DB"/>
    <w:rsid w:val="00D90772"/>
    <w:rsid w:val="00D9381C"/>
    <w:rsid w:val="00D93F61"/>
    <w:rsid w:val="00D95408"/>
    <w:rsid w:val="00D95B6B"/>
    <w:rsid w:val="00D97303"/>
    <w:rsid w:val="00D9731B"/>
    <w:rsid w:val="00DA1119"/>
    <w:rsid w:val="00DA3C76"/>
    <w:rsid w:val="00DA429B"/>
    <w:rsid w:val="00DA4376"/>
    <w:rsid w:val="00DA594B"/>
    <w:rsid w:val="00DA664A"/>
    <w:rsid w:val="00DA6A14"/>
    <w:rsid w:val="00DA71FA"/>
    <w:rsid w:val="00DB02EE"/>
    <w:rsid w:val="00DB0D91"/>
    <w:rsid w:val="00DB1536"/>
    <w:rsid w:val="00DB4281"/>
    <w:rsid w:val="00DB4652"/>
    <w:rsid w:val="00DB57E6"/>
    <w:rsid w:val="00DB5CF8"/>
    <w:rsid w:val="00DB75F2"/>
    <w:rsid w:val="00DC0C80"/>
    <w:rsid w:val="00DC452B"/>
    <w:rsid w:val="00DC6E7A"/>
    <w:rsid w:val="00DD31FE"/>
    <w:rsid w:val="00DD5609"/>
    <w:rsid w:val="00DD5959"/>
    <w:rsid w:val="00DE0216"/>
    <w:rsid w:val="00DE051C"/>
    <w:rsid w:val="00DE2230"/>
    <w:rsid w:val="00DE4682"/>
    <w:rsid w:val="00DE713E"/>
    <w:rsid w:val="00DE742C"/>
    <w:rsid w:val="00DE7A2D"/>
    <w:rsid w:val="00DF06E5"/>
    <w:rsid w:val="00DF0DA9"/>
    <w:rsid w:val="00DF19E7"/>
    <w:rsid w:val="00DF3F28"/>
    <w:rsid w:val="00DF49A1"/>
    <w:rsid w:val="00DF5543"/>
    <w:rsid w:val="00DF7772"/>
    <w:rsid w:val="00E004BA"/>
    <w:rsid w:val="00E0147A"/>
    <w:rsid w:val="00E0183A"/>
    <w:rsid w:val="00E018B1"/>
    <w:rsid w:val="00E0251B"/>
    <w:rsid w:val="00E02A91"/>
    <w:rsid w:val="00E03206"/>
    <w:rsid w:val="00E0385D"/>
    <w:rsid w:val="00E10C55"/>
    <w:rsid w:val="00E11178"/>
    <w:rsid w:val="00E11295"/>
    <w:rsid w:val="00E13B30"/>
    <w:rsid w:val="00E1455D"/>
    <w:rsid w:val="00E1665B"/>
    <w:rsid w:val="00E16D98"/>
    <w:rsid w:val="00E23162"/>
    <w:rsid w:val="00E2387B"/>
    <w:rsid w:val="00E23BD8"/>
    <w:rsid w:val="00E27459"/>
    <w:rsid w:val="00E276E9"/>
    <w:rsid w:val="00E306FA"/>
    <w:rsid w:val="00E32A0F"/>
    <w:rsid w:val="00E34FA3"/>
    <w:rsid w:val="00E362C4"/>
    <w:rsid w:val="00E37325"/>
    <w:rsid w:val="00E375BA"/>
    <w:rsid w:val="00E40D06"/>
    <w:rsid w:val="00E41B14"/>
    <w:rsid w:val="00E42D98"/>
    <w:rsid w:val="00E4478B"/>
    <w:rsid w:val="00E45623"/>
    <w:rsid w:val="00E4756A"/>
    <w:rsid w:val="00E52AC5"/>
    <w:rsid w:val="00E548B3"/>
    <w:rsid w:val="00E55273"/>
    <w:rsid w:val="00E557DD"/>
    <w:rsid w:val="00E56B2D"/>
    <w:rsid w:val="00E653CD"/>
    <w:rsid w:val="00E70302"/>
    <w:rsid w:val="00E744FA"/>
    <w:rsid w:val="00E761F4"/>
    <w:rsid w:val="00E763EC"/>
    <w:rsid w:val="00E765B6"/>
    <w:rsid w:val="00E76829"/>
    <w:rsid w:val="00E80DB1"/>
    <w:rsid w:val="00E82695"/>
    <w:rsid w:val="00E82726"/>
    <w:rsid w:val="00E85D32"/>
    <w:rsid w:val="00E8624C"/>
    <w:rsid w:val="00E907EF"/>
    <w:rsid w:val="00E952A3"/>
    <w:rsid w:val="00E952DB"/>
    <w:rsid w:val="00E95BE1"/>
    <w:rsid w:val="00E96D77"/>
    <w:rsid w:val="00E96ED6"/>
    <w:rsid w:val="00EA2481"/>
    <w:rsid w:val="00EA3AD2"/>
    <w:rsid w:val="00EA5289"/>
    <w:rsid w:val="00EA5640"/>
    <w:rsid w:val="00EB0F8B"/>
    <w:rsid w:val="00EB2969"/>
    <w:rsid w:val="00EB4C78"/>
    <w:rsid w:val="00EB506F"/>
    <w:rsid w:val="00EB5993"/>
    <w:rsid w:val="00EB7210"/>
    <w:rsid w:val="00EB7309"/>
    <w:rsid w:val="00EC2990"/>
    <w:rsid w:val="00EC43DF"/>
    <w:rsid w:val="00EC4792"/>
    <w:rsid w:val="00EC6F15"/>
    <w:rsid w:val="00EC7112"/>
    <w:rsid w:val="00EC7477"/>
    <w:rsid w:val="00ED04B1"/>
    <w:rsid w:val="00ED186B"/>
    <w:rsid w:val="00ED210F"/>
    <w:rsid w:val="00ED4E62"/>
    <w:rsid w:val="00ED50DE"/>
    <w:rsid w:val="00ED5802"/>
    <w:rsid w:val="00EE119F"/>
    <w:rsid w:val="00EE301B"/>
    <w:rsid w:val="00EE45CD"/>
    <w:rsid w:val="00EE46D1"/>
    <w:rsid w:val="00EE4FD9"/>
    <w:rsid w:val="00EE68F9"/>
    <w:rsid w:val="00EE751F"/>
    <w:rsid w:val="00EE7A8D"/>
    <w:rsid w:val="00EE7EA6"/>
    <w:rsid w:val="00EF1AB5"/>
    <w:rsid w:val="00EF2F63"/>
    <w:rsid w:val="00EF72CD"/>
    <w:rsid w:val="00EF79CB"/>
    <w:rsid w:val="00F00119"/>
    <w:rsid w:val="00F01574"/>
    <w:rsid w:val="00F02617"/>
    <w:rsid w:val="00F02CCD"/>
    <w:rsid w:val="00F030C3"/>
    <w:rsid w:val="00F03F91"/>
    <w:rsid w:val="00F0452A"/>
    <w:rsid w:val="00F04872"/>
    <w:rsid w:val="00F06A67"/>
    <w:rsid w:val="00F11485"/>
    <w:rsid w:val="00F14494"/>
    <w:rsid w:val="00F165A6"/>
    <w:rsid w:val="00F16CA1"/>
    <w:rsid w:val="00F178EB"/>
    <w:rsid w:val="00F179B6"/>
    <w:rsid w:val="00F2092C"/>
    <w:rsid w:val="00F2224A"/>
    <w:rsid w:val="00F25E4B"/>
    <w:rsid w:val="00F26686"/>
    <w:rsid w:val="00F30522"/>
    <w:rsid w:val="00F312CA"/>
    <w:rsid w:val="00F32EAD"/>
    <w:rsid w:val="00F3310E"/>
    <w:rsid w:val="00F3372E"/>
    <w:rsid w:val="00F33866"/>
    <w:rsid w:val="00F346A3"/>
    <w:rsid w:val="00F35C90"/>
    <w:rsid w:val="00F416C6"/>
    <w:rsid w:val="00F42FB1"/>
    <w:rsid w:val="00F469D2"/>
    <w:rsid w:val="00F50DC5"/>
    <w:rsid w:val="00F510FA"/>
    <w:rsid w:val="00F55D57"/>
    <w:rsid w:val="00F572EA"/>
    <w:rsid w:val="00F573DF"/>
    <w:rsid w:val="00F57AD7"/>
    <w:rsid w:val="00F57D82"/>
    <w:rsid w:val="00F64C26"/>
    <w:rsid w:val="00F6760F"/>
    <w:rsid w:val="00F67C66"/>
    <w:rsid w:val="00F70E60"/>
    <w:rsid w:val="00F71410"/>
    <w:rsid w:val="00F73D12"/>
    <w:rsid w:val="00F74F76"/>
    <w:rsid w:val="00F755F7"/>
    <w:rsid w:val="00F76921"/>
    <w:rsid w:val="00F77A37"/>
    <w:rsid w:val="00F81621"/>
    <w:rsid w:val="00F8170C"/>
    <w:rsid w:val="00F859BB"/>
    <w:rsid w:val="00F86F58"/>
    <w:rsid w:val="00F90473"/>
    <w:rsid w:val="00F914F3"/>
    <w:rsid w:val="00F91D64"/>
    <w:rsid w:val="00F91DFF"/>
    <w:rsid w:val="00F92C2F"/>
    <w:rsid w:val="00F931F3"/>
    <w:rsid w:val="00F944B8"/>
    <w:rsid w:val="00F9526C"/>
    <w:rsid w:val="00F95666"/>
    <w:rsid w:val="00F96A7E"/>
    <w:rsid w:val="00F97FC7"/>
    <w:rsid w:val="00FA1F47"/>
    <w:rsid w:val="00FA3AD6"/>
    <w:rsid w:val="00FA44D7"/>
    <w:rsid w:val="00FA6A85"/>
    <w:rsid w:val="00FA77D7"/>
    <w:rsid w:val="00FB02F2"/>
    <w:rsid w:val="00FB21AB"/>
    <w:rsid w:val="00FB2AE5"/>
    <w:rsid w:val="00FB5258"/>
    <w:rsid w:val="00FB581D"/>
    <w:rsid w:val="00FC0FC9"/>
    <w:rsid w:val="00FC1FB1"/>
    <w:rsid w:val="00FC1FED"/>
    <w:rsid w:val="00FC466A"/>
    <w:rsid w:val="00FC50B8"/>
    <w:rsid w:val="00FC5219"/>
    <w:rsid w:val="00FC5504"/>
    <w:rsid w:val="00FC5762"/>
    <w:rsid w:val="00FC6A83"/>
    <w:rsid w:val="00FC6E82"/>
    <w:rsid w:val="00FD0B0C"/>
    <w:rsid w:val="00FD1FB6"/>
    <w:rsid w:val="00FD284F"/>
    <w:rsid w:val="00FD768A"/>
    <w:rsid w:val="00FE08B3"/>
    <w:rsid w:val="00FE0F2D"/>
    <w:rsid w:val="00FE17D8"/>
    <w:rsid w:val="00FE2850"/>
    <w:rsid w:val="00FE2CA7"/>
    <w:rsid w:val="00FE3368"/>
    <w:rsid w:val="00FF0A42"/>
    <w:rsid w:val="00FF7145"/>
    <w:rsid w:val="010347BD"/>
    <w:rsid w:val="01465971"/>
    <w:rsid w:val="0167115C"/>
    <w:rsid w:val="01A2216E"/>
    <w:rsid w:val="0225022E"/>
    <w:rsid w:val="02253EA2"/>
    <w:rsid w:val="02A33156"/>
    <w:rsid w:val="02A86EAF"/>
    <w:rsid w:val="02C66DF2"/>
    <w:rsid w:val="031E5016"/>
    <w:rsid w:val="03356865"/>
    <w:rsid w:val="034D53BD"/>
    <w:rsid w:val="03C062EE"/>
    <w:rsid w:val="03D3208D"/>
    <w:rsid w:val="042A49ED"/>
    <w:rsid w:val="04464AA3"/>
    <w:rsid w:val="0493460E"/>
    <w:rsid w:val="04C62768"/>
    <w:rsid w:val="04CE7B84"/>
    <w:rsid w:val="04DE0F5C"/>
    <w:rsid w:val="04F80CF7"/>
    <w:rsid w:val="054C66CF"/>
    <w:rsid w:val="055A1E59"/>
    <w:rsid w:val="055F2A5D"/>
    <w:rsid w:val="058A27D4"/>
    <w:rsid w:val="058C1918"/>
    <w:rsid w:val="05CD3BCB"/>
    <w:rsid w:val="05ED35C6"/>
    <w:rsid w:val="0673750A"/>
    <w:rsid w:val="06B55463"/>
    <w:rsid w:val="07A2440E"/>
    <w:rsid w:val="07E66F23"/>
    <w:rsid w:val="07EA4335"/>
    <w:rsid w:val="07F12BBC"/>
    <w:rsid w:val="084305A2"/>
    <w:rsid w:val="08EF3339"/>
    <w:rsid w:val="09472681"/>
    <w:rsid w:val="099D1E65"/>
    <w:rsid w:val="09C5294A"/>
    <w:rsid w:val="0AA432C7"/>
    <w:rsid w:val="0AA5193A"/>
    <w:rsid w:val="0AD00C19"/>
    <w:rsid w:val="0B0719F0"/>
    <w:rsid w:val="0B11243B"/>
    <w:rsid w:val="0B184AC6"/>
    <w:rsid w:val="0B7713DE"/>
    <w:rsid w:val="0C231354"/>
    <w:rsid w:val="0C3D12F5"/>
    <w:rsid w:val="0C9C70CC"/>
    <w:rsid w:val="0CBC57E4"/>
    <w:rsid w:val="0D8728CE"/>
    <w:rsid w:val="0DB34F50"/>
    <w:rsid w:val="0DF550C0"/>
    <w:rsid w:val="0E03000C"/>
    <w:rsid w:val="0E2650D2"/>
    <w:rsid w:val="0E5B69C8"/>
    <w:rsid w:val="0EBD1327"/>
    <w:rsid w:val="0F013CAD"/>
    <w:rsid w:val="0F1804AA"/>
    <w:rsid w:val="0F377D23"/>
    <w:rsid w:val="0F725466"/>
    <w:rsid w:val="0F74489D"/>
    <w:rsid w:val="0FAC78DA"/>
    <w:rsid w:val="100837EC"/>
    <w:rsid w:val="115259F7"/>
    <w:rsid w:val="11701D62"/>
    <w:rsid w:val="117D13C3"/>
    <w:rsid w:val="11C41FAA"/>
    <w:rsid w:val="11CE2312"/>
    <w:rsid w:val="11D526C8"/>
    <w:rsid w:val="120727EC"/>
    <w:rsid w:val="12215482"/>
    <w:rsid w:val="1264191C"/>
    <w:rsid w:val="126E4F93"/>
    <w:rsid w:val="12840F29"/>
    <w:rsid w:val="128B542F"/>
    <w:rsid w:val="12C520FF"/>
    <w:rsid w:val="132C6159"/>
    <w:rsid w:val="135450E9"/>
    <w:rsid w:val="138B757A"/>
    <w:rsid w:val="13C666A2"/>
    <w:rsid w:val="13D57B27"/>
    <w:rsid w:val="142D29C3"/>
    <w:rsid w:val="14416D9A"/>
    <w:rsid w:val="14450549"/>
    <w:rsid w:val="146B1CC9"/>
    <w:rsid w:val="14775224"/>
    <w:rsid w:val="14E26A85"/>
    <w:rsid w:val="15460D75"/>
    <w:rsid w:val="15612420"/>
    <w:rsid w:val="158131F0"/>
    <w:rsid w:val="1584079B"/>
    <w:rsid w:val="15C42CA2"/>
    <w:rsid w:val="15DD03D8"/>
    <w:rsid w:val="15F4190C"/>
    <w:rsid w:val="16043282"/>
    <w:rsid w:val="16317C61"/>
    <w:rsid w:val="163271D9"/>
    <w:rsid w:val="165041BB"/>
    <w:rsid w:val="16627F91"/>
    <w:rsid w:val="1687358E"/>
    <w:rsid w:val="16D85C88"/>
    <w:rsid w:val="16DE257F"/>
    <w:rsid w:val="16E25EFF"/>
    <w:rsid w:val="171419C7"/>
    <w:rsid w:val="175B4C9F"/>
    <w:rsid w:val="176000E3"/>
    <w:rsid w:val="1802443D"/>
    <w:rsid w:val="18303014"/>
    <w:rsid w:val="18477BDF"/>
    <w:rsid w:val="185B7F33"/>
    <w:rsid w:val="1864772D"/>
    <w:rsid w:val="18884EF7"/>
    <w:rsid w:val="18BF3FD8"/>
    <w:rsid w:val="18DD0017"/>
    <w:rsid w:val="18F04E44"/>
    <w:rsid w:val="193047CA"/>
    <w:rsid w:val="19727D8B"/>
    <w:rsid w:val="197F0CCD"/>
    <w:rsid w:val="19C72A95"/>
    <w:rsid w:val="19EE274E"/>
    <w:rsid w:val="19F57D2E"/>
    <w:rsid w:val="1A5B1A39"/>
    <w:rsid w:val="1A944EA2"/>
    <w:rsid w:val="1A9D2575"/>
    <w:rsid w:val="1AD21434"/>
    <w:rsid w:val="1B061265"/>
    <w:rsid w:val="1B4D7937"/>
    <w:rsid w:val="1B7F53B1"/>
    <w:rsid w:val="1BAC3B47"/>
    <w:rsid w:val="1BB07704"/>
    <w:rsid w:val="1C18214E"/>
    <w:rsid w:val="1C2073B8"/>
    <w:rsid w:val="1C2A1A65"/>
    <w:rsid w:val="1C761A3B"/>
    <w:rsid w:val="1D040682"/>
    <w:rsid w:val="1D8723FD"/>
    <w:rsid w:val="1D8A6717"/>
    <w:rsid w:val="1DCE77C4"/>
    <w:rsid w:val="1DD86B05"/>
    <w:rsid w:val="1DDF0244"/>
    <w:rsid w:val="1DF44280"/>
    <w:rsid w:val="1E161E6D"/>
    <w:rsid w:val="1E23271E"/>
    <w:rsid w:val="1E695027"/>
    <w:rsid w:val="1E6A16BF"/>
    <w:rsid w:val="1E742DBE"/>
    <w:rsid w:val="1E75264C"/>
    <w:rsid w:val="1E853B8C"/>
    <w:rsid w:val="1EC458D4"/>
    <w:rsid w:val="1F1A134D"/>
    <w:rsid w:val="1FD75340"/>
    <w:rsid w:val="20A21279"/>
    <w:rsid w:val="20B04C10"/>
    <w:rsid w:val="215D495E"/>
    <w:rsid w:val="218E4308"/>
    <w:rsid w:val="21AE5A68"/>
    <w:rsid w:val="21B071EF"/>
    <w:rsid w:val="21F51FDC"/>
    <w:rsid w:val="220F157F"/>
    <w:rsid w:val="223F2AF6"/>
    <w:rsid w:val="226F3D13"/>
    <w:rsid w:val="22746312"/>
    <w:rsid w:val="22DE23AC"/>
    <w:rsid w:val="23041C4A"/>
    <w:rsid w:val="23293B7D"/>
    <w:rsid w:val="236059BA"/>
    <w:rsid w:val="23862944"/>
    <w:rsid w:val="23F7153C"/>
    <w:rsid w:val="244C295F"/>
    <w:rsid w:val="24B93D5C"/>
    <w:rsid w:val="25003EEE"/>
    <w:rsid w:val="2506432D"/>
    <w:rsid w:val="25381F4B"/>
    <w:rsid w:val="257B7F14"/>
    <w:rsid w:val="25A92E69"/>
    <w:rsid w:val="25FA2025"/>
    <w:rsid w:val="25FE34D3"/>
    <w:rsid w:val="26384785"/>
    <w:rsid w:val="26420B42"/>
    <w:rsid w:val="26BE651E"/>
    <w:rsid w:val="26D74E4A"/>
    <w:rsid w:val="26EB731D"/>
    <w:rsid w:val="26FE7307"/>
    <w:rsid w:val="272279EF"/>
    <w:rsid w:val="274A1985"/>
    <w:rsid w:val="278D4A7D"/>
    <w:rsid w:val="279F1C83"/>
    <w:rsid w:val="282525ED"/>
    <w:rsid w:val="283000BB"/>
    <w:rsid w:val="28430EA0"/>
    <w:rsid w:val="28B121D1"/>
    <w:rsid w:val="28B862D9"/>
    <w:rsid w:val="28DC3FAE"/>
    <w:rsid w:val="29095DEA"/>
    <w:rsid w:val="291D7302"/>
    <w:rsid w:val="295E6D10"/>
    <w:rsid w:val="29712B70"/>
    <w:rsid w:val="29727F80"/>
    <w:rsid w:val="29B5077A"/>
    <w:rsid w:val="29D90D0D"/>
    <w:rsid w:val="29EB609B"/>
    <w:rsid w:val="2A1C6B1F"/>
    <w:rsid w:val="2AB015D2"/>
    <w:rsid w:val="2AC11F8B"/>
    <w:rsid w:val="2AC1449D"/>
    <w:rsid w:val="2AF86C64"/>
    <w:rsid w:val="2BB36041"/>
    <w:rsid w:val="2BED15CC"/>
    <w:rsid w:val="2BFC4F23"/>
    <w:rsid w:val="2C7D2824"/>
    <w:rsid w:val="2D2021D0"/>
    <w:rsid w:val="2D5A7676"/>
    <w:rsid w:val="2D6D5D20"/>
    <w:rsid w:val="2DBA2029"/>
    <w:rsid w:val="2E0E2D1B"/>
    <w:rsid w:val="2E1823A0"/>
    <w:rsid w:val="2E1864AE"/>
    <w:rsid w:val="2E4A5C6B"/>
    <w:rsid w:val="2F47094A"/>
    <w:rsid w:val="2F966334"/>
    <w:rsid w:val="2FE62682"/>
    <w:rsid w:val="30A0402A"/>
    <w:rsid w:val="311E5BDC"/>
    <w:rsid w:val="312F3FB8"/>
    <w:rsid w:val="318C312A"/>
    <w:rsid w:val="31B31D97"/>
    <w:rsid w:val="31B56A8E"/>
    <w:rsid w:val="31FA2958"/>
    <w:rsid w:val="32101630"/>
    <w:rsid w:val="322F2110"/>
    <w:rsid w:val="32311DE8"/>
    <w:rsid w:val="3233776D"/>
    <w:rsid w:val="324F6F10"/>
    <w:rsid w:val="32B02DC6"/>
    <w:rsid w:val="32F3237A"/>
    <w:rsid w:val="332F623C"/>
    <w:rsid w:val="33325190"/>
    <w:rsid w:val="33A70EA0"/>
    <w:rsid w:val="33EA141D"/>
    <w:rsid w:val="3424001A"/>
    <w:rsid w:val="34531043"/>
    <w:rsid w:val="346B2EC0"/>
    <w:rsid w:val="34A614A3"/>
    <w:rsid w:val="34C92F5B"/>
    <w:rsid w:val="34E45855"/>
    <w:rsid w:val="353D5E0A"/>
    <w:rsid w:val="353E0DF9"/>
    <w:rsid w:val="3552508F"/>
    <w:rsid w:val="355D4AF3"/>
    <w:rsid w:val="3591202B"/>
    <w:rsid w:val="35AB2749"/>
    <w:rsid w:val="35BC48B8"/>
    <w:rsid w:val="35C84991"/>
    <w:rsid w:val="35FB200C"/>
    <w:rsid w:val="36140A53"/>
    <w:rsid w:val="36235561"/>
    <w:rsid w:val="364C3090"/>
    <w:rsid w:val="36571C4C"/>
    <w:rsid w:val="36751AE8"/>
    <w:rsid w:val="36785127"/>
    <w:rsid w:val="36C027EA"/>
    <w:rsid w:val="36C41867"/>
    <w:rsid w:val="36FD0C3F"/>
    <w:rsid w:val="373B0137"/>
    <w:rsid w:val="376333A9"/>
    <w:rsid w:val="377B0053"/>
    <w:rsid w:val="3786050E"/>
    <w:rsid w:val="378B098D"/>
    <w:rsid w:val="37AA73A9"/>
    <w:rsid w:val="38972AAA"/>
    <w:rsid w:val="38AA2317"/>
    <w:rsid w:val="38B74935"/>
    <w:rsid w:val="38C15334"/>
    <w:rsid w:val="39044CAB"/>
    <w:rsid w:val="390E5F29"/>
    <w:rsid w:val="39266FB7"/>
    <w:rsid w:val="3957537C"/>
    <w:rsid w:val="39800486"/>
    <w:rsid w:val="39946BB5"/>
    <w:rsid w:val="39D50DA9"/>
    <w:rsid w:val="39E43173"/>
    <w:rsid w:val="39F21A1E"/>
    <w:rsid w:val="3A124BD7"/>
    <w:rsid w:val="3A152918"/>
    <w:rsid w:val="3A3E409C"/>
    <w:rsid w:val="3A54236E"/>
    <w:rsid w:val="3A5D2EFE"/>
    <w:rsid w:val="3AA25E25"/>
    <w:rsid w:val="3ACD2686"/>
    <w:rsid w:val="3ADA2FAC"/>
    <w:rsid w:val="3B4608DA"/>
    <w:rsid w:val="3B9B0986"/>
    <w:rsid w:val="3BB02C79"/>
    <w:rsid w:val="3BC94DD3"/>
    <w:rsid w:val="3BCD6227"/>
    <w:rsid w:val="3BE178C9"/>
    <w:rsid w:val="3C073DE1"/>
    <w:rsid w:val="3C4D60F0"/>
    <w:rsid w:val="3C735D48"/>
    <w:rsid w:val="3C7D1471"/>
    <w:rsid w:val="3C841D58"/>
    <w:rsid w:val="3C997D11"/>
    <w:rsid w:val="3CDA29CD"/>
    <w:rsid w:val="3D780258"/>
    <w:rsid w:val="3DCE2A06"/>
    <w:rsid w:val="3E205600"/>
    <w:rsid w:val="3EDF6346"/>
    <w:rsid w:val="3EE811A7"/>
    <w:rsid w:val="3F1E1A6A"/>
    <w:rsid w:val="3F243306"/>
    <w:rsid w:val="3F551B76"/>
    <w:rsid w:val="3F607996"/>
    <w:rsid w:val="3F9668FE"/>
    <w:rsid w:val="3F974598"/>
    <w:rsid w:val="3FCA2841"/>
    <w:rsid w:val="4037773D"/>
    <w:rsid w:val="40487934"/>
    <w:rsid w:val="40831E16"/>
    <w:rsid w:val="409758AF"/>
    <w:rsid w:val="413C422F"/>
    <w:rsid w:val="414C715A"/>
    <w:rsid w:val="41896292"/>
    <w:rsid w:val="41CC518D"/>
    <w:rsid w:val="42540F6C"/>
    <w:rsid w:val="42A02F33"/>
    <w:rsid w:val="42D4014D"/>
    <w:rsid w:val="42EF4397"/>
    <w:rsid w:val="43185B3B"/>
    <w:rsid w:val="43C003CA"/>
    <w:rsid w:val="4432655B"/>
    <w:rsid w:val="443B7CA4"/>
    <w:rsid w:val="446A5397"/>
    <w:rsid w:val="44E4052B"/>
    <w:rsid w:val="44FD0122"/>
    <w:rsid w:val="453C51E2"/>
    <w:rsid w:val="45506BEC"/>
    <w:rsid w:val="45696A62"/>
    <w:rsid w:val="45A87057"/>
    <w:rsid w:val="45AB55B0"/>
    <w:rsid w:val="45BF0B61"/>
    <w:rsid w:val="46274EB5"/>
    <w:rsid w:val="46336C3B"/>
    <w:rsid w:val="46881C46"/>
    <w:rsid w:val="46923775"/>
    <w:rsid w:val="46A55F93"/>
    <w:rsid w:val="46D621AB"/>
    <w:rsid w:val="46E544E8"/>
    <w:rsid w:val="46E73D87"/>
    <w:rsid w:val="46FF1C8F"/>
    <w:rsid w:val="474F441E"/>
    <w:rsid w:val="47602060"/>
    <w:rsid w:val="476D71E5"/>
    <w:rsid w:val="481E505A"/>
    <w:rsid w:val="48205C1E"/>
    <w:rsid w:val="4833280D"/>
    <w:rsid w:val="486F67F3"/>
    <w:rsid w:val="48930085"/>
    <w:rsid w:val="48F571B9"/>
    <w:rsid w:val="4912712C"/>
    <w:rsid w:val="491C6F2F"/>
    <w:rsid w:val="494C626B"/>
    <w:rsid w:val="49A44BF7"/>
    <w:rsid w:val="49BE457F"/>
    <w:rsid w:val="49C37902"/>
    <w:rsid w:val="49E219DB"/>
    <w:rsid w:val="4A3C58AF"/>
    <w:rsid w:val="4A4125CE"/>
    <w:rsid w:val="4A480D15"/>
    <w:rsid w:val="4A736070"/>
    <w:rsid w:val="4A8713D4"/>
    <w:rsid w:val="4B166724"/>
    <w:rsid w:val="4B6F059B"/>
    <w:rsid w:val="4BA22ACD"/>
    <w:rsid w:val="4BEF64BF"/>
    <w:rsid w:val="4C7044F7"/>
    <w:rsid w:val="4D0D62DB"/>
    <w:rsid w:val="4D410AA7"/>
    <w:rsid w:val="4D5D2E7B"/>
    <w:rsid w:val="4D991B5B"/>
    <w:rsid w:val="4DB74D3B"/>
    <w:rsid w:val="4DE544C6"/>
    <w:rsid w:val="4E0F18F6"/>
    <w:rsid w:val="4E95611E"/>
    <w:rsid w:val="4EBF2FCD"/>
    <w:rsid w:val="4EEC7F7F"/>
    <w:rsid w:val="4F261C15"/>
    <w:rsid w:val="4F275969"/>
    <w:rsid w:val="4F9E6325"/>
    <w:rsid w:val="4FEA3E59"/>
    <w:rsid w:val="502C2EA3"/>
    <w:rsid w:val="50437559"/>
    <w:rsid w:val="50492CCA"/>
    <w:rsid w:val="50727F0A"/>
    <w:rsid w:val="50777900"/>
    <w:rsid w:val="509B7EBA"/>
    <w:rsid w:val="50B221EA"/>
    <w:rsid w:val="51081B8F"/>
    <w:rsid w:val="513665ED"/>
    <w:rsid w:val="51501D12"/>
    <w:rsid w:val="51527C74"/>
    <w:rsid w:val="51656219"/>
    <w:rsid w:val="516C0B0A"/>
    <w:rsid w:val="51773049"/>
    <w:rsid w:val="51A03EF2"/>
    <w:rsid w:val="51BB42D1"/>
    <w:rsid w:val="52480FB3"/>
    <w:rsid w:val="52A31437"/>
    <w:rsid w:val="52AA57BA"/>
    <w:rsid w:val="52B17595"/>
    <w:rsid w:val="52BE79D0"/>
    <w:rsid w:val="52DD4D2C"/>
    <w:rsid w:val="52E449C0"/>
    <w:rsid w:val="52E94EC4"/>
    <w:rsid w:val="53123615"/>
    <w:rsid w:val="53323698"/>
    <w:rsid w:val="533D5DD5"/>
    <w:rsid w:val="539C5D36"/>
    <w:rsid w:val="53A51243"/>
    <w:rsid w:val="53C6489E"/>
    <w:rsid w:val="54267F9B"/>
    <w:rsid w:val="54E720DC"/>
    <w:rsid w:val="55423489"/>
    <w:rsid w:val="55446829"/>
    <w:rsid w:val="56026AA2"/>
    <w:rsid w:val="56287747"/>
    <w:rsid w:val="564A43CB"/>
    <w:rsid w:val="565966BD"/>
    <w:rsid w:val="56902993"/>
    <w:rsid w:val="56CB4A0E"/>
    <w:rsid w:val="5777386F"/>
    <w:rsid w:val="578B39C6"/>
    <w:rsid w:val="57B74B04"/>
    <w:rsid w:val="57BB4941"/>
    <w:rsid w:val="57C00B06"/>
    <w:rsid w:val="58AA42C4"/>
    <w:rsid w:val="5949677B"/>
    <w:rsid w:val="595963DC"/>
    <w:rsid w:val="59BE66BF"/>
    <w:rsid w:val="5A1A7488"/>
    <w:rsid w:val="5A28233F"/>
    <w:rsid w:val="5A9A7545"/>
    <w:rsid w:val="5AE80F67"/>
    <w:rsid w:val="5AEA4EA1"/>
    <w:rsid w:val="5AF0255D"/>
    <w:rsid w:val="5AF07C5A"/>
    <w:rsid w:val="5B0453E0"/>
    <w:rsid w:val="5B28559B"/>
    <w:rsid w:val="5B9967AD"/>
    <w:rsid w:val="5C8230E2"/>
    <w:rsid w:val="5CC375E6"/>
    <w:rsid w:val="5CCD715D"/>
    <w:rsid w:val="5CE90EDF"/>
    <w:rsid w:val="5D1A3BAB"/>
    <w:rsid w:val="5D4D3B49"/>
    <w:rsid w:val="5D6C2E3E"/>
    <w:rsid w:val="5DF539D4"/>
    <w:rsid w:val="5DFA13A2"/>
    <w:rsid w:val="5E2351E7"/>
    <w:rsid w:val="5E532B15"/>
    <w:rsid w:val="5E9F5BCB"/>
    <w:rsid w:val="5EB14E4F"/>
    <w:rsid w:val="5ECD213B"/>
    <w:rsid w:val="5EEB64FE"/>
    <w:rsid w:val="5F100AC8"/>
    <w:rsid w:val="5F497577"/>
    <w:rsid w:val="601114B5"/>
    <w:rsid w:val="602C2670"/>
    <w:rsid w:val="602E51A8"/>
    <w:rsid w:val="603751AC"/>
    <w:rsid w:val="60516DAE"/>
    <w:rsid w:val="60576F94"/>
    <w:rsid w:val="60C54EA8"/>
    <w:rsid w:val="60C74680"/>
    <w:rsid w:val="60D37CB3"/>
    <w:rsid w:val="61094D40"/>
    <w:rsid w:val="6114180C"/>
    <w:rsid w:val="612C55E3"/>
    <w:rsid w:val="61481081"/>
    <w:rsid w:val="618E77D1"/>
    <w:rsid w:val="61946463"/>
    <w:rsid w:val="61C247CD"/>
    <w:rsid w:val="61DC06D8"/>
    <w:rsid w:val="61FB5C1F"/>
    <w:rsid w:val="623D209E"/>
    <w:rsid w:val="6255049E"/>
    <w:rsid w:val="62D83C01"/>
    <w:rsid w:val="633817AD"/>
    <w:rsid w:val="63415C65"/>
    <w:rsid w:val="634A366B"/>
    <w:rsid w:val="637B5E31"/>
    <w:rsid w:val="637B6726"/>
    <w:rsid w:val="639D06CC"/>
    <w:rsid w:val="63AB691E"/>
    <w:rsid w:val="63FF0D49"/>
    <w:rsid w:val="6421787D"/>
    <w:rsid w:val="6476655C"/>
    <w:rsid w:val="64907978"/>
    <w:rsid w:val="649E36F8"/>
    <w:rsid w:val="64CB3BC1"/>
    <w:rsid w:val="64E571F1"/>
    <w:rsid w:val="65961CFA"/>
    <w:rsid w:val="65B97FE8"/>
    <w:rsid w:val="65C474FD"/>
    <w:rsid w:val="66111911"/>
    <w:rsid w:val="662004BE"/>
    <w:rsid w:val="66A55856"/>
    <w:rsid w:val="66B93835"/>
    <w:rsid w:val="66C95231"/>
    <w:rsid w:val="66C97921"/>
    <w:rsid w:val="66CB6B14"/>
    <w:rsid w:val="66E67A45"/>
    <w:rsid w:val="67267B49"/>
    <w:rsid w:val="67286A74"/>
    <w:rsid w:val="6740521D"/>
    <w:rsid w:val="677524BE"/>
    <w:rsid w:val="67886145"/>
    <w:rsid w:val="679D5F00"/>
    <w:rsid w:val="67C31602"/>
    <w:rsid w:val="68030522"/>
    <w:rsid w:val="680741A5"/>
    <w:rsid w:val="681364CD"/>
    <w:rsid w:val="687A5AC3"/>
    <w:rsid w:val="68C2690D"/>
    <w:rsid w:val="68FB1971"/>
    <w:rsid w:val="695A7AAC"/>
    <w:rsid w:val="69785A28"/>
    <w:rsid w:val="699E0935"/>
    <w:rsid w:val="69A30E71"/>
    <w:rsid w:val="69C1436A"/>
    <w:rsid w:val="6A0237EB"/>
    <w:rsid w:val="6A1D1DA5"/>
    <w:rsid w:val="6A2477AD"/>
    <w:rsid w:val="6AC02B9A"/>
    <w:rsid w:val="6B144D36"/>
    <w:rsid w:val="6B34795E"/>
    <w:rsid w:val="6BAD7F11"/>
    <w:rsid w:val="6BB23DCF"/>
    <w:rsid w:val="6BC6347F"/>
    <w:rsid w:val="6C1A2B0F"/>
    <w:rsid w:val="6C292D3B"/>
    <w:rsid w:val="6C596DF8"/>
    <w:rsid w:val="6CCC0F72"/>
    <w:rsid w:val="6D0A1B48"/>
    <w:rsid w:val="6D35685E"/>
    <w:rsid w:val="6D46303A"/>
    <w:rsid w:val="6D6D4BB9"/>
    <w:rsid w:val="6DD2240E"/>
    <w:rsid w:val="6DF44974"/>
    <w:rsid w:val="6E0B3C57"/>
    <w:rsid w:val="6E623EA7"/>
    <w:rsid w:val="6EFA5A88"/>
    <w:rsid w:val="6F1978CF"/>
    <w:rsid w:val="6F646F5F"/>
    <w:rsid w:val="6F980CE0"/>
    <w:rsid w:val="70081C19"/>
    <w:rsid w:val="70721B98"/>
    <w:rsid w:val="709332E5"/>
    <w:rsid w:val="70B1421E"/>
    <w:rsid w:val="710B6762"/>
    <w:rsid w:val="718B67DA"/>
    <w:rsid w:val="71A8323E"/>
    <w:rsid w:val="72036125"/>
    <w:rsid w:val="72623CB6"/>
    <w:rsid w:val="726B684E"/>
    <w:rsid w:val="72A75C4C"/>
    <w:rsid w:val="731F51FF"/>
    <w:rsid w:val="73245576"/>
    <w:rsid w:val="7346658B"/>
    <w:rsid w:val="73466BDC"/>
    <w:rsid w:val="73C86097"/>
    <w:rsid w:val="73FD7FF2"/>
    <w:rsid w:val="741217B7"/>
    <w:rsid w:val="7456067D"/>
    <w:rsid w:val="747854DF"/>
    <w:rsid w:val="74B7598C"/>
    <w:rsid w:val="74C856AE"/>
    <w:rsid w:val="74CF74F6"/>
    <w:rsid w:val="74D971CE"/>
    <w:rsid w:val="74E62BBF"/>
    <w:rsid w:val="75243FC4"/>
    <w:rsid w:val="75504561"/>
    <w:rsid w:val="75967368"/>
    <w:rsid w:val="75B864F3"/>
    <w:rsid w:val="75EC4865"/>
    <w:rsid w:val="75F268B1"/>
    <w:rsid w:val="7601447E"/>
    <w:rsid w:val="761829FF"/>
    <w:rsid w:val="769D0431"/>
    <w:rsid w:val="76AE1C16"/>
    <w:rsid w:val="76F97E3E"/>
    <w:rsid w:val="770B4B5C"/>
    <w:rsid w:val="77226B09"/>
    <w:rsid w:val="775820C9"/>
    <w:rsid w:val="775A5AB7"/>
    <w:rsid w:val="776801BB"/>
    <w:rsid w:val="77B13A34"/>
    <w:rsid w:val="77C3682A"/>
    <w:rsid w:val="77D6332B"/>
    <w:rsid w:val="78314357"/>
    <w:rsid w:val="784A4F7B"/>
    <w:rsid w:val="7888085D"/>
    <w:rsid w:val="791F2292"/>
    <w:rsid w:val="791F6B45"/>
    <w:rsid w:val="792564D0"/>
    <w:rsid w:val="7990444E"/>
    <w:rsid w:val="79BA13B4"/>
    <w:rsid w:val="79BC6985"/>
    <w:rsid w:val="79C77989"/>
    <w:rsid w:val="79F61DFD"/>
    <w:rsid w:val="7A62692F"/>
    <w:rsid w:val="7AB166F8"/>
    <w:rsid w:val="7B081545"/>
    <w:rsid w:val="7B1C5EEB"/>
    <w:rsid w:val="7B3B4A65"/>
    <w:rsid w:val="7BAB555C"/>
    <w:rsid w:val="7BE31B0C"/>
    <w:rsid w:val="7C040510"/>
    <w:rsid w:val="7C553E30"/>
    <w:rsid w:val="7C5D5CC8"/>
    <w:rsid w:val="7C8B2E27"/>
    <w:rsid w:val="7CA64F5B"/>
    <w:rsid w:val="7D0D676C"/>
    <w:rsid w:val="7D1E4BB0"/>
    <w:rsid w:val="7D2D6781"/>
    <w:rsid w:val="7D3666DC"/>
    <w:rsid w:val="7DE9265F"/>
    <w:rsid w:val="7E574441"/>
    <w:rsid w:val="7EDD6A24"/>
    <w:rsid w:val="7F0C32D2"/>
    <w:rsid w:val="7F190115"/>
    <w:rsid w:val="7F1C5D8D"/>
    <w:rsid w:val="7F89335C"/>
    <w:rsid w:val="7F8C1AF1"/>
    <w:rsid w:val="7FAB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3">
    <w:name w:val="heading 2"/>
    <w:basedOn w:val="1"/>
    <w:next w:val="1"/>
    <w:link w:val="7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zh-CN"/>
    </w:rPr>
  </w:style>
  <w:style w:type="paragraph" w:styleId="4">
    <w:name w:val="heading 3"/>
    <w:basedOn w:val="1"/>
    <w:next w:val="1"/>
    <w:link w:val="56"/>
    <w:qFormat/>
    <w:uiPriority w:val="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val="zh-CN"/>
    </w:rPr>
  </w:style>
  <w:style w:type="paragraph" w:styleId="5">
    <w:name w:val="heading 4"/>
    <w:basedOn w:val="1"/>
    <w:next w:val="1"/>
    <w:link w:val="114"/>
    <w:unhideWhenUsed/>
    <w:qFormat/>
    <w:uiPriority w:val="9"/>
    <w:pPr>
      <w:keepNext/>
      <w:keepLines/>
      <w:spacing w:before="280" w:after="290" w:line="376" w:lineRule="atLeast"/>
      <w:ind w:firstLine="200" w:firstLineChars="200"/>
      <w:outlineLvl w:val="3"/>
    </w:pPr>
    <w:rPr>
      <w:rFonts w:ascii="Calibri Light" w:hAnsi="Calibri Light"/>
      <w:b/>
      <w:bCs/>
      <w:sz w:val="28"/>
      <w:szCs w:val="28"/>
      <w:lang w:val="zh-CN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82"/>
    <w:unhideWhenUsed/>
    <w:qFormat/>
    <w:uiPriority w:val="99"/>
    <w:rPr>
      <w:rFonts w:ascii="宋体"/>
      <w:kern w:val="0"/>
      <w:sz w:val="18"/>
      <w:szCs w:val="18"/>
      <w:lang w:val="zh-CN"/>
    </w:rPr>
  </w:style>
  <w:style w:type="paragraph" w:styleId="7">
    <w:name w:val="annotation text"/>
    <w:basedOn w:val="1"/>
    <w:link w:val="30"/>
    <w:unhideWhenUsed/>
    <w:qFormat/>
    <w:uiPriority w:val="99"/>
    <w:pPr>
      <w:jc w:val="left"/>
    </w:pPr>
    <w:rPr>
      <w:lang w:val="zh-CN"/>
    </w:rPr>
  </w:style>
  <w:style w:type="paragraph" w:styleId="8">
    <w:name w:val="Body Text Indent"/>
    <w:basedOn w:val="1"/>
    <w:link w:val="47"/>
    <w:unhideWhenUsed/>
    <w:qFormat/>
    <w:uiPriority w:val="99"/>
    <w:pPr>
      <w:spacing w:after="120"/>
      <w:ind w:left="420" w:leftChars="200" w:firstLine="600" w:firstLineChars="200"/>
    </w:pPr>
    <w:rPr>
      <w:rFonts w:eastAsia="仿宋_GB2312"/>
      <w:kern w:val="0"/>
      <w:sz w:val="28"/>
      <w:szCs w:val="20"/>
      <w:lang w:val="zh-CN"/>
    </w:rPr>
  </w:style>
  <w:style w:type="paragraph" w:styleId="9">
    <w:name w:val="toc 3"/>
    <w:basedOn w:val="1"/>
    <w:next w:val="1"/>
    <w:unhideWhenUsed/>
    <w:qFormat/>
    <w:uiPriority w:val="39"/>
    <w:pPr>
      <w:ind w:left="840" w:leftChars="400"/>
    </w:pPr>
    <w:rPr>
      <w:rFonts w:eastAsia="仿宋_GB2312"/>
    </w:rPr>
  </w:style>
  <w:style w:type="paragraph" w:styleId="10">
    <w:name w:val="endnote text"/>
    <w:basedOn w:val="1"/>
    <w:link w:val="70"/>
    <w:unhideWhenUsed/>
    <w:qFormat/>
    <w:uiPriority w:val="99"/>
    <w:pPr>
      <w:snapToGrid w:val="0"/>
      <w:jc w:val="left"/>
    </w:pPr>
    <w:rPr>
      <w:lang w:val="zh-CN"/>
    </w:rPr>
  </w:style>
  <w:style w:type="paragraph" w:styleId="11">
    <w:name w:val="Balloon Text"/>
    <w:basedOn w:val="1"/>
    <w:link w:val="64"/>
    <w:unhideWhenUsed/>
    <w:qFormat/>
    <w:uiPriority w:val="99"/>
    <w:rPr>
      <w:sz w:val="18"/>
      <w:szCs w:val="18"/>
      <w:lang w:val="zh-CN"/>
    </w:rPr>
  </w:style>
  <w:style w:type="paragraph" w:styleId="12">
    <w:name w:val="footer"/>
    <w:basedOn w:val="1"/>
    <w:link w:val="3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13">
    <w:name w:val="header"/>
    <w:basedOn w:val="1"/>
    <w:link w:val="4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14">
    <w:name w:val="toc 1"/>
    <w:basedOn w:val="1"/>
    <w:next w:val="1"/>
    <w:unhideWhenUsed/>
    <w:qFormat/>
    <w:uiPriority w:val="39"/>
    <w:pPr>
      <w:tabs>
        <w:tab w:val="right" w:leader="dot" w:pos="8296"/>
      </w:tabs>
      <w:spacing w:line="500" w:lineRule="exact"/>
      <w:jc w:val="center"/>
    </w:pPr>
    <w:rPr>
      <w:rFonts w:eastAsia="仿宋_GB2312"/>
      <w:b/>
      <w:sz w:val="32"/>
      <w:szCs w:val="28"/>
    </w:rPr>
  </w:style>
  <w:style w:type="paragraph" w:styleId="15">
    <w:name w:val="footnote text"/>
    <w:basedOn w:val="1"/>
    <w:link w:val="59"/>
    <w:unhideWhenUsed/>
    <w:qFormat/>
    <w:uiPriority w:val="99"/>
    <w:pPr>
      <w:snapToGrid w:val="0"/>
      <w:jc w:val="left"/>
    </w:pPr>
    <w:rPr>
      <w:sz w:val="18"/>
      <w:szCs w:val="18"/>
      <w:lang w:val="zh-CN"/>
    </w:rPr>
  </w:style>
  <w:style w:type="paragraph" w:styleId="16">
    <w:name w:val="toc 2"/>
    <w:basedOn w:val="1"/>
    <w:next w:val="1"/>
    <w:unhideWhenUsed/>
    <w:qFormat/>
    <w:uiPriority w:val="39"/>
    <w:pPr>
      <w:ind w:left="420" w:leftChars="200"/>
    </w:pPr>
    <w:rPr>
      <w:rFonts w:eastAsia="仿宋_GB2312"/>
      <w:sz w:val="28"/>
    </w:r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8">
    <w:name w:val="Title"/>
    <w:basedOn w:val="1"/>
    <w:next w:val="1"/>
    <w:link w:val="117"/>
    <w:qFormat/>
    <w:uiPriority w:val="10"/>
    <w:pPr>
      <w:spacing w:before="240" w:after="60"/>
      <w:jc w:val="center"/>
      <w:outlineLvl w:val="0"/>
    </w:pPr>
    <w:rPr>
      <w:rFonts w:eastAsia="仿宋_GB2312"/>
      <w:b/>
      <w:bCs/>
      <w:sz w:val="24"/>
      <w:szCs w:val="32"/>
      <w:lang w:val="zh-CN"/>
    </w:rPr>
  </w:style>
  <w:style w:type="paragraph" w:styleId="19">
    <w:name w:val="annotation subject"/>
    <w:basedOn w:val="7"/>
    <w:next w:val="7"/>
    <w:link w:val="42"/>
    <w:unhideWhenUsed/>
    <w:qFormat/>
    <w:uiPriority w:val="99"/>
    <w:rPr>
      <w:b/>
      <w:bCs/>
    </w:rPr>
  </w:style>
  <w:style w:type="table" w:styleId="21">
    <w:name w:val="Table Grid"/>
    <w:basedOn w:val="20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endnote reference"/>
    <w:unhideWhenUsed/>
    <w:qFormat/>
    <w:uiPriority w:val="99"/>
    <w:rPr>
      <w:vertAlign w:val="superscript"/>
    </w:rPr>
  </w:style>
  <w:style w:type="character" w:styleId="24">
    <w:name w:val="FollowedHyperlink"/>
    <w:unhideWhenUsed/>
    <w:qFormat/>
    <w:uiPriority w:val="99"/>
    <w:rPr>
      <w:color w:val="800080"/>
      <w:u w:val="single"/>
    </w:rPr>
  </w:style>
  <w:style w:type="character" w:styleId="25">
    <w:name w:val="Emphasis"/>
    <w:qFormat/>
    <w:uiPriority w:val="20"/>
    <w:rPr>
      <w:i/>
      <w:iCs/>
    </w:rPr>
  </w:style>
  <w:style w:type="character" w:styleId="26">
    <w:name w:val="Hyperlink"/>
    <w:unhideWhenUsed/>
    <w:qFormat/>
    <w:uiPriority w:val="99"/>
    <w:rPr>
      <w:color w:val="0000FF"/>
      <w:u w:val="single"/>
    </w:rPr>
  </w:style>
  <w:style w:type="character" w:styleId="27">
    <w:name w:val="annotation reference"/>
    <w:unhideWhenUsed/>
    <w:qFormat/>
    <w:uiPriority w:val="99"/>
    <w:rPr>
      <w:sz w:val="21"/>
      <w:szCs w:val="21"/>
    </w:rPr>
  </w:style>
  <w:style w:type="character" w:styleId="28">
    <w:name w:val="footnote reference"/>
    <w:unhideWhenUsed/>
    <w:qFormat/>
    <w:uiPriority w:val="99"/>
    <w:rPr>
      <w:vertAlign w:val="superscript"/>
    </w:rPr>
  </w:style>
  <w:style w:type="character" w:customStyle="1" w:styleId="29">
    <w:name w:val="页脚 Char1"/>
    <w:semiHidden/>
    <w:qFormat/>
    <w:uiPriority w:val="99"/>
    <w:rPr>
      <w:kern w:val="2"/>
      <w:sz w:val="18"/>
      <w:szCs w:val="18"/>
    </w:rPr>
  </w:style>
  <w:style w:type="character" w:customStyle="1" w:styleId="30">
    <w:name w:val="批注文字字符"/>
    <w:link w:val="7"/>
    <w:qFormat/>
    <w:uiPriority w:val="99"/>
    <w:rPr>
      <w:kern w:val="2"/>
      <w:sz w:val="21"/>
      <w:szCs w:val="22"/>
    </w:rPr>
  </w:style>
  <w:style w:type="character" w:customStyle="1" w:styleId="31">
    <w:name w:val="已访问的超链接1"/>
    <w:unhideWhenUsed/>
    <w:qFormat/>
    <w:uiPriority w:val="99"/>
    <w:rPr>
      <w:color w:val="800080"/>
      <w:u w:val="single"/>
    </w:rPr>
  </w:style>
  <w:style w:type="character" w:customStyle="1" w:styleId="32">
    <w:name w:val="font4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3">
    <w:name w:val="xl74 Char"/>
    <w:link w:val="34"/>
    <w:qFormat/>
    <w:uiPriority w:val="0"/>
    <w:rPr>
      <w:rFonts w:ascii="宋体" w:hAnsi="宋体" w:cs="宋体"/>
      <w:kern w:val="0"/>
      <w:sz w:val="24"/>
      <w:szCs w:val="24"/>
    </w:rPr>
  </w:style>
  <w:style w:type="paragraph" w:customStyle="1" w:styleId="34">
    <w:name w:val="xl74"/>
    <w:basedOn w:val="1"/>
    <w:link w:val="33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  <w:szCs w:val="24"/>
      <w:lang w:val="zh-CN"/>
    </w:rPr>
  </w:style>
  <w:style w:type="character" w:customStyle="1" w:styleId="35">
    <w:name w:val="闻政表 Char"/>
    <w:link w:val="36"/>
    <w:qFormat/>
    <w:uiPriority w:val="0"/>
    <w:rPr>
      <w:rFonts w:ascii="Times New Roman" w:hAnsi="Times New Roman" w:eastAsia="仿宋_GB2312"/>
      <w:b/>
      <w:sz w:val="24"/>
      <w:szCs w:val="28"/>
    </w:rPr>
  </w:style>
  <w:style w:type="paragraph" w:customStyle="1" w:styleId="36">
    <w:name w:val="闻政表"/>
    <w:basedOn w:val="1"/>
    <w:link w:val="35"/>
    <w:qFormat/>
    <w:uiPriority w:val="0"/>
    <w:pPr>
      <w:spacing w:before="60" w:after="60"/>
      <w:jc w:val="center"/>
    </w:pPr>
    <w:rPr>
      <w:rFonts w:eastAsia="仿宋_GB2312"/>
      <w:b/>
      <w:kern w:val="0"/>
      <w:sz w:val="24"/>
      <w:szCs w:val="28"/>
      <w:lang w:val="zh-CN"/>
    </w:rPr>
  </w:style>
  <w:style w:type="character" w:customStyle="1" w:styleId="37">
    <w:name w:val="页脚字符"/>
    <w:link w:val="12"/>
    <w:qFormat/>
    <w:uiPriority w:val="99"/>
    <w:rPr>
      <w:sz w:val="18"/>
      <w:szCs w:val="18"/>
    </w:rPr>
  </w:style>
  <w:style w:type="character" w:customStyle="1" w:styleId="38">
    <w:name w:val="闻政标题2 Char"/>
    <w:link w:val="39"/>
    <w:qFormat/>
    <w:uiPriority w:val="0"/>
    <w:rPr>
      <w:rFonts w:ascii="黑体" w:hAnsi="黑体" w:eastAsia="黑体" w:cs="Times New Roman"/>
      <w:b/>
      <w:bCs/>
      <w:sz w:val="32"/>
      <w:szCs w:val="32"/>
    </w:rPr>
  </w:style>
  <w:style w:type="paragraph" w:customStyle="1" w:styleId="39">
    <w:name w:val="闻政标题2"/>
    <w:basedOn w:val="3"/>
    <w:link w:val="38"/>
    <w:qFormat/>
    <w:uiPriority w:val="0"/>
    <w:pPr>
      <w:spacing w:before="240" w:after="60" w:line="240" w:lineRule="auto"/>
      <w:jc w:val="center"/>
    </w:pPr>
    <w:rPr>
      <w:rFonts w:ascii="黑体" w:hAnsi="黑体" w:eastAsia="黑体"/>
    </w:rPr>
  </w:style>
  <w:style w:type="character" w:customStyle="1" w:styleId="40">
    <w:name w:val="明显参考1"/>
    <w:qFormat/>
    <w:uiPriority w:val="32"/>
    <w:rPr>
      <w:b/>
      <w:bCs/>
      <w:smallCaps/>
      <w:color w:val="5B9BD5"/>
      <w:spacing w:val="5"/>
    </w:rPr>
  </w:style>
  <w:style w:type="character" w:customStyle="1" w:styleId="41">
    <w:name w:val="页眉字符"/>
    <w:link w:val="13"/>
    <w:qFormat/>
    <w:uiPriority w:val="99"/>
    <w:rPr>
      <w:sz w:val="18"/>
      <w:szCs w:val="18"/>
    </w:rPr>
  </w:style>
  <w:style w:type="character" w:customStyle="1" w:styleId="42">
    <w:name w:val="批注主题字符"/>
    <w:link w:val="19"/>
    <w:qFormat/>
    <w:uiPriority w:val="99"/>
    <w:rPr>
      <w:b/>
      <w:bCs/>
      <w:kern w:val="2"/>
      <w:sz w:val="21"/>
      <w:szCs w:val="22"/>
    </w:rPr>
  </w:style>
  <w:style w:type="character" w:customStyle="1" w:styleId="43">
    <w:name w:val="批注框文本 Char1"/>
    <w:semiHidden/>
    <w:qFormat/>
    <w:uiPriority w:val="99"/>
    <w:rPr>
      <w:kern w:val="2"/>
      <w:sz w:val="18"/>
      <w:szCs w:val="18"/>
    </w:rPr>
  </w:style>
  <w:style w:type="character" w:customStyle="1" w:styleId="44">
    <w:name w:val="闻政标题3 Char"/>
    <w:link w:val="45"/>
    <w:qFormat/>
    <w:uiPriority w:val="0"/>
    <w:rPr>
      <w:rFonts w:ascii="黑体" w:hAnsi="黑体" w:eastAsia="黑体"/>
      <w:bCs/>
      <w:sz w:val="32"/>
      <w:szCs w:val="32"/>
    </w:rPr>
  </w:style>
  <w:style w:type="paragraph" w:customStyle="1" w:styleId="45">
    <w:name w:val="闻政标题3"/>
    <w:basedOn w:val="4"/>
    <w:link w:val="44"/>
    <w:qFormat/>
    <w:uiPriority w:val="0"/>
    <w:pPr>
      <w:spacing w:before="120" w:after="60" w:line="500" w:lineRule="exact"/>
      <w:jc w:val="left"/>
      <w:outlineLvl w:val="0"/>
    </w:pPr>
    <w:rPr>
      <w:rFonts w:ascii="黑体" w:hAnsi="黑体" w:eastAsia="黑体"/>
      <w:b w:val="0"/>
    </w:rPr>
  </w:style>
  <w:style w:type="character" w:customStyle="1" w:styleId="46">
    <w:name w:val="批注主题 Char1"/>
    <w:semiHidden/>
    <w:qFormat/>
    <w:uiPriority w:val="99"/>
    <w:rPr>
      <w:b/>
      <w:bCs/>
      <w:kern w:val="2"/>
      <w:sz w:val="21"/>
      <w:szCs w:val="22"/>
    </w:rPr>
  </w:style>
  <w:style w:type="character" w:customStyle="1" w:styleId="47">
    <w:name w:val="正文文本缩进字符"/>
    <w:link w:val="8"/>
    <w:semiHidden/>
    <w:qFormat/>
    <w:uiPriority w:val="99"/>
    <w:rPr>
      <w:rFonts w:eastAsia="仿宋_GB2312"/>
      <w:sz w:val="28"/>
    </w:rPr>
  </w:style>
  <w:style w:type="character" w:customStyle="1" w:styleId="48">
    <w:name w:val="闻政表注 Char"/>
    <w:link w:val="49"/>
    <w:qFormat/>
    <w:uiPriority w:val="0"/>
    <w:rPr>
      <w:rFonts w:ascii="Times New Roman" w:hAnsi="Times New Roman" w:eastAsia="仿宋_GB2312" w:cs="Arial"/>
      <w:sz w:val="21"/>
      <w:szCs w:val="21"/>
    </w:rPr>
  </w:style>
  <w:style w:type="paragraph" w:customStyle="1" w:styleId="49">
    <w:name w:val="闻政表注"/>
    <w:basedOn w:val="1"/>
    <w:link w:val="48"/>
    <w:qFormat/>
    <w:uiPriority w:val="0"/>
    <w:pPr>
      <w:ind w:firstLine="420" w:firstLineChars="200"/>
    </w:pPr>
    <w:rPr>
      <w:rFonts w:eastAsia="仿宋_GB2312"/>
      <w:kern w:val="0"/>
      <w:szCs w:val="21"/>
      <w:lang w:val="zh-CN"/>
    </w:rPr>
  </w:style>
  <w:style w:type="character" w:customStyle="1" w:styleId="50">
    <w:name w:val="font6 Char"/>
    <w:link w:val="51"/>
    <w:qFormat/>
    <w:uiPriority w:val="0"/>
    <w:rPr>
      <w:rFonts w:ascii="宋体" w:hAnsi="宋体" w:cs="宋体"/>
      <w:kern w:val="0"/>
      <w:sz w:val="18"/>
      <w:szCs w:val="18"/>
    </w:rPr>
  </w:style>
  <w:style w:type="paragraph" w:customStyle="1" w:styleId="51">
    <w:name w:val="font6"/>
    <w:basedOn w:val="1"/>
    <w:link w:val="50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  <w:lang w:val="zh-CN"/>
    </w:rPr>
  </w:style>
  <w:style w:type="character" w:customStyle="1" w:styleId="52">
    <w:name w:val="文档结构图 Char1"/>
    <w:semiHidden/>
    <w:qFormat/>
    <w:uiPriority w:val="99"/>
    <w:rPr>
      <w:rFonts w:ascii="Microsoft YaHei UI" w:eastAsia="Microsoft YaHei UI"/>
      <w:kern w:val="2"/>
      <w:sz w:val="18"/>
      <w:szCs w:val="18"/>
    </w:rPr>
  </w:style>
  <w:style w:type="character" w:customStyle="1" w:styleId="53">
    <w:name w:val="闻政标题1 Char"/>
    <w:link w:val="54"/>
    <w:qFormat/>
    <w:uiPriority w:val="0"/>
    <w:rPr>
      <w:rFonts w:ascii="黑体" w:hAnsi="黑体" w:eastAsia="黑体"/>
      <w:b/>
      <w:bCs/>
      <w:kern w:val="44"/>
      <w:sz w:val="36"/>
      <w:szCs w:val="36"/>
    </w:rPr>
  </w:style>
  <w:style w:type="paragraph" w:customStyle="1" w:styleId="54">
    <w:name w:val="闻政标题1"/>
    <w:basedOn w:val="2"/>
    <w:link w:val="53"/>
    <w:qFormat/>
    <w:uiPriority w:val="0"/>
    <w:pPr>
      <w:spacing w:before="360" w:after="180" w:line="240" w:lineRule="auto"/>
      <w:jc w:val="center"/>
    </w:pPr>
    <w:rPr>
      <w:rFonts w:ascii="黑体" w:hAnsi="黑体" w:eastAsia="黑体"/>
      <w:sz w:val="36"/>
      <w:szCs w:val="36"/>
    </w:rPr>
  </w:style>
  <w:style w:type="character" w:customStyle="1" w:styleId="55">
    <w:name w:val="脚注文本 Char1"/>
    <w:semiHidden/>
    <w:qFormat/>
    <w:uiPriority w:val="99"/>
    <w:rPr>
      <w:kern w:val="2"/>
      <w:sz w:val="18"/>
      <w:szCs w:val="18"/>
    </w:rPr>
  </w:style>
  <w:style w:type="character" w:customStyle="1" w:styleId="56">
    <w:name w:val="标题 3字符"/>
    <w:link w:val="4"/>
    <w:qFormat/>
    <w:uiPriority w:val="9"/>
    <w:rPr>
      <w:b/>
      <w:bCs/>
      <w:sz w:val="32"/>
      <w:szCs w:val="32"/>
    </w:rPr>
  </w:style>
  <w:style w:type="character" w:customStyle="1" w:styleId="57">
    <w:name w:val="绩效评价 Char"/>
    <w:link w:val="58"/>
    <w:qFormat/>
    <w:uiPriority w:val="0"/>
    <w:rPr>
      <w:rFonts w:ascii="黑体" w:hAnsi="黑体" w:eastAsia="黑体"/>
      <w:b/>
      <w:bCs/>
      <w:kern w:val="44"/>
      <w:sz w:val="32"/>
      <w:szCs w:val="32"/>
    </w:rPr>
  </w:style>
  <w:style w:type="paragraph" w:customStyle="1" w:styleId="58">
    <w:name w:val="绩效评价"/>
    <w:basedOn w:val="2"/>
    <w:link w:val="57"/>
    <w:qFormat/>
    <w:uiPriority w:val="0"/>
    <w:pPr>
      <w:spacing w:before="60" w:after="60" w:line="360" w:lineRule="auto"/>
    </w:pPr>
    <w:rPr>
      <w:rFonts w:ascii="黑体" w:hAnsi="黑体" w:eastAsia="黑体"/>
      <w:sz w:val="32"/>
      <w:szCs w:val="32"/>
    </w:rPr>
  </w:style>
  <w:style w:type="character" w:customStyle="1" w:styleId="59">
    <w:name w:val="脚注文本字符"/>
    <w:link w:val="15"/>
    <w:qFormat/>
    <w:uiPriority w:val="99"/>
    <w:rPr>
      <w:kern w:val="2"/>
      <w:sz w:val="18"/>
      <w:szCs w:val="18"/>
    </w:rPr>
  </w:style>
  <w:style w:type="character" w:customStyle="1" w:styleId="60">
    <w:name w:val="闻政标题6 Char"/>
    <w:link w:val="61"/>
    <w:qFormat/>
    <w:uiPriority w:val="0"/>
    <w:rPr>
      <w:rFonts w:ascii="Times New Roman" w:hAnsi="Times New Roman" w:eastAsia="仿宋_GB2312"/>
      <w:b/>
      <w:sz w:val="28"/>
      <w:szCs w:val="28"/>
    </w:rPr>
  </w:style>
  <w:style w:type="paragraph" w:customStyle="1" w:styleId="61">
    <w:name w:val="闻政标题6"/>
    <w:basedOn w:val="1"/>
    <w:link w:val="60"/>
    <w:qFormat/>
    <w:uiPriority w:val="0"/>
    <w:pPr>
      <w:spacing w:before="120" w:after="60" w:line="500" w:lineRule="exact"/>
      <w:ind w:firstLine="200" w:firstLineChars="200"/>
    </w:pPr>
    <w:rPr>
      <w:rFonts w:eastAsia="仿宋_GB2312"/>
      <w:b/>
      <w:kern w:val="0"/>
      <w:sz w:val="28"/>
      <w:szCs w:val="28"/>
      <w:lang w:val="zh-CN"/>
    </w:rPr>
  </w:style>
  <w:style w:type="character" w:customStyle="1" w:styleId="62">
    <w:name w:val="闻政标题4 Char"/>
    <w:link w:val="63"/>
    <w:qFormat/>
    <w:uiPriority w:val="0"/>
    <w:rPr>
      <w:rFonts w:ascii="Times New Roman" w:hAnsi="Times New Roman" w:eastAsia="仿宋_GB2312"/>
      <w:b/>
      <w:bCs/>
      <w:sz w:val="28"/>
      <w:szCs w:val="32"/>
    </w:rPr>
  </w:style>
  <w:style w:type="paragraph" w:customStyle="1" w:styleId="63">
    <w:name w:val="闻政标题4"/>
    <w:basedOn w:val="3"/>
    <w:link w:val="62"/>
    <w:qFormat/>
    <w:uiPriority w:val="0"/>
    <w:pPr>
      <w:spacing w:before="120" w:after="60" w:line="500" w:lineRule="exact"/>
      <w:ind w:firstLine="200" w:firstLineChars="200"/>
      <w:jc w:val="left"/>
    </w:pPr>
    <w:rPr>
      <w:rFonts w:ascii="Times New Roman" w:hAnsi="Times New Roman" w:eastAsia="仿宋_GB2312"/>
      <w:sz w:val="28"/>
    </w:rPr>
  </w:style>
  <w:style w:type="character" w:customStyle="1" w:styleId="64">
    <w:name w:val="批注框文本字符"/>
    <w:link w:val="11"/>
    <w:qFormat/>
    <w:uiPriority w:val="99"/>
    <w:rPr>
      <w:kern w:val="2"/>
      <w:sz w:val="18"/>
      <w:szCs w:val="18"/>
    </w:rPr>
  </w:style>
  <w:style w:type="character" w:customStyle="1" w:styleId="65">
    <w:name w:val="文档结构图 Char2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66">
    <w:name w:val="列出段落字符"/>
    <w:link w:val="67"/>
    <w:qFormat/>
    <w:uiPriority w:val="34"/>
  </w:style>
  <w:style w:type="paragraph" w:styleId="67">
    <w:name w:val="List Paragraph"/>
    <w:basedOn w:val="1"/>
    <w:link w:val="66"/>
    <w:qFormat/>
    <w:uiPriority w:val="34"/>
    <w:pPr>
      <w:ind w:firstLine="420" w:firstLineChars="200"/>
    </w:pPr>
    <w:rPr>
      <w:kern w:val="0"/>
      <w:sz w:val="20"/>
      <w:szCs w:val="20"/>
    </w:rPr>
  </w:style>
  <w:style w:type="character" w:customStyle="1" w:styleId="68">
    <w:name w:val="闻政正文 Char"/>
    <w:link w:val="69"/>
    <w:qFormat/>
    <w:uiPriority w:val="0"/>
    <w:rPr>
      <w:rFonts w:ascii="Times New Roman" w:hAnsi="Times New Roman" w:eastAsia="仿宋_GB2312"/>
      <w:sz w:val="28"/>
      <w:szCs w:val="28"/>
    </w:rPr>
  </w:style>
  <w:style w:type="paragraph" w:customStyle="1" w:styleId="69">
    <w:name w:val="闻政正文"/>
    <w:basedOn w:val="1"/>
    <w:link w:val="68"/>
    <w:qFormat/>
    <w:uiPriority w:val="0"/>
    <w:pPr>
      <w:spacing w:line="500" w:lineRule="exact"/>
      <w:ind w:firstLine="560" w:firstLineChars="200"/>
    </w:pPr>
    <w:rPr>
      <w:rFonts w:eastAsia="仿宋_GB2312"/>
      <w:kern w:val="0"/>
      <w:sz w:val="28"/>
      <w:szCs w:val="28"/>
      <w:lang w:val="zh-CN"/>
    </w:rPr>
  </w:style>
  <w:style w:type="character" w:customStyle="1" w:styleId="70">
    <w:name w:val="尾注文本字符"/>
    <w:link w:val="10"/>
    <w:semiHidden/>
    <w:qFormat/>
    <w:uiPriority w:val="99"/>
    <w:rPr>
      <w:kern w:val="2"/>
      <w:sz w:val="21"/>
      <w:szCs w:val="22"/>
    </w:rPr>
  </w:style>
  <w:style w:type="character" w:customStyle="1" w:styleId="71">
    <w:name w:val="闻政标题5 Char"/>
    <w:link w:val="72"/>
    <w:qFormat/>
    <w:uiPriority w:val="0"/>
    <w:rPr>
      <w:rFonts w:ascii="Times New Roman" w:hAnsi="Times New Roman" w:eastAsia="仿宋_GB2312"/>
      <w:b/>
      <w:sz w:val="28"/>
      <w:szCs w:val="28"/>
    </w:rPr>
  </w:style>
  <w:style w:type="paragraph" w:customStyle="1" w:styleId="72">
    <w:name w:val="闻政标题5"/>
    <w:basedOn w:val="1"/>
    <w:link w:val="71"/>
    <w:qFormat/>
    <w:uiPriority w:val="0"/>
    <w:pPr>
      <w:spacing w:before="120" w:after="60" w:line="500" w:lineRule="exact"/>
      <w:ind w:firstLine="200" w:firstLineChars="200"/>
    </w:pPr>
    <w:rPr>
      <w:rFonts w:eastAsia="仿宋_GB2312"/>
      <w:b/>
      <w:kern w:val="0"/>
      <w:sz w:val="28"/>
      <w:szCs w:val="28"/>
      <w:lang w:val="zh-CN"/>
    </w:rPr>
  </w:style>
  <w:style w:type="character" w:customStyle="1" w:styleId="73">
    <w:name w:val="页眉 Char1"/>
    <w:semiHidden/>
    <w:qFormat/>
    <w:uiPriority w:val="99"/>
    <w:rPr>
      <w:kern w:val="2"/>
      <w:sz w:val="18"/>
      <w:szCs w:val="18"/>
    </w:rPr>
  </w:style>
  <w:style w:type="character" w:customStyle="1" w:styleId="74">
    <w:name w:val="标题 2字符"/>
    <w:link w:val="3"/>
    <w:qFormat/>
    <w:uiPriority w:val="9"/>
    <w:rPr>
      <w:rFonts w:ascii="Cambria" w:hAnsi="Cambria" w:cs="Times New Roman"/>
      <w:b/>
      <w:bCs/>
      <w:sz w:val="32"/>
      <w:szCs w:val="32"/>
    </w:rPr>
  </w:style>
  <w:style w:type="character" w:customStyle="1" w:styleId="75">
    <w:name w:val="font31"/>
    <w:qFormat/>
    <w:uiPriority w:val="0"/>
    <w:rPr>
      <w:rFonts w:hint="default" w:ascii="Times New Roman" w:hAnsi="Times New Roman" w:cs="Times New Roman"/>
      <w:color w:val="FF0000"/>
      <w:sz w:val="20"/>
      <w:szCs w:val="20"/>
      <w:u w:val="none"/>
    </w:rPr>
  </w:style>
  <w:style w:type="character" w:customStyle="1" w:styleId="76">
    <w:name w:val="font7 Char"/>
    <w:link w:val="77"/>
    <w:qFormat/>
    <w:uiPriority w:val="0"/>
    <w:rPr>
      <w:rFonts w:ascii="仿宋_GB2312" w:hAnsi="宋体" w:eastAsia="仿宋_GB2312" w:cs="宋体"/>
      <w:b/>
      <w:bCs/>
      <w:kern w:val="0"/>
      <w:sz w:val="24"/>
      <w:szCs w:val="24"/>
    </w:rPr>
  </w:style>
  <w:style w:type="paragraph" w:customStyle="1" w:styleId="77">
    <w:name w:val="font7"/>
    <w:basedOn w:val="1"/>
    <w:link w:val="76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/>
      <w:b/>
      <w:bCs/>
      <w:kern w:val="0"/>
      <w:sz w:val="24"/>
      <w:szCs w:val="24"/>
      <w:lang w:val="zh-CN"/>
    </w:rPr>
  </w:style>
  <w:style w:type="character" w:customStyle="1" w:styleId="78">
    <w:name w:val="闻政图 Char"/>
    <w:link w:val="79"/>
    <w:qFormat/>
    <w:uiPriority w:val="0"/>
    <w:rPr>
      <w:rFonts w:ascii="Times New Roman" w:hAnsi="Times New Roman" w:eastAsia="仿宋_GB2312"/>
      <w:b/>
      <w:sz w:val="24"/>
      <w:szCs w:val="28"/>
    </w:rPr>
  </w:style>
  <w:style w:type="paragraph" w:customStyle="1" w:styleId="79">
    <w:name w:val="闻政图"/>
    <w:basedOn w:val="1"/>
    <w:link w:val="78"/>
    <w:qFormat/>
    <w:uiPriority w:val="0"/>
    <w:pPr>
      <w:spacing w:before="60" w:after="120"/>
      <w:jc w:val="center"/>
    </w:pPr>
    <w:rPr>
      <w:rFonts w:eastAsia="仿宋_GB2312"/>
      <w:b/>
      <w:kern w:val="0"/>
      <w:sz w:val="24"/>
      <w:szCs w:val="28"/>
      <w:lang w:val="zh-CN"/>
    </w:rPr>
  </w:style>
  <w:style w:type="character" w:customStyle="1" w:styleId="80">
    <w:name w:val="font2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1">
    <w:name w:val="批注文字 Char"/>
    <w:qFormat/>
    <w:uiPriority w:val="99"/>
    <w:rPr>
      <w:kern w:val="2"/>
      <w:sz w:val="21"/>
      <w:szCs w:val="22"/>
    </w:rPr>
  </w:style>
  <w:style w:type="character" w:customStyle="1" w:styleId="82">
    <w:name w:val="文档结构图字符"/>
    <w:link w:val="6"/>
    <w:qFormat/>
    <w:uiPriority w:val="99"/>
    <w:rPr>
      <w:rFonts w:ascii="宋体"/>
      <w:sz w:val="18"/>
      <w:szCs w:val="18"/>
    </w:rPr>
  </w:style>
  <w:style w:type="character" w:customStyle="1" w:styleId="83">
    <w:name w:val="标题 1字符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4">
    <w:name w:val="succed-big2"/>
    <w:qFormat/>
    <w:uiPriority w:val="0"/>
    <w:rPr>
      <w:rFonts w:hint="eastAsia" w:ascii="黑体" w:hAnsi="黑体" w:eastAsia="黑体"/>
      <w:color w:val="FF0000"/>
      <w:sz w:val="42"/>
      <w:szCs w:val="42"/>
    </w:rPr>
  </w:style>
  <w:style w:type="character" w:customStyle="1" w:styleId="85">
    <w:name w:val="正文-闻政 Char"/>
    <w:link w:val="86"/>
    <w:qFormat/>
    <w:uiPriority w:val="0"/>
    <w:rPr>
      <w:rFonts w:eastAsia="仿宋_GB2312"/>
      <w:kern w:val="2"/>
      <w:sz w:val="28"/>
      <w:szCs w:val="22"/>
      <w:lang w:val="en-US" w:eastAsia="zh-CN" w:bidi="ar-SA"/>
    </w:rPr>
  </w:style>
  <w:style w:type="paragraph" w:customStyle="1" w:styleId="86">
    <w:name w:val="正文-闻政"/>
    <w:link w:val="85"/>
    <w:qFormat/>
    <w:uiPriority w:val="0"/>
    <w:pPr>
      <w:spacing w:line="500" w:lineRule="exact"/>
      <w:ind w:firstLine="200" w:firstLineChars="200"/>
    </w:pPr>
    <w:rPr>
      <w:rFonts w:ascii="Times New Roman" w:hAnsi="Times New Roman" w:eastAsia="仿宋_GB2312" w:cs="Times New Roman"/>
      <w:kern w:val="2"/>
      <w:sz w:val="28"/>
      <w:szCs w:val="22"/>
      <w:lang w:val="en-US" w:eastAsia="zh-CN" w:bidi="ar-SA"/>
    </w:rPr>
  </w:style>
  <w:style w:type="paragraph" w:customStyle="1" w:styleId="87">
    <w:name w:val="xl72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88">
    <w:name w:val="xl8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89">
    <w:name w:val="列出段落2"/>
    <w:basedOn w:val="1"/>
    <w:qFormat/>
    <w:uiPriority w:val="34"/>
    <w:pPr>
      <w:ind w:firstLine="420" w:firstLineChars="200"/>
    </w:pPr>
    <w:rPr>
      <w:rFonts w:eastAsia="仿宋_GB2312" w:cs="黑体"/>
      <w:sz w:val="28"/>
    </w:rPr>
  </w:style>
  <w:style w:type="paragraph" w:customStyle="1" w:styleId="90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91">
    <w:name w:val="xl76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92">
    <w:name w:val="xl71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3">
    <w:name w:val="xl85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94">
    <w:name w:val="列出段落1"/>
    <w:basedOn w:val="1"/>
    <w:qFormat/>
    <w:uiPriority w:val="34"/>
    <w:pPr>
      <w:ind w:firstLine="420" w:firstLineChars="200"/>
    </w:pPr>
    <w:rPr>
      <w:kern w:val="0"/>
      <w:sz w:val="20"/>
      <w:szCs w:val="20"/>
    </w:rPr>
  </w:style>
  <w:style w:type="paragraph" w:customStyle="1" w:styleId="95">
    <w:name w:val="xl75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96">
    <w:name w:val="xl67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7">
    <w:name w:val="大标题 一、"/>
    <w:basedOn w:val="1"/>
    <w:qFormat/>
    <w:uiPriority w:val="0"/>
    <w:pPr>
      <w:widowControl/>
      <w:spacing w:line="500" w:lineRule="exact"/>
    </w:pPr>
    <w:rPr>
      <w:rFonts w:eastAsia="仿宋_GB2312" w:cs="黑体"/>
      <w:b/>
      <w:kern w:val="0"/>
      <w:sz w:val="24"/>
    </w:rPr>
  </w:style>
  <w:style w:type="paragraph" w:customStyle="1" w:styleId="98">
    <w:name w:val="xl77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9">
    <w:name w:val="xl7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0">
    <w:name w:val="xl82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01">
    <w:name w:val="xl8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2">
    <w:name w:val="xl79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03">
    <w:name w:val="xl70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04">
    <w:name w:val="xl69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5">
    <w:name w:val="xl66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6">
    <w:name w:val="xl81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07">
    <w:name w:val="目录标题1"/>
    <w:basedOn w:val="2"/>
    <w:next w:val="1"/>
    <w:qFormat/>
    <w:uiPriority w:val="3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108">
    <w:name w:val="xl84"/>
    <w:basedOn w:val="1"/>
    <w:qFormat/>
    <w:uiPriority w:val="0"/>
    <w:pPr>
      <w:widowControl/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109">
    <w:name w:val="xl6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10">
    <w:name w:val="xl7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2">
    <w:name w:val="xl133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table" w:customStyle="1" w:styleId="113">
    <w:name w:val="网格型浅色1"/>
    <w:basedOn w:val="20"/>
    <w:qFormat/>
    <w:uiPriority w:val="40"/>
    <w:rPr>
      <w:rFonts w:ascii="Calibri" w:hAnsi="Calibri"/>
      <w:kern w:val="2"/>
      <w:sz w:val="21"/>
      <w:szCs w:val="22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4">
    <w:name w:val="标题 4字符"/>
    <w:link w:val="5"/>
    <w:qFormat/>
    <w:uiPriority w:val="9"/>
    <w:rPr>
      <w:rFonts w:ascii="Calibri Light" w:hAnsi="Calibri Light"/>
      <w:b/>
      <w:bCs/>
      <w:kern w:val="2"/>
      <w:sz w:val="28"/>
      <w:szCs w:val="28"/>
      <w:lang w:val="zh-CN" w:eastAsia="zh-CN"/>
    </w:rPr>
  </w:style>
  <w:style w:type="paragraph" w:customStyle="1" w:styleId="115">
    <w:name w:val="z-窗体顶端1"/>
    <w:basedOn w:val="1"/>
    <w:link w:val="116"/>
    <w:qFormat/>
    <w:uiPriority w:val="34"/>
    <w:pPr>
      <w:spacing w:line="500" w:lineRule="exact"/>
      <w:ind w:firstLine="420" w:firstLineChars="200"/>
    </w:pPr>
    <w:rPr>
      <w:rFonts w:eastAsia="仿宋_GB2312"/>
      <w:kern w:val="0"/>
      <w:sz w:val="20"/>
      <w:szCs w:val="20"/>
      <w:lang w:val="zh-CN"/>
    </w:rPr>
  </w:style>
  <w:style w:type="character" w:customStyle="1" w:styleId="116">
    <w:name w:val="z-窗体顶端 Char"/>
    <w:link w:val="115"/>
    <w:qFormat/>
    <w:uiPriority w:val="34"/>
    <w:rPr>
      <w:rFonts w:eastAsia="仿宋_GB2312"/>
      <w:lang w:val="zh-CN" w:eastAsia="zh-CN"/>
    </w:rPr>
  </w:style>
  <w:style w:type="character" w:customStyle="1" w:styleId="117">
    <w:name w:val="标题字符"/>
    <w:link w:val="18"/>
    <w:qFormat/>
    <w:uiPriority w:val="10"/>
    <w:rPr>
      <w:rFonts w:eastAsia="仿宋_GB2312"/>
      <w:b/>
      <w:bCs/>
      <w:kern w:val="2"/>
      <w:sz w:val="24"/>
      <w:szCs w:val="32"/>
      <w:lang w:val="zh-CN" w:eastAsia="zh-CN"/>
    </w:rPr>
  </w:style>
  <w:style w:type="character" w:customStyle="1" w:styleId="118">
    <w:name w:val="不明显强调1"/>
    <w:qFormat/>
    <w:uiPriority w:val="19"/>
    <w:rPr>
      <w:rFonts w:ascii="Times New Roman" w:hAnsi="Times New Roman" w:eastAsia="仿宋_GB2312"/>
      <w:iCs/>
      <w:color w:val="auto"/>
      <w:sz w:val="24"/>
      <w:u w:val="none"/>
    </w:rPr>
  </w:style>
  <w:style w:type="paragraph" w:customStyle="1" w:styleId="1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0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</w:rPr>
  </w:style>
  <w:style w:type="paragraph" w:customStyle="1" w:styleId="121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</w:rPr>
  </w:style>
  <w:style w:type="paragraph" w:customStyle="1" w:styleId="122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3">
    <w:name w:val="xl86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24">
    <w:name w:val="xl87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25">
    <w:name w:val="xl88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26">
    <w:name w:val="xl89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27">
    <w:name w:val="xl90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28">
    <w:name w:val="xl91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29">
    <w:name w:val="xl92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30">
    <w:name w:val="xl93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31">
    <w:name w:val="xl94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32">
    <w:name w:val="xl95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3">
    <w:name w:val="xl96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4">
    <w:name w:val="xl97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5">
    <w:name w:val="xl9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36">
    <w:name w:val="xl99"/>
    <w:basedOn w:val="1"/>
    <w:qFormat/>
    <w:uiPriority w:val="0"/>
    <w:pPr>
      <w:widowControl/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37">
    <w:name w:val="xl100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38">
    <w:name w:val="修订1"/>
    <w:hidden/>
    <w:semiHidden/>
    <w:qFormat/>
    <w:uiPriority w:val="99"/>
    <w:rPr>
      <w:rFonts w:ascii="Times New Roman" w:hAnsi="Times New Roman" w:eastAsia="仿宋_GB2312" w:cs="Times New Roman"/>
      <w:kern w:val="2"/>
      <w:sz w:val="28"/>
      <w:szCs w:val="22"/>
      <w:lang w:val="en-US" w:eastAsia="zh-CN" w:bidi="ar-SA"/>
    </w:rPr>
  </w:style>
  <w:style w:type="paragraph" w:customStyle="1" w:styleId="139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FF0000"/>
      <w:kern w:val="0"/>
      <w:sz w:val="24"/>
      <w:szCs w:val="24"/>
    </w:rPr>
  </w:style>
  <w:style w:type="paragraph" w:customStyle="1" w:styleId="140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</w:rPr>
  </w:style>
  <w:style w:type="paragraph" w:customStyle="1" w:styleId="141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14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:\&#24555;&#30424;\sharebox\hefeix@cnwenzheng.com\&#28006;&#19996;&#25991;&#21270;&#20135;&#19994;&#24341;&#23548;&#36164;&#37329;\&#39033;&#30446;&#25253;&#21578;\WZ-&#26684;&#24335;&#21047;&#65281;&#65281;&#65281;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DD11BB-8806-024B-B71C-071929758C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D:\快盘\sharebox\hefeix@cnwenzheng.com\浦东文化产业引导资金\项目报告\WZ-格式刷！！！.dotm</Template>
  <Company>Sky123.Org</Company>
  <Pages>2</Pages>
  <Words>142</Words>
  <Characters>811</Characters>
  <Lines>6</Lines>
  <Paragraphs>1</Paragraphs>
  <TotalTime>4</TotalTime>
  <ScaleCrop>false</ScaleCrop>
  <LinksUpToDate>false</LinksUpToDate>
  <CharactersWithSpaces>952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2018-09-17T01:22:00Z</dcterms:created>
  <dc:creator>Sky123.Org</dc:creator>
  <cp:lastModifiedBy>Administrator</cp:lastModifiedBy>
  <cp:lastPrinted>2017-07-28T05:17:00Z</cp:lastPrinted>
  <dcterms:modified xsi:type="dcterms:W3CDTF">2022-08-25T03:14:38Z</dcterms:modified>
  <dc:title>上海市促进文化创意产业发展财政扶持资金浦东新区配套资金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