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村级组织履行职责事项流程</w:t>
      </w:r>
    </w:p>
    <w:tbl>
      <w:tblPr>
        <w:tblStyle w:val="4"/>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7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37" w:type="dxa"/>
            <w:vAlign w:val="center"/>
          </w:tcPr>
          <w:p>
            <w:pPr>
              <w:jc w:val="center"/>
              <w:rPr>
                <w:rFonts w:hint="eastAsia"/>
                <w:sz w:val="28"/>
                <w:szCs w:val="28"/>
                <w:vertAlign w:val="baseline"/>
                <w:lang w:eastAsia="zh-CN"/>
              </w:rPr>
            </w:pPr>
            <w:r>
              <w:rPr>
                <w:rFonts w:hint="eastAsia"/>
                <w:sz w:val="28"/>
                <w:szCs w:val="28"/>
                <w:vertAlign w:val="baseline"/>
                <w:lang w:eastAsia="zh-CN"/>
              </w:rPr>
              <w:t>类</w:t>
            </w:r>
            <w:r>
              <w:rPr>
                <w:rFonts w:hint="eastAsia"/>
                <w:sz w:val="28"/>
                <w:szCs w:val="28"/>
                <w:vertAlign w:val="baseline"/>
                <w:lang w:val="en-US" w:eastAsia="zh-CN"/>
              </w:rPr>
              <w:t xml:space="preserve">  </w:t>
            </w:r>
            <w:r>
              <w:rPr>
                <w:rFonts w:hint="eastAsia"/>
                <w:sz w:val="28"/>
                <w:szCs w:val="28"/>
                <w:vertAlign w:val="baseline"/>
                <w:lang w:eastAsia="zh-CN"/>
              </w:rPr>
              <w:t>别</w:t>
            </w:r>
          </w:p>
        </w:tc>
        <w:tc>
          <w:tcPr>
            <w:tcW w:w="7362" w:type="dxa"/>
            <w:vAlign w:val="center"/>
          </w:tcPr>
          <w:p>
            <w:pPr>
              <w:jc w:val="center"/>
              <w:rPr>
                <w:rFonts w:hint="eastAsia"/>
                <w:sz w:val="28"/>
                <w:szCs w:val="28"/>
                <w:vertAlign w:val="baseline"/>
                <w:lang w:eastAsia="zh-CN"/>
              </w:rPr>
            </w:pPr>
            <w:r>
              <w:rPr>
                <w:rFonts w:hint="eastAsia"/>
                <w:sz w:val="28"/>
                <w:szCs w:val="28"/>
                <w:vertAlign w:val="baseline"/>
                <w:lang w:eastAsia="zh-CN"/>
              </w:rPr>
              <w:t>民生保障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37" w:type="dxa"/>
            <w:vAlign w:val="center"/>
          </w:tcPr>
          <w:p>
            <w:pPr>
              <w:jc w:val="center"/>
              <w:rPr>
                <w:rFonts w:hint="eastAsia"/>
                <w:sz w:val="28"/>
                <w:szCs w:val="28"/>
                <w:vertAlign w:val="baseline"/>
                <w:lang w:eastAsia="zh-CN"/>
              </w:rPr>
            </w:pPr>
            <w:r>
              <w:rPr>
                <w:rFonts w:hint="eastAsia"/>
                <w:sz w:val="28"/>
                <w:szCs w:val="28"/>
                <w:vertAlign w:val="baseline"/>
                <w:lang w:eastAsia="zh-CN"/>
              </w:rPr>
              <w:t>事项名称</w:t>
            </w:r>
          </w:p>
        </w:tc>
        <w:tc>
          <w:tcPr>
            <w:tcW w:w="7362" w:type="dxa"/>
            <w:vAlign w:val="center"/>
          </w:tcPr>
          <w:p>
            <w:pPr>
              <w:jc w:val="center"/>
              <w:rPr>
                <w:rFonts w:hint="eastAsia"/>
                <w:sz w:val="28"/>
                <w:szCs w:val="28"/>
                <w:vertAlign w:val="baseline"/>
                <w:lang w:eastAsia="zh-CN"/>
              </w:rPr>
            </w:pPr>
            <w:r>
              <w:rPr>
                <w:rFonts w:hint="eastAsia"/>
                <w:sz w:val="28"/>
                <w:szCs w:val="28"/>
                <w:vertAlign w:val="baseline"/>
                <w:lang w:eastAsia="zh-CN"/>
              </w:rPr>
              <w:t>公共服务（户籍管理</w:t>
            </w:r>
            <w:r>
              <w:rPr>
                <w:rFonts w:hint="eastAsia"/>
                <w:sz w:val="28"/>
                <w:szCs w:val="28"/>
                <w:vertAlign w:val="baseline"/>
                <w:lang w:val="en-US" w:eastAsia="zh-CN"/>
              </w:rPr>
              <w:t>-直</w:t>
            </w:r>
            <w:r>
              <w:rPr>
                <w:rFonts w:hint="eastAsia"/>
                <w:sz w:val="28"/>
                <w:szCs w:val="28"/>
                <w:vertAlign w:val="baseline"/>
                <w:lang w:eastAsia="zh-CN"/>
              </w:rPr>
              <w:t>系亲属投靠迁移）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6" w:hRule="atLeast"/>
        </w:trPr>
        <w:tc>
          <w:tcPr>
            <w:tcW w:w="1337" w:type="dxa"/>
            <w:vAlign w:val="center"/>
          </w:tcPr>
          <w:p>
            <w:pPr>
              <w:jc w:val="center"/>
              <w:rPr>
                <w:rFonts w:hint="eastAsia"/>
                <w:sz w:val="28"/>
                <w:szCs w:val="28"/>
                <w:vertAlign w:val="baseline"/>
                <w:lang w:eastAsia="zh-CN"/>
              </w:rPr>
            </w:pPr>
            <w:r>
              <w:rPr>
                <w:rFonts w:hint="eastAsia"/>
                <w:sz w:val="28"/>
                <w:szCs w:val="28"/>
                <w:vertAlign w:val="baseline"/>
                <w:lang w:eastAsia="zh-CN"/>
              </w:rPr>
              <w:t>操作流程</w:t>
            </w:r>
          </w:p>
        </w:tc>
        <w:tc>
          <w:tcPr>
            <w:tcW w:w="7362" w:type="dxa"/>
          </w:tcPr>
          <w:p>
            <w:pPr>
              <w:jc w:val="center"/>
              <w:rPr>
                <w:sz w:val="28"/>
                <w:szCs w:val="28"/>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2885440</wp:posOffset>
                      </wp:positionH>
                      <wp:positionV relativeFrom="paragraph">
                        <wp:posOffset>172085</wp:posOffset>
                      </wp:positionV>
                      <wp:extent cx="1609090" cy="1207770"/>
                      <wp:effectExtent l="4445" t="4445" r="5715" b="6985"/>
                      <wp:wrapNone/>
                      <wp:docPr id="33" name="文本框 33"/>
                      <wp:cNvGraphicFramePr/>
                      <a:graphic xmlns:a="http://schemas.openxmlformats.org/drawingml/2006/main">
                        <a:graphicData uri="http://schemas.microsoft.com/office/word/2010/wordprocessingShape">
                          <wps:wsp>
                            <wps:cNvSpPr txBox="1"/>
                            <wps:spPr>
                              <a:xfrm>
                                <a:off x="0" y="0"/>
                                <a:ext cx="1609090" cy="1207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sz w:val="18"/>
                                      <w:szCs w:val="18"/>
                                      <w:lang w:eastAsia="zh-CN"/>
                                    </w:rPr>
                                  </w:pPr>
                                  <w:r>
                                    <w:rPr>
                                      <w:rFonts w:hint="eastAsia"/>
                                      <w:sz w:val="18"/>
                                      <w:szCs w:val="18"/>
                                      <w:lang w:val="en-US" w:eastAsia="zh-CN"/>
                                    </w:rPr>
                                    <w:t>此证明为《山西省常住户口登记管理规定》第六十八条</w:t>
                                  </w:r>
                                  <w:r>
                                    <w:rPr>
                                      <w:rFonts w:hint="eastAsia"/>
                                      <w:sz w:val="18"/>
                                      <w:szCs w:val="18"/>
                                      <w:lang w:eastAsia="zh-CN"/>
                                    </w:rPr>
                                    <w:t>投靠迁移的情形：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sz w:val="18"/>
                                      <w:szCs w:val="18"/>
                                      <w:lang w:val="en-US" w:eastAsia="zh-CN"/>
                                    </w:rPr>
                                  </w:pPr>
                                  <w:r>
                                    <w:rPr>
                                      <w:rFonts w:hint="eastAsia"/>
                                      <w:sz w:val="18"/>
                                      <w:szCs w:val="18"/>
                                      <w:lang w:val="en-US" w:eastAsia="zh-CN"/>
                                    </w:rPr>
                                    <w:t>父母投靠成年子女；</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default"/>
                                      <w:sz w:val="18"/>
                                      <w:szCs w:val="18"/>
                                      <w:lang w:val="en-US" w:eastAsia="zh-CN"/>
                                    </w:rPr>
                                  </w:pPr>
                                  <w:r>
                                    <w:rPr>
                                      <w:rFonts w:hint="eastAsia"/>
                                      <w:sz w:val="18"/>
                                      <w:szCs w:val="18"/>
                                      <w:lang w:val="en-US" w:eastAsia="zh-CN"/>
                                    </w:rPr>
                                    <w:t>未婚子女、离异子女投靠父母；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default"/>
                                      <w:sz w:val="18"/>
                                      <w:szCs w:val="18"/>
                                      <w:lang w:val="en-US" w:eastAsia="zh-CN"/>
                                    </w:rPr>
                                  </w:pPr>
                                  <w:r>
                                    <w:rPr>
                                      <w:rFonts w:hint="eastAsia"/>
                                      <w:sz w:val="18"/>
                                      <w:szCs w:val="18"/>
                                      <w:lang w:val="en-US" w:eastAsia="zh-CN"/>
                                    </w:rPr>
                                    <w:t>夫妻投靠。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2pt;margin-top:13.55pt;height:95.1pt;width:126.7pt;z-index:251666432;mso-width-relative:page;mso-height-relative:page;" fillcolor="#FFFFFF [3201]" filled="t" stroked="t" coordsize="21600,21600" o:gfxdata="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mUm4i&#10;1gAAAAoBAAAPAAAAAAAAAAEAIAAAACIAAABkcnMvZG93bnJldi54bWxQSwECFAAUAAAACACHTuJA&#10;hRMlX1wCAAC6BAAADgAAAAAAAAABACAAAAAl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sz w:val="18"/>
                                <w:szCs w:val="18"/>
                                <w:lang w:eastAsia="zh-CN"/>
                              </w:rPr>
                            </w:pPr>
                            <w:r>
                              <w:rPr>
                                <w:rFonts w:hint="eastAsia"/>
                                <w:sz w:val="18"/>
                                <w:szCs w:val="18"/>
                                <w:lang w:val="en-US" w:eastAsia="zh-CN"/>
                              </w:rPr>
                              <w:t>此证明为《山西省常住户口登记管理规定》第六十八条</w:t>
                            </w:r>
                            <w:r>
                              <w:rPr>
                                <w:rFonts w:hint="eastAsia"/>
                                <w:sz w:val="18"/>
                                <w:szCs w:val="18"/>
                                <w:lang w:eastAsia="zh-CN"/>
                              </w:rPr>
                              <w:t>投靠迁移的情形：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sz w:val="18"/>
                                <w:szCs w:val="18"/>
                                <w:lang w:val="en-US" w:eastAsia="zh-CN"/>
                              </w:rPr>
                            </w:pPr>
                            <w:r>
                              <w:rPr>
                                <w:rFonts w:hint="eastAsia"/>
                                <w:sz w:val="18"/>
                                <w:szCs w:val="18"/>
                                <w:lang w:val="en-US" w:eastAsia="zh-CN"/>
                              </w:rPr>
                              <w:t>父母投靠成年子女；</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default"/>
                                <w:sz w:val="18"/>
                                <w:szCs w:val="18"/>
                                <w:lang w:val="en-US" w:eastAsia="zh-CN"/>
                              </w:rPr>
                            </w:pPr>
                            <w:r>
                              <w:rPr>
                                <w:rFonts w:hint="eastAsia"/>
                                <w:sz w:val="18"/>
                                <w:szCs w:val="18"/>
                                <w:lang w:val="en-US" w:eastAsia="zh-CN"/>
                              </w:rPr>
                              <w:t>未婚子女、离异子女投靠父母；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default"/>
                                <w:sz w:val="18"/>
                                <w:szCs w:val="18"/>
                                <w:lang w:val="en-US" w:eastAsia="zh-CN"/>
                              </w:rPr>
                            </w:pPr>
                            <w:r>
                              <w:rPr>
                                <w:rFonts w:hint="eastAsia"/>
                                <w:sz w:val="18"/>
                                <w:szCs w:val="18"/>
                                <w:lang w:val="en-US" w:eastAsia="zh-CN"/>
                              </w:rPr>
                              <w:t>夫妻投靠。</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181610</wp:posOffset>
                      </wp:positionV>
                      <wp:extent cx="2351405" cy="400050"/>
                      <wp:effectExtent l="4445" t="4445" r="6350" b="14605"/>
                      <wp:wrapNone/>
                      <wp:docPr id="20" name="文本框 20"/>
                      <wp:cNvGraphicFramePr/>
                      <a:graphic xmlns:a="http://schemas.openxmlformats.org/drawingml/2006/main">
                        <a:graphicData uri="http://schemas.microsoft.com/office/word/2010/wordprocessingShape">
                          <wps:wsp>
                            <wps:cNvSpPr txBox="1"/>
                            <wps:spPr>
                              <a:xfrm>
                                <a:off x="0" y="0"/>
                                <a:ext cx="2351405" cy="40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1260" w:firstLineChars="600"/>
                                    <w:jc w:val="both"/>
                                    <w:rPr>
                                      <w:rFonts w:hint="eastAsia"/>
                                      <w:lang w:eastAsia="zh-CN"/>
                                    </w:rPr>
                                  </w:pPr>
                                  <w:r>
                                    <w:rPr>
                                      <w:rFonts w:hint="eastAsia"/>
                                      <w:lang w:val="en-US" w:eastAsia="zh-CN"/>
                                    </w:rPr>
                                    <w:t>公民</w:t>
                                  </w:r>
                                  <w:r>
                                    <w:rPr>
                                      <w:rFonts w:hint="eastAsia"/>
                                      <w:lang w:eastAsia="zh-CN"/>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14.3pt;height:31.5pt;width:185.15pt;z-index:251659264;mso-width-relative:page;mso-height-relative:page;" fillcolor="#FFFFFF [3201]" filled="t" stroked="t" coordsize="21600,21600" o:gfxdata="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RhP79QAAAAH&#10;AQAADwAAAAAAAAABACAAAAAiAAAAZHJzL2Rvd25yZXYueG1sUEsBAhQAFAAAAAgAh07iQDFSvLhZ&#10;AgAAuQQAAA4AAAAAAAAAAQAgAAAAIwEAAGRycy9lMm9Eb2MueG1sUEsFBgAAAAAGAAYAWQEAAO4F&#10;AAAAAA==&#10;">
                      <v:fill on="t" focussize="0,0"/>
                      <v:stroke weight="0.5pt" color="#000000 [3204]" joinstyle="round"/>
                      <v:imagedata o:title=""/>
                      <o:lock v:ext="edit" aspectratio="f"/>
                      <v:textbox>
                        <w:txbxContent>
                          <w:p>
                            <w:pPr>
                              <w:ind w:firstLine="1260" w:firstLineChars="600"/>
                              <w:jc w:val="both"/>
                              <w:rPr>
                                <w:rFonts w:hint="eastAsia"/>
                                <w:lang w:eastAsia="zh-CN"/>
                              </w:rPr>
                            </w:pPr>
                            <w:r>
                              <w:rPr>
                                <w:rFonts w:hint="eastAsia"/>
                                <w:lang w:val="en-US" w:eastAsia="zh-CN"/>
                              </w:rPr>
                              <w:t>公民</w:t>
                            </w:r>
                            <w:r>
                              <w:rPr>
                                <w:rFonts w:hint="eastAsia"/>
                                <w:lang w:eastAsia="zh-CN"/>
                              </w:rPr>
                              <w:t>申请</w:t>
                            </w:r>
                          </w:p>
                        </w:txbxContent>
                      </v:textbox>
                    </v:shape>
                  </w:pict>
                </mc:Fallback>
              </mc:AlternateContent>
            </w:r>
          </w:p>
          <w:p>
            <w:pPr>
              <w:tabs>
                <w:tab w:val="left" w:pos="1332"/>
              </w:tabs>
              <w:bidi w:val="0"/>
              <w:ind w:firstLine="560" w:firstLineChars="200"/>
              <w:jc w:val="left"/>
              <w:rPr>
                <w:rFonts w:hint="eastAsia" w:asciiTheme="minorHAnsi" w:hAnsiTheme="minorHAnsi" w:eastAsiaTheme="minorEastAsia" w:cstheme="minorBidi"/>
                <w:kern w:val="2"/>
                <w:sz w:val="28"/>
                <w:szCs w:val="28"/>
                <w:lang w:val="en-US" w:eastAsia="zh-CN" w:bidi="ar-SA"/>
              </w:rPr>
            </w:pPr>
            <w:r>
              <w:rPr>
                <w:sz w:val="28"/>
                <w:szCs w:val="28"/>
              </w:rPr>
              <mc:AlternateContent>
                <mc:Choice Requires="wps">
                  <w:drawing>
                    <wp:anchor distT="0" distB="0" distL="114300" distR="114300" simplePos="0" relativeHeight="251667456" behindDoc="0" locked="0" layoutInCell="1" allowOverlap="1">
                      <wp:simplePos x="0" y="0"/>
                      <wp:positionH relativeFrom="column">
                        <wp:posOffset>2366645</wp:posOffset>
                      </wp:positionH>
                      <wp:positionV relativeFrom="paragraph">
                        <wp:posOffset>45720</wp:posOffset>
                      </wp:positionV>
                      <wp:extent cx="472440" cy="7620"/>
                      <wp:effectExtent l="0" t="47625" r="3810" b="59055"/>
                      <wp:wrapNone/>
                      <wp:docPr id="1" name="直接箭头连接符 1"/>
                      <wp:cNvGraphicFramePr/>
                      <a:graphic xmlns:a="http://schemas.openxmlformats.org/drawingml/2006/main">
                        <a:graphicData uri="http://schemas.microsoft.com/office/word/2010/wordprocessingShape">
                          <wps:wsp>
                            <wps:cNvCnPr/>
                            <wps:spPr>
                              <a:xfrm flipH="1" flipV="1">
                                <a:off x="0" y="0"/>
                                <a:ext cx="47244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86.35pt;margin-top:3.6pt;height:0.6pt;width:37.2pt;z-index:251667456;mso-width-relative:page;mso-height-relative:page;" filled="f" stroked="t" coordsize="21600,21600" o:gfxdata="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Qsuu9QAAAAHAQAADwAA&#10;AAAAAAABACAAAAAiAAAAZHJzL2Rvd25yZXYueG1sUEsBAhQAFAAAAAgAh07iQHCRVroaAgAABgQA&#10;AA4AAAAAAAAAAQAgAAAAIwEAAGRycy9lMm9Eb2MueG1sUEsFBgAAAAAGAAYAWQEAAK8FAAAAAA==&#10;">
                      <v:fill on="f" focussize="0,0"/>
                      <v:stroke weight="0.5pt" color="#000000 [3200]"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669504" behindDoc="0" locked="0" layoutInCell="1" allowOverlap="1">
                      <wp:simplePos x="0" y="0"/>
                      <wp:positionH relativeFrom="column">
                        <wp:posOffset>2427605</wp:posOffset>
                      </wp:positionH>
                      <wp:positionV relativeFrom="paragraph">
                        <wp:posOffset>1798320</wp:posOffset>
                      </wp:positionV>
                      <wp:extent cx="439420" cy="12065"/>
                      <wp:effectExtent l="0" t="46990" r="17780" b="55245"/>
                      <wp:wrapNone/>
                      <wp:docPr id="5" name="直接箭头连接符 5"/>
                      <wp:cNvGraphicFramePr/>
                      <a:graphic xmlns:a="http://schemas.openxmlformats.org/drawingml/2006/main">
                        <a:graphicData uri="http://schemas.microsoft.com/office/word/2010/wordprocessingShape">
                          <wps:wsp>
                            <wps:cNvCnPr/>
                            <wps:spPr>
                              <a:xfrm flipH="1" flipV="1">
                                <a:off x="0" y="0"/>
                                <a:ext cx="439420" cy="12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91.15pt;margin-top:141.6pt;height:0.95pt;width:34.6pt;z-index:251669504;mso-width-relative:page;mso-height-relative:page;" filled="f" stroked="t" coordsize="21600,21600" o:gfxdata="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FKn5TYAAAA&#10;CwEAAA8AAAAAAAAAAQAgAAAAIgAAAGRycy9kb3ducmV2LnhtbFBLAQIUABQAAAAIAIdO4kDWjZOz&#10;HQIAAAcEAAAOAAAAAAAAAAEAIAAAACcBAABkcnMvZTJvRG9jLnhtbFBLBQYAAAAABgAGAFkBAAC2&#10;BQAAAAA=&#10;">
                      <v:fill on="f" focussize="0,0"/>
                      <v:stroke weight="0.5pt" color="#000000 [3200]"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668480" behindDoc="0" locked="0" layoutInCell="1" allowOverlap="1">
                      <wp:simplePos x="0" y="0"/>
                      <wp:positionH relativeFrom="column">
                        <wp:posOffset>2885440</wp:posOffset>
                      </wp:positionH>
                      <wp:positionV relativeFrom="paragraph">
                        <wp:posOffset>1086485</wp:posOffset>
                      </wp:positionV>
                      <wp:extent cx="1644650" cy="1893570"/>
                      <wp:effectExtent l="4445" t="4445" r="8255" b="6985"/>
                      <wp:wrapNone/>
                      <wp:docPr id="6" name="文本框 6"/>
                      <wp:cNvGraphicFramePr/>
                      <a:graphic xmlns:a="http://schemas.openxmlformats.org/drawingml/2006/main">
                        <a:graphicData uri="http://schemas.microsoft.com/office/word/2010/wordprocessingShape">
                          <wps:wsp>
                            <wps:cNvSpPr txBox="1"/>
                            <wps:spPr>
                              <a:xfrm>
                                <a:off x="0" y="0"/>
                                <a:ext cx="1644650" cy="1893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firstLineChars="20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shd w:val="clear" w:fill="FFFFFF"/>
                                    </w:rPr>
                                    <w:t>夫妻投靠的还需提供结婚证，未婚子女投靠父母的还需提供单位或村（居）委会未婚证明，离异子女投靠父母的还需提供离婚证或法院判决书。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shd w:val="clear" w:fill="FFFFFF"/>
                                    </w:rPr>
                                    <w:t>　　农村地区的投靠迁移需提供乡级人民政府和村委会出具的同意接收证明。”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sz w:val="18"/>
                                      <w:szCs w:val="1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2pt;margin-top:85.55pt;height:149.1pt;width:129.5pt;z-index:251668480;mso-width-relative:page;mso-height-relative:page;" fillcolor="#FFFFFF [3201]" filled="t" stroked="t" coordsize="21600,21600" o:gfxdata="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EqzZ9cA&#10;AAALAQAADwAAAAAAAAABACAAAAAiAAAAZHJzL2Rvd25yZXYueG1sUEsBAhQAFAAAAAgAh07iQH84&#10;INhZAgAAuAQAAA4AAAAAAAAAAQAgAAAAJgEAAGRycy9lMm9Eb2MueG1sUEsFBgAAAAAGAAYAWQEA&#10;APEFAAAAAA==&#10;">
                      <v:fill on="t" focussize="0,0"/>
                      <v:stroke weight="0.5pt" color="#000000 [3204]" joinstyle="round"/>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firstLineChars="20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shd w:val="clear" w:fill="FFFFFF"/>
                              </w:rPr>
                              <w:t>夫妻投靠的还需提供结婚证，未婚子女投靠父母的还需提供单位或村（居）委会未婚证明，离异子女投靠父母的还需提供离婚证或法院判决书。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shd w:val="clear" w:fill="FFFFFF"/>
                              </w:rPr>
                              <w:t>　　农村地区的投靠迁移需提供乡级人民政府和村委会出具的同意接收证明。”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sz w:val="18"/>
                                <w:szCs w:val="18"/>
                                <w:lang w:val="en-US" w:eastAsia="zh-CN"/>
                              </w:rPr>
                            </w:pPr>
                          </w:p>
                        </w:txbxContent>
                      </v:textbox>
                    </v:shape>
                  </w:pict>
                </mc:Fallback>
              </mc:AlternateConten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2547620</wp:posOffset>
                      </wp:positionV>
                      <wp:extent cx="2417445" cy="370840"/>
                      <wp:effectExtent l="4445" t="4445" r="16510" b="5715"/>
                      <wp:wrapNone/>
                      <wp:docPr id="21" name="文本框 21"/>
                      <wp:cNvGraphicFramePr/>
                      <a:graphic xmlns:a="http://schemas.openxmlformats.org/drawingml/2006/main">
                        <a:graphicData uri="http://schemas.microsoft.com/office/word/2010/wordprocessingShape">
                          <wps:wsp>
                            <wps:cNvSpPr txBox="1"/>
                            <wps:spPr>
                              <a:xfrm>
                                <a:off x="0" y="0"/>
                                <a:ext cx="2417445" cy="3708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1470" w:firstLineChars="700"/>
                                    <w:jc w:val="both"/>
                                    <w:rPr>
                                      <w:rFonts w:hint="default" w:eastAsiaTheme="minorEastAsia"/>
                                      <w:lang w:val="en-US" w:eastAsia="zh-CN"/>
                                    </w:rPr>
                                  </w:pPr>
                                  <w:r>
                                    <w:rPr>
                                      <w:rFonts w:hint="eastAsia"/>
                                      <w:lang w:val="en-US" w:eastAsia="zh-CN"/>
                                    </w:rPr>
                                    <w:t>派出所办理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200.6pt;height:29.2pt;width:190.35pt;z-index:251665408;mso-width-relative:page;mso-height-relative:page;" fillcolor="#FFFFFF [3201]" filled="t" stroked="t" coordsize="21600,21600" o:gfxdata="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mq&#10;bS3YAAAACgEAAA8AAAAAAAAAAQAgAAAAIgAAAGRycy9kb3ducmV2LnhtbFBLAQIUABQAAAAIAIdO&#10;4kDpXjbWXAIAALkEAAAOAAAAAAAAAAEAIAAAACcBAABkcnMvZTJvRG9jLnhtbFBLBQYAAAAABgAG&#10;AFkBAAD1BQAAAAA=&#10;">
                      <v:fill on="t" focussize="0,0"/>
                      <v:stroke weight="0.5pt" color="#000000 [3204]" joinstyle="round"/>
                      <v:imagedata o:title=""/>
                      <o:lock v:ext="edit" aspectratio="f"/>
                      <v:textbox>
                        <w:txbxContent>
                          <w:p>
                            <w:pPr>
                              <w:ind w:firstLine="1470" w:firstLineChars="700"/>
                              <w:jc w:val="both"/>
                              <w:rPr>
                                <w:rFonts w:hint="default" w:eastAsiaTheme="minorEastAsia"/>
                                <w:lang w:val="en-US" w:eastAsia="zh-CN"/>
                              </w:rPr>
                            </w:pPr>
                            <w:r>
                              <w:rPr>
                                <w:rFonts w:hint="eastAsia"/>
                                <w:lang w:val="en-US" w:eastAsia="zh-CN"/>
                              </w:rPr>
                              <w:t>派出所办理</w:t>
                            </w:r>
                          </w:p>
                        </w:txbxContent>
                      </v:textbox>
                    </v:shape>
                  </w:pict>
                </mc:Fallback>
              </mc:AlternateConten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1194435</wp:posOffset>
                      </wp:positionH>
                      <wp:positionV relativeFrom="paragraph">
                        <wp:posOffset>2069465</wp:posOffset>
                      </wp:positionV>
                      <wp:extent cx="9525" cy="478155"/>
                      <wp:effectExtent l="47625" t="0" r="57150" b="17145"/>
                      <wp:wrapNone/>
                      <wp:docPr id="24" name="直接箭头连接符 24"/>
                      <wp:cNvGraphicFramePr/>
                      <a:graphic xmlns:a="http://schemas.openxmlformats.org/drawingml/2006/main">
                        <a:graphicData uri="http://schemas.microsoft.com/office/word/2010/wordprocessingShape">
                          <wps:wsp>
                            <wps:cNvCnPr/>
                            <wps:spPr>
                              <a:xfrm flipH="1">
                                <a:off x="0" y="0"/>
                                <a:ext cx="9525" cy="4781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4.05pt;margin-top:162.95pt;height:37.65pt;width:0.75pt;z-index:251664384;mso-width-relative:page;mso-height-relative:page;" filled="f" stroked="t" coordsize="21600,21600" o:gfxdata="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YuWw2gAAAAsB&#10;AAAPAAAAAAAAAAEAIAAAACIAAABkcnMvZG93bnJldi54bWxQSwECFAAUAAAACACHTuJAGrqo0xkC&#10;AAD+AwAADgAAAAAAAAABACAAAAApAQAAZHJzL2Uyb0RvYy54bWxQSwUGAAAAAAYABgBZAQAAtAUA&#10;AAAA&#10;">
                      <v:fill on="f" focussize="0,0"/>
                      <v:stroke weight="0.5pt" color="#000000 [3200]"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1557020</wp:posOffset>
                      </wp:positionV>
                      <wp:extent cx="2417445" cy="484505"/>
                      <wp:effectExtent l="4445" t="4445" r="16510" b="6350"/>
                      <wp:wrapNone/>
                      <wp:docPr id="23" name="文本框 23"/>
                      <wp:cNvGraphicFramePr/>
                      <a:graphic xmlns:a="http://schemas.openxmlformats.org/drawingml/2006/main">
                        <a:graphicData uri="http://schemas.microsoft.com/office/word/2010/wordprocessingShape">
                          <wps:wsp>
                            <wps:cNvSpPr txBox="1"/>
                            <wps:spPr>
                              <a:xfrm>
                                <a:off x="0" y="0"/>
                                <a:ext cx="2417445" cy="484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val="en-US" w:eastAsia="zh-CN"/>
                                    </w:rPr>
                                    <w:t>村（居）委会</w:t>
                                  </w:r>
                                  <w:r>
                                    <w:rPr>
                                      <w:rFonts w:hint="eastAsia"/>
                                      <w:lang w:eastAsia="zh-CN"/>
                                    </w:rPr>
                                    <w:t>出具证明（证明人签字）</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122.6pt;height:38.15pt;width:190.35pt;z-index:251663360;mso-width-relative:page;mso-height-relative:page;" fillcolor="#FFFFFF [3201]" filled="t" stroked="t" coordsize="21600,21600" o:gfxdata="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xh9g51gAA&#10;AAgBAAAPAAAAAAAAAAEAIAAAACIAAABkcnMvZG93bnJldi54bWxQSwECFAAUAAAACACHTuJA4WtQ&#10;vlkCAAC5BAAADgAAAAAAAAABACAAAAAlAQAAZHJzL2Uyb0RvYy54bWxQSwUGAAAAAAYABgBZAQAA&#10;8AU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val="en-US" w:eastAsia="zh-CN"/>
                              </w:rPr>
                              <w:t>村（居）委会</w:t>
                            </w:r>
                            <w:r>
                              <w:rPr>
                                <w:rFonts w:hint="eastAsia"/>
                                <w:lang w:eastAsia="zh-CN"/>
                              </w:rPr>
                              <w:t>出具证明（证明人签字）</w:t>
                            </w:r>
                          </w:p>
                          <w:p>
                            <w:pPr>
                              <w:jc w:val="center"/>
                              <w:rPr>
                                <w:rFonts w:hint="eastAsia" w:eastAsiaTheme="minorEastAsia"/>
                                <w:lang w:eastAsia="zh-CN"/>
                              </w:rPr>
                            </w:pPr>
                          </w:p>
                        </w:txbxContent>
                      </v:textbox>
                    </v:shap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1251585</wp:posOffset>
                      </wp:positionH>
                      <wp:positionV relativeFrom="paragraph">
                        <wp:posOffset>1097915</wp:posOffset>
                      </wp:positionV>
                      <wp:extent cx="3810" cy="465455"/>
                      <wp:effectExtent l="46355" t="0" r="64135" b="10795"/>
                      <wp:wrapNone/>
                      <wp:docPr id="26" name="直接箭头连接符 26"/>
                      <wp:cNvGraphicFramePr/>
                      <a:graphic xmlns:a="http://schemas.openxmlformats.org/drawingml/2006/main">
                        <a:graphicData uri="http://schemas.microsoft.com/office/word/2010/wordprocessingShape">
                          <wps:wsp>
                            <wps:cNvCnPr/>
                            <wps:spPr>
                              <a:xfrm>
                                <a:off x="0" y="0"/>
                                <a:ext cx="3810" cy="4654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8.55pt;margin-top:86.45pt;height:36.65pt;width:0.3pt;z-index:251662336;mso-width-relative:page;mso-height-relative:page;" filled="f" stroked="t" coordsize="21600,21600" o:gfxdata="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J3e2gAAAAsBAAAPAAAAAAAA&#10;AAEAIAAAACIAAABkcnMvZG93bnJldi54bWxQSwECFAAUAAAACACHTuJAPxHVxxACAAD0AwAADgAA&#10;AAAAAAABACAAAAApAQAAZHJzL2Uyb0RvYy54bWxQSwUGAAAAAAYABgBZAQAAqwUAAAAA&#10;">
                      <v:fill on="f" focussize="0,0"/>
                      <v:stroke weight="0.5pt" color="#000000 [3200]"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612140</wp:posOffset>
                      </wp:positionV>
                      <wp:extent cx="2352040" cy="477520"/>
                      <wp:effectExtent l="4445" t="5080" r="5715" b="12700"/>
                      <wp:wrapNone/>
                      <wp:docPr id="29" name="文本框 29"/>
                      <wp:cNvGraphicFramePr/>
                      <a:graphic xmlns:a="http://schemas.openxmlformats.org/drawingml/2006/main">
                        <a:graphicData uri="http://schemas.microsoft.com/office/word/2010/wordprocessingShape">
                          <wps:wsp>
                            <wps:cNvSpPr txBox="1"/>
                            <wps:spPr>
                              <a:xfrm>
                                <a:off x="0" y="0"/>
                                <a:ext cx="2352040" cy="477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村（居）委会</w:t>
                                  </w:r>
                                  <w:r>
                                    <w:rPr>
                                      <w:rFonts w:hint="eastAsia"/>
                                      <w:sz w:val="21"/>
                                      <w:szCs w:val="21"/>
                                      <w:lang w:eastAsia="zh-CN"/>
                                    </w:rPr>
                                    <w:t>调查</w:t>
                                  </w:r>
                                  <w:r>
                                    <w:rPr>
                                      <w:rFonts w:hint="eastAsia"/>
                                      <w:sz w:val="21"/>
                                      <w:szCs w:val="21"/>
                                      <w:lang w:val="en-US" w:eastAsia="zh-CN"/>
                                    </w:rPr>
                                    <w:t>核实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48.2pt;height:37.6pt;width:185.2pt;z-index:251660288;mso-width-relative:page;mso-height-relative:page;" fillcolor="#FFFFFF [3201]" filled="t" stroked="t" coordsize="21600,21600" o:gfxdata="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QJlgX1QAAAAgB&#10;AAAPAAAAAAAAAAEAIAAAACIAAABkcnMvZG93bnJldi54bWxQSwECFAAUAAAACACHTuJApPG5YVcC&#10;AAC5BAAADgAAAAAAAAABACAAAAAkAQAAZHJzL2Uyb0RvYy54bWxQSwUGAAAAAAYABgBZAQAA7QUA&#10;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村（居）委会</w:t>
                            </w:r>
                            <w:r>
                              <w:rPr>
                                <w:rFonts w:hint="eastAsia"/>
                                <w:sz w:val="21"/>
                                <w:szCs w:val="21"/>
                                <w:lang w:eastAsia="zh-CN"/>
                              </w:rPr>
                              <w:t>调查</w:t>
                            </w:r>
                            <w:r>
                              <w:rPr>
                                <w:rFonts w:hint="eastAsia"/>
                                <w:sz w:val="21"/>
                                <w:szCs w:val="21"/>
                                <w:lang w:val="en-US" w:eastAsia="zh-CN"/>
                              </w:rPr>
                              <w:t>核实</w:t>
                            </w:r>
                          </w:p>
                        </w:txbxContent>
                      </v:textbox>
                    </v:shap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1251585</wp:posOffset>
                      </wp:positionH>
                      <wp:positionV relativeFrom="paragraph">
                        <wp:posOffset>202565</wp:posOffset>
                      </wp:positionV>
                      <wp:extent cx="3810" cy="436880"/>
                      <wp:effectExtent l="46355" t="0" r="64135" b="1270"/>
                      <wp:wrapNone/>
                      <wp:docPr id="27" name="直接箭头连接符 27"/>
                      <wp:cNvGraphicFramePr/>
                      <a:graphic xmlns:a="http://schemas.openxmlformats.org/drawingml/2006/main">
                        <a:graphicData uri="http://schemas.microsoft.com/office/word/2010/wordprocessingShape">
                          <wps:wsp>
                            <wps:cNvCnPr/>
                            <wps:spPr>
                              <a:xfrm>
                                <a:off x="0" y="0"/>
                                <a:ext cx="3810" cy="4368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8.55pt;margin-top:15.95pt;height:34.4pt;width:0.3pt;z-index:251661312;mso-width-relative:page;mso-height-relative:page;" filled="f" stroked="t" coordsize="21600,21600" o:gfxdata="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PS/ztgAAAAKAQAADwAAAAAAAAAB&#10;ACAAAAAiAAAAZHJzL2Rvd25yZXYueG1sUEsBAhQAFAAAAAgAh07iQKxO1TAQAgAA9AMAAA4AAAAA&#10;AAAAAQAgAAAAJwEAAGRycy9lMm9Eb2MueG1sUEsFBgAAAAAGAAYAWQEAAKkFAAAAAA==&#10;">
                      <v:fill on="f" focussize="0,0"/>
                      <v:stroke weight="0.5pt" color="#000000 [3200]" miterlimit="8" joinstyle="miter" endarrow="open"/>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337" w:type="dxa"/>
            <w:vAlign w:val="center"/>
          </w:tcPr>
          <w:p>
            <w:pPr>
              <w:jc w:val="center"/>
              <w:rPr>
                <w:rFonts w:hint="eastAsia"/>
                <w:sz w:val="28"/>
                <w:szCs w:val="28"/>
                <w:vertAlign w:val="baseline"/>
                <w:lang w:eastAsia="zh-CN"/>
              </w:rPr>
            </w:pPr>
            <w:r>
              <w:rPr>
                <w:rFonts w:hint="eastAsia"/>
                <w:sz w:val="28"/>
                <w:szCs w:val="28"/>
                <w:vertAlign w:val="baseline"/>
                <w:lang w:eastAsia="zh-CN"/>
              </w:rPr>
              <w:t>监督管</w:t>
            </w:r>
            <w:bookmarkStart w:id="0" w:name="_GoBack"/>
            <w:bookmarkEnd w:id="0"/>
            <w:r>
              <w:rPr>
                <w:rFonts w:hint="eastAsia"/>
                <w:sz w:val="28"/>
                <w:szCs w:val="28"/>
                <w:vertAlign w:val="baseline"/>
                <w:lang w:eastAsia="zh-CN"/>
              </w:rPr>
              <w:t>理</w:t>
            </w:r>
          </w:p>
        </w:tc>
        <w:tc>
          <w:tcPr>
            <w:tcW w:w="7362" w:type="dxa"/>
            <w:vAlign w:val="center"/>
          </w:tcPr>
          <w:p>
            <w:pPr>
              <w:jc w:val="center"/>
              <w:rPr>
                <w:rFonts w:hint="eastAsia"/>
                <w:sz w:val="28"/>
                <w:szCs w:val="28"/>
                <w:vertAlign w:val="baseline"/>
                <w:lang w:eastAsia="zh-CN"/>
              </w:rPr>
            </w:pPr>
            <w:r>
              <w:rPr>
                <w:rFonts w:hint="eastAsia"/>
                <w:sz w:val="28"/>
                <w:szCs w:val="28"/>
                <w:vertAlign w:val="baseline"/>
                <w:lang w:eastAsia="zh-CN"/>
              </w:rPr>
              <w:t>村民委员会全程监督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337" w:type="dxa"/>
            <w:vAlign w:val="center"/>
          </w:tcPr>
          <w:p>
            <w:pPr>
              <w:jc w:val="center"/>
              <w:rPr>
                <w:rFonts w:hint="eastAsia"/>
                <w:sz w:val="28"/>
                <w:szCs w:val="28"/>
                <w:vertAlign w:val="baseline"/>
                <w:lang w:eastAsia="zh-CN"/>
              </w:rPr>
            </w:pPr>
            <w:r>
              <w:rPr>
                <w:rFonts w:hint="eastAsia"/>
                <w:sz w:val="21"/>
                <w:szCs w:val="21"/>
                <w:vertAlign w:val="baseline"/>
                <w:lang w:eastAsia="zh-CN"/>
              </w:rPr>
              <w:t>廉政风险点</w:t>
            </w:r>
          </w:p>
        </w:tc>
        <w:tc>
          <w:tcPr>
            <w:tcW w:w="7362" w:type="dxa"/>
            <w:vAlign w:val="center"/>
          </w:tcPr>
          <w:p>
            <w:pPr>
              <w:numPr>
                <w:ilvl w:val="0"/>
                <w:numId w:val="0"/>
              </w:numPr>
              <w:jc w:val="left"/>
              <w:rPr>
                <w:rFonts w:hint="eastAsia"/>
                <w:sz w:val="28"/>
                <w:szCs w:val="28"/>
                <w:vertAlign w:val="baseline"/>
                <w:lang w:val="en-US" w:eastAsia="zh-CN"/>
              </w:rPr>
            </w:pPr>
            <w:r>
              <w:rPr>
                <w:rFonts w:hint="eastAsia"/>
                <w:sz w:val="28"/>
                <w:szCs w:val="28"/>
                <w:vertAlign w:val="baseline"/>
                <w:lang w:val="en-US" w:eastAsia="zh-CN"/>
              </w:rPr>
              <w:t>1、不如实调查；</w:t>
            </w:r>
          </w:p>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2、出具虚假证明；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337" w:type="dxa"/>
            <w:vAlign w:val="center"/>
          </w:tcPr>
          <w:p>
            <w:pPr>
              <w:jc w:val="center"/>
              <w:rPr>
                <w:rFonts w:hint="eastAsia"/>
                <w:sz w:val="28"/>
                <w:szCs w:val="28"/>
                <w:vertAlign w:val="baseline"/>
                <w:lang w:eastAsia="zh-CN"/>
              </w:rPr>
            </w:pPr>
            <w:r>
              <w:rPr>
                <w:rFonts w:hint="eastAsia"/>
                <w:sz w:val="28"/>
                <w:szCs w:val="28"/>
                <w:vertAlign w:val="baseline"/>
                <w:lang w:eastAsia="zh-CN"/>
              </w:rPr>
              <w:t>防控措施</w:t>
            </w:r>
          </w:p>
        </w:tc>
        <w:tc>
          <w:tcPr>
            <w:tcW w:w="7362" w:type="dxa"/>
            <w:vAlign w:val="center"/>
          </w:tcPr>
          <w:p>
            <w:pPr>
              <w:numPr>
                <w:ilvl w:val="0"/>
                <w:numId w:val="0"/>
              </w:numPr>
              <w:jc w:val="left"/>
              <w:rPr>
                <w:rFonts w:hint="eastAsia"/>
                <w:sz w:val="28"/>
                <w:szCs w:val="28"/>
                <w:vertAlign w:val="baseline"/>
                <w:lang w:val="en-US" w:eastAsia="zh-CN"/>
              </w:rPr>
            </w:pPr>
            <w:r>
              <w:rPr>
                <w:rFonts w:hint="eastAsia"/>
                <w:sz w:val="28"/>
                <w:szCs w:val="28"/>
                <w:vertAlign w:val="baseline"/>
                <w:lang w:val="en-US" w:eastAsia="zh-CN"/>
              </w:rPr>
              <w:t>1、加强对村干部的廉政教育；</w:t>
            </w:r>
          </w:p>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2、乡（镇）党委、政府及纪检组织加强监督指导。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89D12"/>
    <w:multiLevelType w:val="singleLevel"/>
    <w:tmpl w:val="DA289D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41E91"/>
    <w:rsid w:val="31B41E91"/>
    <w:rsid w:val="521E2572"/>
    <w:rsid w:val="5B22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2021-10-29T09:10:00Z</dcterms:created>
  <dc:creator>乐乐她爸</dc:creator>
  <cp:lastModifiedBy>乐乐她爸</cp:lastModifiedBy>
  <dcterms:modified xsi:type="dcterms:W3CDTF">2021-11-03T08:56:23Z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B49BB9EBE9C44E9197186464A6785412</vt:lpwstr>
  </property>
</Properties>
</file>