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43C7F">
      <w:pPr>
        <w:spacing w:before="60" w:line="219" w:lineRule="auto"/>
        <w:ind w:left="4202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-1"/>
          <w:sz w:val="30"/>
          <w:szCs w:val="30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横河镇</w:t>
      </w:r>
      <w:r>
        <w:rPr>
          <w:rFonts w:ascii="宋体" w:hAnsi="宋体" w:eastAsia="宋体" w:cs="宋体"/>
          <w:spacing w:val="-1"/>
          <w:sz w:val="30"/>
          <w:szCs w:val="3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农村危房改造领域基层政务公开标准目录</w:t>
      </w:r>
    </w:p>
    <w:p w14:paraId="184BB797">
      <w:pPr>
        <w:spacing w:line="202" w:lineRule="exact"/>
      </w:pPr>
    </w:p>
    <w:tbl>
      <w:tblPr>
        <w:tblStyle w:val="5"/>
        <w:tblW w:w="1463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647"/>
        <w:gridCol w:w="525"/>
        <w:gridCol w:w="937"/>
        <w:gridCol w:w="1213"/>
        <w:gridCol w:w="2522"/>
        <w:gridCol w:w="952"/>
        <w:gridCol w:w="841"/>
        <w:gridCol w:w="1358"/>
        <w:gridCol w:w="1649"/>
        <w:gridCol w:w="525"/>
        <w:gridCol w:w="607"/>
        <w:gridCol w:w="525"/>
        <w:gridCol w:w="525"/>
        <w:gridCol w:w="525"/>
        <w:gridCol w:w="782"/>
      </w:tblGrid>
      <w:tr w14:paraId="684A4A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06" w:type="dxa"/>
            <w:vMerge w:val="restart"/>
            <w:tcBorders>
              <w:bottom w:val="nil"/>
            </w:tcBorders>
            <w:vAlign w:val="top"/>
          </w:tcPr>
          <w:p w14:paraId="1BD38D57">
            <w:pPr>
              <w:spacing w:line="371" w:lineRule="auto"/>
              <w:rPr>
                <w:rFonts w:ascii="Arial"/>
                <w:sz w:val="21"/>
              </w:rPr>
            </w:pPr>
          </w:p>
          <w:p w14:paraId="2BE32DBB">
            <w:pPr>
              <w:spacing w:before="72" w:line="227" w:lineRule="auto"/>
              <w:ind w:left="14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序</w:t>
            </w:r>
          </w:p>
          <w:p w14:paraId="6E6AF7AC">
            <w:pPr>
              <w:spacing w:line="223" w:lineRule="auto"/>
              <w:ind w:left="15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号</w:t>
            </w:r>
          </w:p>
        </w:tc>
        <w:tc>
          <w:tcPr>
            <w:tcW w:w="647" w:type="dxa"/>
            <w:vMerge w:val="restart"/>
            <w:tcBorders>
              <w:bottom w:val="nil"/>
            </w:tcBorders>
            <w:vAlign w:val="top"/>
          </w:tcPr>
          <w:p w14:paraId="4BD4EFC2">
            <w:pPr>
              <w:spacing w:line="252" w:lineRule="auto"/>
              <w:rPr>
                <w:rFonts w:ascii="Arial"/>
                <w:sz w:val="21"/>
              </w:rPr>
            </w:pPr>
          </w:p>
          <w:p w14:paraId="29D18D0C">
            <w:pPr>
              <w:spacing w:line="252" w:lineRule="auto"/>
              <w:rPr>
                <w:rFonts w:ascii="Arial"/>
                <w:sz w:val="21"/>
              </w:rPr>
            </w:pPr>
          </w:p>
          <w:p w14:paraId="0A497262">
            <w:pPr>
              <w:spacing w:before="71" w:line="222" w:lineRule="auto"/>
              <w:ind w:left="1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过程</w:t>
            </w:r>
          </w:p>
        </w:tc>
        <w:tc>
          <w:tcPr>
            <w:tcW w:w="1462" w:type="dxa"/>
            <w:gridSpan w:val="2"/>
            <w:vAlign w:val="top"/>
          </w:tcPr>
          <w:p w14:paraId="14346155">
            <w:pPr>
              <w:spacing w:before="177" w:line="222" w:lineRule="auto"/>
              <w:ind w:left="2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公开事项</w:t>
            </w:r>
          </w:p>
        </w:tc>
        <w:tc>
          <w:tcPr>
            <w:tcW w:w="1213" w:type="dxa"/>
            <w:vMerge w:val="restart"/>
            <w:tcBorders>
              <w:bottom w:val="nil"/>
            </w:tcBorders>
            <w:vAlign w:val="top"/>
          </w:tcPr>
          <w:p w14:paraId="0A64347D">
            <w:pPr>
              <w:spacing w:line="252" w:lineRule="auto"/>
              <w:rPr>
                <w:rFonts w:ascii="Arial"/>
                <w:sz w:val="21"/>
              </w:rPr>
            </w:pPr>
          </w:p>
          <w:p w14:paraId="2108FD3D">
            <w:pPr>
              <w:spacing w:line="252" w:lineRule="auto"/>
              <w:rPr>
                <w:rFonts w:ascii="Arial"/>
                <w:sz w:val="21"/>
              </w:rPr>
            </w:pPr>
          </w:p>
          <w:p w14:paraId="039B976B">
            <w:pPr>
              <w:spacing w:before="72" w:line="222" w:lineRule="auto"/>
              <w:ind w:left="17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公开内容</w:t>
            </w:r>
          </w:p>
        </w:tc>
        <w:tc>
          <w:tcPr>
            <w:tcW w:w="2522" w:type="dxa"/>
            <w:vMerge w:val="restart"/>
            <w:tcBorders>
              <w:bottom w:val="nil"/>
            </w:tcBorders>
            <w:vAlign w:val="top"/>
          </w:tcPr>
          <w:p w14:paraId="6F759740">
            <w:pPr>
              <w:spacing w:line="252" w:lineRule="auto"/>
              <w:rPr>
                <w:rFonts w:ascii="Arial"/>
                <w:sz w:val="21"/>
              </w:rPr>
            </w:pPr>
          </w:p>
          <w:p w14:paraId="179E698C">
            <w:pPr>
              <w:spacing w:line="252" w:lineRule="auto"/>
              <w:rPr>
                <w:rFonts w:ascii="Arial"/>
                <w:sz w:val="21"/>
              </w:rPr>
            </w:pPr>
          </w:p>
          <w:p w14:paraId="104EE93F">
            <w:pPr>
              <w:spacing w:before="71" w:line="222" w:lineRule="auto"/>
              <w:ind w:left="82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公开依据</w:t>
            </w:r>
          </w:p>
        </w:tc>
        <w:tc>
          <w:tcPr>
            <w:tcW w:w="952" w:type="dxa"/>
            <w:vMerge w:val="restart"/>
            <w:tcBorders>
              <w:bottom w:val="nil"/>
            </w:tcBorders>
            <w:vAlign w:val="top"/>
          </w:tcPr>
          <w:p w14:paraId="6FF9765A">
            <w:pPr>
              <w:spacing w:line="371" w:lineRule="auto"/>
              <w:rPr>
                <w:rFonts w:ascii="Arial"/>
                <w:sz w:val="21"/>
              </w:rPr>
            </w:pPr>
          </w:p>
          <w:p w14:paraId="1E80A54B">
            <w:pPr>
              <w:spacing w:before="72" w:line="227" w:lineRule="auto"/>
              <w:ind w:left="2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公开</w:t>
            </w:r>
          </w:p>
          <w:p w14:paraId="4DCA5CA2">
            <w:pPr>
              <w:spacing w:line="224" w:lineRule="auto"/>
              <w:ind w:left="27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时限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3DC4B770">
            <w:pPr>
              <w:spacing w:line="371" w:lineRule="auto"/>
              <w:rPr>
                <w:rFonts w:ascii="Arial"/>
                <w:sz w:val="21"/>
              </w:rPr>
            </w:pPr>
          </w:p>
          <w:p w14:paraId="244B9449">
            <w:pPr>
              <w:spacing w:before="72" w:line="227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公开</w:t>
            </w:r>
          </w:p>
          <w:p w14:paraId="665EF823">
            <w:pPr>
              <w:spacing w:line="224" w:lineRule="auto"/>
              <w:ind w:left="21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主体</w:t>
            </w:r>
          </w:p>
        </w:tc>
        <w:tc>
          <w:tcPr>
            <w:tcW w:w="3007" w:type="dxa"/>
            <w:gridSpan w:val="2"/>
            <w:vMerge w:val="restart"/>
            <w:tcBorders>
              <w:bottom w:val="nil"/>
            </w:tcBorders>
            <w:vAlign w:val="top"/>
          </w:tcPr>
          <w:p w14:paraId="13582FC5">
            <w:pPr>
              <w:spacing w:before="307" w:line="222" w:lineRule="auto"/>
              <w:ind w:left="7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公开渠道和载体</w:t>
            </w:r>
          </w:p>
          <w:p w14:paraId="1D5856D0">
            <w:pPr>
              <w:spacing w:before="6" w:line="213" w:lineRule="auto"/>
              <w:jc w:val="right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（“圃”表示必选项，“哟”</w:t>
            </w:r>
          </w:p>
          <w:p w14:paraId="37A5374E">
            <w:pPr>
              <w:spacing w:before="16" w:line="222" w:lineRule="auto"/>
              <w:ind w:left="85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表示可选项）</w:t>
            </w:r>
          </w:p>
        </w:tc>
        <w:tc>
          <w:tcPr>
            <w:tcW w:w="1132" w:type="dxa"/>
            <w:gridSpan w:val="2"/>
            <w:vAlign w:val="top"/>
          </w:tcPr>
          <w:p w14:paraId="0A2AD00C">
            <w:pPr>
              <w:spacing w:before="178" w:line="222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公开对象</w:t>
            </w:r>
          </w:p>
        </w:tc>
        <w:tc>
          <w:tcPr>
            <w:tcW w:w="1050" w:type="dxa"/>
            <w:gridSpan w:val="2"/>
            <w:vAlign w:val="top"/>
          </w:tcPr>
          <w:p w14:paraId="305394CA">
            <w:pPr>
              <w:spacing w:before="178" w:line="221" w:lineRule="auto"/>
              <w:ind w:left="9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公开方式</w:t>
            </w:r>
          </w:p>
        </w:tc>
        <w:tc>
          <w:tcPr>
            <w:tcW w:w="1307" w:type="dxa"/>
            <w:gridSpan w:val="2"/>
            <w:vAlign w:val="top"/>
          </w:tcPr>
          <w:p w14:paraId="069DF294">
            <w:pPr>
              <w:spacing w:before="178" w:line="221" w:lineRule="auto"/>
              <w:ind w:left="11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层级</w:t>
            </w:r>
          </w:p>
        </w:tc>
      </w:tr>
      <w:tr w14:paraId="261C27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506" w:type="dxa"/>
            <w:vMerge w:val="continue"/>
            <w:tcBorders>
              <w:top w:val="nil"/>
            </w:tcBorders>
            <w:vAlign w:val="top"/>
          </w:tcPr>
          <w:p w14:paraId="4AFD6790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</w:tcBorders>
            <w:vAlign w:val="top"/>
          </w:tcPr>
          <w:p w14:paraId="33553ECF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662767D1">
            <w:pPr>
              <w:spacing w:before="156" w:line="224" w:lineRule="auto"/>
              <w:ind w:left="51" w:right="31" w:hanging="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一级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事项</w:t>
            </w:r>
          </w:p>
        </w:tc>
        <w:tc>
          <w:tcPr>
            <w:tcW w:w="937" w:type="dxa"/>
            <w:vAlign w:val="top"/>
          </w:tcPr>
          <w:p w14:paraId="3B215CE1">
            <w:pPr>
              <w:spacing w:before="156" w:line="224" w:lineRule="auto"/>
              <w:ind w:left="362" w:right="126" w:hanging="2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二级事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项</w:t>
            </w:r>
          </w:p>
        </w:tc>
        <w:tc>
          <w:tcPr>
            <w:tcW w:w="1213" w:type="dxa"/>
            <w:vMerge w:val="continue"/>
            <w:tcBorders>
              <w:top w:val="nil"/>
            </w:tcBorders>
            <w:vAlign w:val="top"/>
          </w:tcPr>
          <w:p w14:paraId="5C141601">
            <w:pPr>
              <w:rPr>
                <w:rFonts w:ascii="Arial"/>
                <w:sz w:val="21"/>
              </w:rPr>
            </w:pPr>
          </w:p>
        </w:tc>
        <w:tc>
          <w:tcPr>
            <w:tcW w:w="2522" w:type="dxa"/>
            <w:vMerge w:val="continue"/>
            <w:tcBorders>
              <w:top w:val="nil"/>
            </w:tcBorders>
            <w:vAlign w:val="top"/>
          </w:tcPr>
          <w:p w14:paraId="1AA883A3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Merge w:val="continue"/>
            <w:tcBorders>
              <w:top w:val="nil"/>
            </w:tcBorders>
            <w:vAlign w:val="top"/>
          </w:tcPr>
          <w:p w14:paraId="6593DFE7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103A3452">
            <w:pPr>
              <w:rPr>
                <w:rFonts w:ascii="Arial"/>
                <w:sz w:val="21"/>
              </w:rPr>
            </w:pPr>
          </w:p>
        </w:tc>
        <w:tc>
          <w:tcPr>
            <w:tcW w:w="3007" w:type="dxa"/>
            <w:gridSpan w:val="2"/>
            <w:vMerge w:val="continue"/>
            <w:tcBorders>
              <w:top w:val="nil"/>
            </w:tcBorders>
            <w:vAlign w:val="top"/>
          </w:tcPr>
          <w:p w14:paraId="2BEF0853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3AFD7942">
            <w:pPr>
              <w:spacing w:before="154" w:line="225" w:lineRule="auto"/>
              <w:ind w:left="164" w:right="20" w:hanging="1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全社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会</w:t>
            </w:r>
          </w:p>
        </w:tc>
        <w:tc>
          <w:tcPr>
            <w:tcW w:w="607" w:type="dxa"/>
            <w:vAlign w:val="top"/>
          </w:tcPr>
          <w:p w14:paraId="13779AFA">
            <w:pPr>
              <w:spacing w:before="155" w:line="224" w:lineRule="auto"/>
              <w:ind w:left="96" w:right="6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特定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群众</w:t>
            </w:r>
          </w:p>
        </w:tc>
        <w:tc>
          <w:tcPr>
            <w:tcW w:w="525" w:type="dxa"/>
            <w:vAlign w:val="top"/>
          </w:tcPr>
          <w:p w14:paraId="484F052C">
            <w:pPr>
              <w:spacing w:before="291" w:line="222" w:lineRule="auto"/>
              <w:ind w:left="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主动</w:t>
            </w:r>
          </w:p>
        </w:tc>
        <w:tc>
          <w:tcPr>
            <w:tcW w:w="525" w:type="dxa"/>
            <w:vAlign w:val="top"/>
          </w:tcPr>
          <w:p w14:paraId="6E626951">
            <w:pPr>
              <w:spacing w:before="154" w:line="222" w:lineRule="auto"/>
              <w:ind w:left="5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依申</w:t>
            </w:r>
          </w:p>
          <w:p w14:paraId="39B7BA56">
            <w:pPr>
              <w:spacing w:before="6" w:line="223" w:lineRule="auto"/>
              <w:ind w:left="1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请</w:t>
            </w:r>
          </w:p>
        </w:tc>
        <w:tc>
          <w:tcPr>
            <w:tcW w:w="525" w:type="dxa"/>
            <w:vAlign w:val="top"/>
          </w:tcPr>
          <w:p w14:paraId="30661DB2">
            <w:pPr>
              <w:spacing w:before="292" w:line="221" w:lineRule="auto"/>
              <w:ind w:left="6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县级</w:t>
            </w:r>
          </w:p>
        </w:tc>
        <w:tc>
          <w:tcPr>
            <w:tcW w:w="782" w:type="dxa"/>
            <w:vAlign w:val="top"/>
          </w:tcPr>
          <w:p w14:paraId="4FE58894">
            <w:pPr>
              <w:spacing w:before="27" w:line="209" w:lineRule="auto"/>
              <w:ind w:left="90" w:right="68" w:firstLine="208"/>
              <w:jc w:val="both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>乡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 w:cs="黑体"/>
                <w:spacing w:val="-18"/>
                <w:sz w:val="22"/>
                <w:szCs w:val="22"/>
              </w:rPr>
              <w:t>（镇）</w:t>
            </w:r>
            <w:r>
              <w:rPr>
                <w:rFonts w:ascii="黑体" w:hAnsi="黑体" w:eastAsia="黑体" w:cs="黑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52"/>
                <w:w w:val="164"/>
                <w:sz w:val="22"/>
                <w:szCs w:val="22"/>
              </w:rPr>
              <w:t>级</w:t>
            </w:r>
          </w:p>
        </w:tc>
      </w:tr>
      <w:tr w14:paraId="429445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506" w:type="dxa"/>
            <w:vMerge w:val="restart"/>
            <w:tcBorders>
              <w:bottom w:val="nil"/>
            </w:tcBorders>
            <w:vAlign w:val="top"/>
          </w:tcPr>
          <w:p w14:paraId="16B0B4EA">
            <w:pPr>
              <w:spacing w:line="292" w:lineRule="auto"/>
              <w:rPr>
                <w:rFonts w:ascii="Arial"/>
                <w:sz w:val="21"/>
              </w:rPr>
            </w:pPr>
          </w:p>
          <w:p w14:paraId="3477461D">
            <w:pPr>
              <w:spacing w:line="293" w:lineRule="auto"/>
              <w:rPr>
                <w:rFonts w:ascii="Arial"/>
                <w:sz w:val="21"/>
              </w:rPr>
            </w:pPr>
          </w:p>
          <w:p w14:paraId="21760C90">
            <w:pPr>
              <w:spacing w:line="293" w:lineRule="auto"/>
              <w:rPr>
                <w:rFonts w:ascii="Arial"/>
                <w:sz w:val="21"/>
              </w:rPr>
            </w:pPr>
          </w:p>
          <w:p w14:paraId="5FD4D242">
            <w:pPr>
              <w:pStyle w:val="6"/>
              <w:spacing w:before="52" w:line="184" w:lineRule="auto"/>
              <w:ind w:left="2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47" w:type="dxa"/>
            <w:vMerge w:val="restart"/>
            <w:tcBorders>
              <w:bottom w:val="nil"/>
            </w:tcBorders>
            <w:vAlign w:val="top"/>
          </w:tcPr>
          <w:p w14:paraId="2A1320F6">
            <w:pPr>
              <w:spacing w:line="258" w:lineRule="auto"/>
              <w:rPr>
                <w:rFonts w:ascii="Arial"/>
                <w:sz w:val="21"/>
              </w:rPr>
            </w:pPr>
          </w:p>
          <w:p w14:paraId="40F02513">
            <w:pPr>
              <w:spacing w:line="258" w:lineRule="auto"/>
              <w:rPr>
                <w:rFonts w:ascii="Arial"/>
                <w:sz w:val="21"/>
              </w:rPr>
            </w:pPr>
          </w:p>
          <w:p w14:paraId="7BDA79E7">
            <w:pPr>
              <w:spacing w:line="258" w:lineRule="auto"/>
              <w:rPr>
                <w:rFonts w:ascii="Arial"/>
                <w:sz w:val="21"/>
              </w:rPr>
            </w:pPr>
          </w:p>
          <w:p w14:paraId="27FE28C5">
            <w:pPr>
              <w:spacing w:line="258" w:lineRule="auto"/>
              <w:rPr>
                <w:rFonts w:ascii="Arial"/>
                <w:sz w:val="21"/>
              </w:rPr>
            </w:pPr>
          </w:p>
          <w:p w14:paraId="23EF54B4">
            <w:pPr>
              <w:spacing w:line="258" w:lineRule="auto"/>
              <w:rPr>
                <w:rFonts w:ascii="Arial"/>
                <w:sz w:val="21"/>
              </w:rPr>
            </w:pPr>
          </w:p>
          <w:p w14:paraId="7D514D77">
            <w:pPr>
              <w:spacing w:line="259" w:lineRule="auto"/>
              <w:rPr>
                <w:rFonts w:ascii="Arial"/>
                <w:sz w:val="21"/>
              </w:rPr>
            </w:pPr>
          </w:p>
          <w:p w14:paraId="456AC490">
            <w:pPr>
              <w:spacing w:line="259" w:lineRule="auto"/>
              <w:rPr>
                <w:rFonts w:ascii="Arial"/>
                <w:sz w:val="21"/>
              </w:rPr>
            </w:pPr>
          </w:p>
          <w:p w14:paraId="5616E70D">
            <w:pPr>
              <w:spacing w:line="259" w:lineRule="auto"/>
              <w:rPr>
                <w:rFonts w:ascii="Arial"/>
                <w:sz w:val="21"/>
              </w:rPr>
            </w:pPr>
          </w:p>
          <w:p w14:paraId="3C9A3660">
            <w:pPr>
              <w:spacing w:line="259" w:lineRule="auto"/>
              <w:rPr>
                <w:rFonts w:ascii="Arial"/>
                <w:sz w:val="21"/>
              </w:rPr>
            </w:pPr>
          </w:p>
          <w:p w14:paraId="53EAF12A">
            <w:pPr>
              <w:spacing w:line="259" w:lineRule="auto"/>
              <w:rPr>
                <w:rFonts w:ascii="Arial"/>
                <w:sz w:val="21"/>
              </w:rPr>
            </w:pPr>
          </w:p>
          <w:p w14:paraId="48DAE488">
            <w:pPr>
              <w:pStyle w:val="6"/>
              <w:spacing w:before="62" w:line="239" w:lineRule="auto"/>
              <w:ind w:left="25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决</w:t>
            </w:r>
          </w:p>
          <w:p w14:paraId="4641C9D1">
            <w:pPr>
              <w:pStyle w:val="6"/>
              <w:spacing w:line="229" w:lineRule="auto"/>
              <w:ind w:left="24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策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1874EB8E">
            <w:pPr>
              <w:spacing w:line="241" w:lineRule="auto"/>
              <w:rPr>
                <w:rFonts w:ascii="Arial"/>
                <w:sz w:val="21"/>
              </w:rPr>
            </w:pPr>
          </w:p>
          <w:p w14:paraId="2697E456">
            <w:pPr>
              <w:spacing w:line="242" w:lineRule="auto"/>
              <w:rPr>
                <w:rFonts w:ascii="Arial"/>
                <w:sz w:val="21"/>
              </w:rPr>
            </w:pPr>
          </w:p>
          <w:p w14:paraId="327A912F">
            <w:pPr>
              <w:spacing w:line="242" w:lineRule="auto"/>
              <w:rPr>
                <w:rFonts w:ascii="Arial"/>
                <w:sz w:val="21"/>
              </w:rPr>
            </w:pPr>
          </w:p>
          <w:p w14:paraId="3C8A598B">
            <w:pPr>
              <w:pStyle w:val="6"/>
              <w:spacing w:before="58" w:line="226" w:lineRule="auto"/>
              <w:ind w:left="85" w:right="72"/>
            </w:pPr>
            <w:r>
              <w:rPr>
                <w:spacing w:val="-5"/>
              </w:rPr>
              <w:t>部门</w:t>
            </w:r>
            <w:r>
              <w:t xml:space="preserve"> </w:t>
            </w:r>
            <w:r>
              <w:rPr>
                <w:spacing w:val="-5"/>
              </w:rPr>
              <w:t>文件</w:t>
            </w:r>
          </w:p>
        </w:tc>
        <w:tc>
          <w:tcPr>
            <w:tcW w:w="937" w:type="dxa"/>
            <w:vMerge w:val="restart"/>
            <w:tcBorders>
              <w:bottom w:val="nil"/>
            </w:tcBorders>
            <w:vAlign w:val="top"/>
          </w:tcPr>
          <w:p w14:paraId="2E25DF2E">
            <w:pPr>
              <w:spacing w:line="306" w:lineRule="auto"/>
              <w:rPr>
                <w:rFonts w:ascii="Arial"/>
                <w:sz w:val="21"/>
              </w:rPr>
            </w:pPr>
          </w:p>
          <w:p w14:paraId="50C6FF54">
            <w:pPr>
              <w:spacing w:line="306" w:lineRule="auto"/>
              <w:rPr>
                <w:rFonts w:ascii="Arial"/>
                <w:sz w:val="21"/>
              </w:rPr>
            </w:pPr>
          </w:p>
          <w:p w14:paraId="4969B7DA">
            <w:pPr>
              <w:pStyle w:val="6"/>
              <w:spacing w:before="59" w:line="228" w:lineRule="auto"/>
              <w:ind w:left="33" w:right="20" w:hanging="1"/>
              <w:jc w:val="both"/>
            </w:pPr>
            <w:r>
              <w:rPr>
                <w:spacing w:val="37"/>
              </w:rPr>
              <w:t>农村危房</w:t>
            </w:r>
            <w:r>
              <w:t xml:space="preserve"> </w:t>
            </w:r>
            <w:r>
              <w:rPr>
                <w:spacing w:val="36"/>
              </w:rPr>
              <w:t>改造相关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文件</w:t>
            </w:r>
          </w:p>
        </w:tc>
        <w:tc>
          <w:tcPr>
            <w:tcW w:w="1213" w:type="dxa"/>
            <w:vMerge w:val="restart"/>
            <w:tcBorders>
              <w:bottom w:val="nil"/>
            </w:tcBorders>
            <w:vAlign w:val="top"/>
          </w:tcPr>
          <w:p w14:paraId="47D9CB65">
            <w:pPr>
              <w:spacing w:line="387" w:lineRule="auto"/>
              <w:rPr>
                <w:rFonts w:ascii="Arial"/>
                <w:sz w:val="21"/>
              </w:rPr>
            </w:pPr>
          </w:p>
          <w:p w14:paraId="3E1107C3">
            <w:pPr>
              <w:pStyle w:val="6"/>
              <w:spacing w:before="59" w:line="229" w:lineRule="auto"/>
              <w:ind w:left="36" w:right="16" w:firstLine="1"/>
              <w:jc w:val="both"/>
            </w:pPr>
            <w:r>
              <w:rPr>
                <w:spacing w:val="10"/>
              </w:rPr>
              <w:t>文件分类、生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成日期、标题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、文号、有效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性、关键词和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具体内容等</w:t>
            </w:r>
          </w:p>
        </w:tc>
        <w:tc>
          <w:tcPr>
            <w:tcW w:w="2522" w:type="dxa"/>
            <w:vMerge w:val="restart"/>
            <w:tcBorders>
              <w:bottom w:val="nil"/>
            </w:tcBorders>
            <w:vAlign w:val="top"/>
          </w:tcPr>
          <w:p w14:paraId="0AA43D4C">
            <w:pPr>
              <w:spacing w:line="241" w:lineRule="auto"/>
              <w:rPr>
                <w:rFonts w:ascii="Arial"/>
                <w:sz w:val="21"/>
              </w:rPr>
            </w:pPr>
          </w:p>
          <w:p w14:paraId="0A66E43B">
            <w:pPr>
              <w:spacing w:line="241" w:lineRule="auto"/>
              <w:rPr>
                <w:rFonts w:ascii="Arial"/>
                <w:sz w:val="21"/>
              </w:rPr>
            </w:pPr>
          </w:p>
          <w:p w14:paraId="1BD767CD">
            <w:pPr>
              <w:spacing w:line="242" w:lineRule="auto"/>
              <w:rPr>
                <w:rFonts w:ascii="Arial"/>
                <w:sz w:val="21"/>
              </w:rPr>
            </w:pPr>
          </w:p>
          <w:p w14:paraId="3AD7BCFC">
            <w:pPr>
              <w:spacing w:line="242" w:lineRule="auto"/>
              <w:rPr>
                <w:rFonts w:ascii="Arial"/>
                <w:sz w:val="21"/>
              </w:rPr>
            </w:pPr>
          </w:p>
          <w:p w14:paraId="7BE281C5">
            <w:pPr>
              <w:spacing w:line="242" w:lineRule="auto"/>
              <w:rPr>
                <w:rFonts w:ascii="Arial"/>
                <w:sz w:val="21"/>
              </w:rPr>
            </w:pPr>
          </w:p>
          <w:p w14:paraId="74C088BF">
            <w:pPr>
              <w:spacing w:line="242" w:lineRule="auto"/>
              <w:rPr>
                <w:rFonts w:ascii="Arial"/>
                <w:sz w:val="21"/>
              </w:rPr>
            </w:pPr>
          </w:p>
          <w:p w14:paraId="3C655D25">
            <w:pPr>
              <w:spacing w:line="242" w:lineRule="auto"/>
              <w:rPr>
                <w:rFonts w:ascii="Arial"/>
                <w:sz w:val="21"/>
              </w:rPr>
            </w:pPr>
          </w:p>
          <w:p w14:paraId="086ED281">
            <w:pPr>
              <w:spacing w:line="242" w:lineRule="auto"/>
              <w:rPr>
                <w:rFonts w:ascii="Arial"/>
                <w:sz w:val="21"/>
              </w:rPr>
            </w:pPr>
          </w:p>
          <w:p w14:paraId="34AC5991">
            <w:pPr>
              <w:spacing w:line="242" w:lineRule="auto"/>
              <w:rPr>
                <w:rFonts w:ascii="Arial"/>
                <w:sz w:val="21"/>
              </w:rPr>
            </w:pPr>
          </w:p>
          <w:p w14:paraId="5C4B67B3">
            <w:pPr>
              <w:pStyle w:val="6"/>
              <w:spacing w:before="58" w:line="228" w:lineRule="auto"/>
              <w:ind w:left="35" w:right="47" w:firstLine="5"/>
            </w:pPr>
            <w:r>
              <w:rPr>
                <w:spacing w:val="-1"/>
              </w:rPr>
              <w:t>《</w:t>
            </w:r>
            <w:r>
              <w:rPr>
                <w:rFonts w:hint="eastAsia"/>
                <w:spacing w:val="-1"/>
                <w:lang w:val="en-US" w:eastAsia="zh-CN"/>
              </w:rPr>
              <w:t>中华人民共和国政府信息公开条例</w:t>
            </w:r>
            <w:r>
              <w:rPr>
                <w:spacing w:val="-1"/>
              </w:rPr>
              <w:t>》、《关</w:t>
            </w:r>
            <w:r>
              <w:t xml:space="preserve">  </w:t>
            </w:r>
            <w:r>
              <w:rPr>
                <w:spacing w:val="-1"/>
              </w:rPr>
              <w:t>于全面推进政务公开工作的意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见》及其实施细则、《中共中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央办公厅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-3"/>
              </w:rPr>
              <w:t>国务院办公厅关于建</w:t>
            </w:r>
            <w:r>
              <w:t xml:space="preserve"> </w:t>
            </w:r>
            <w:r>
              <w:rPr>
                <w:spacing w:val="-1"/>
              </w:rPr>
              <w:t>立健全信息发布和政策解读机</w:t>
            </w:r>
          </w:p>
          <w:p w14:paraId="001B4123">
            <w:pPr>
              <w:pStyle w:val="6"/>
              <w:spacing w:before="12" w:line="220" w:lineRule="auto"/>
              <w:ind w:left="35"/>
            </w:pPr>
            <w:r>
              <w:rPr>
                <w:spacing w:val="-2"/>
              </w:rPr>
              <w:t>制的意见》</w:t>
            </w:r>
          </w:p>
        </w:tc>
        <w:tc>
          <w:tcPr>
            <w:tcW w:w="952" w:type="dxa"/>
            <w:vMerge w:val="restart"/>
            <w:tcBorders>
              <w:bottom w:val="nil"/>
            </w:tcBorders>
            <w:vAlign w:val="top"/>
          </w:tcPr>
          <w:p w14:paraId="411458D1">
            <w:pPr>
              <w:spacing w:line="252" w:lineRule="auto"/>
              <w:rPr>
                <w:rFonts w:ascii="Arial"/>
                <w:sz w:val="21"/>
              </w:rPr>
            </w:pPr>
          </w:p>
          <w:p w14:paraId="5EA16002">
            <w:pPr>
              <w:spacing w:line="252" w:lineRule="auto"/>
              <w:rPr>
                <w:rFonts w:ascii="Arial"/>
                <w:sz w:val="21"/>
              </w:rPr>
            </w:pPr>
          </w:p>
          <w:p w14:paraId="119BA6D7">
            <w:pPr>
              <w:pStyle w:val="6"/>
              <w:spacing w:before="58" w:line="228" w:lineRule="auto"/>
              <w:ind w:left="40" w:right="12"/>
              <w:jc w:val="both"/>
            </w:pPr>
            <w:r>
              <w:rPr>
                <w:spacing w:val="-10"/>
              </w:rPr>
              <w:t>信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息</w:t>
            </w:r>
            <w:r>
              <w:rPr>
                <w:spacing w:val="-24"/>
              </w:rPr>
              <w:t xml:space="preserve"> </w:t>
            </w:r>
            <w:r>
              <w:rPr>
                <w:spacing w:val="-10"/>
              </w:rPr>
              <w:t>形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成</w:t>
            </w:r>
            <w:r>
              <w:t xml:space="preserve"> </w:t>
            </w:r>
            <w:r>
              <w:rPr>
                <w:spacing w:val="-13"/>
              </w:rPr>
              <w:t>之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27"/>
              </w:rPr>
              <w:t xml:space="preserve"> </w:t>
            </w:r>
            <w:r>
              <w:rPr>
                <w:spacing w:val="-13"/>
              </w:rPr>
              <w:t>起</w:t>
            </w:r>
            <w:r>
              <w:rPr>
                <w:spacing w:val="-25"/>
              </w:rPr>
              <w:t xml:space="preserve"> </w:t>
            </w:r>
            <w:r>
              <w:rPr>
                <w:spacing w:val="-13"/>
              </w:rPr>
              <w:t>20</w:t>
            </w:r>
            <w:r>
              <w:t xml:space="preserve"> </w:t>
            </w:r>
            <w:r>
              <w:rPr>
                <w:spacing w:val="-16"/>
              </w:rPr>
              <w:t>个</w:t>
            </w:r>
            <w:r>
              <w:rPr>
                <w:spacing w:val="-23"/>
              </w:rPr>
              <w:t xml:space="preserve"> </w:t>
            </w:r>
            <w:r>
              <w:rPr>
                <w:spacing w:val="-16"/>
              </w:rPr>
              <w:t>工</w:t>
            </w:r>
            <w:r>
              <w:rPr>
                <w:spacing w:val="-25"/>
              </w:rPr>
              <w:t xml:space="preserve"> </w:t>
            </w:r>
            <w:r>
              <w:rPr>
                <w:spacing w:val="-16"/>
              </w:rPr>
              <w:t>作</w:t>
            </w:r>
            <w:r>
              <w:rPr>
                <w:spacing w:val="4"/>
              </w:rPr>
              <w:t xml:space="preserve"> </w:t>
            </w:r>
            <w:r>
              <w:rPr>
                <w:spacing w:val="-16"/>
              </w:rPr>
              <w:t>日</w:t>
            </w:r>
            <w:r>
              <w:t xml:space="preserve"> 内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0F3D3F35">
            <w:pPr>
              <w:spacing w:line="252" w:lineRule="auto"/>
              <w:rPr>
                <w:rFonts w:ascii="Arial"/>
                <w:sz w:val="21"/>
              </w:rPr>
            </w:pPr>
          </w:p>
          <w:p w14:paraId="239B0867">
            <w:pPr>
              <w:spacing w:line="253" w:lineRule="auto"/>
              <w:rPr>
                <w:rFonts w:ascii="Arial"/>
                <w:sz w:val="21"/>
              </w:rPr>
            </w:pPr>
          </w:p>
          <w:p w14:paraId="4D6727C0">
            <w:pPr>
              <w:pStyle w:val="6"/>
              <w:spacing w:before="59" w:line="228" w:lineRule="auto"/>
              <w:ind w:left="41" w:right="11" w:firstLine="12"/>
              <w:jc w:val="both"/>
            </w:pPr>
            <w:r>
              <w:rPr>
                <w:rFonts w:hint="eastAsia"/>
                <w:spacing w:val="9"/>
                <w:lang w:eastAsia="zh-CN"/>
              </w:rPr>
              <w:t>横河镇</w:t>
            </w:r>
            <w:r>
              <w:rPr>
                <w:spacing w:val="9"/>
              </w:rPr>
              <w:t>住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房和城乡</w:t>
            </w:r>
            <w:r>
              <w:t xml:space="preserve"> </w:t>
            </w:r>
            <w:r>
              <w:rPr>
                <w:spacing w:val="13"/>
              </w:rPr>
              <w:t>建设管理</w:t>
            </w:r>
            <w:r>
              <w:t xml:space="preserve"> 局</w:t>
            </w:r>
          </w:p>
        </w:tc>
        <w:tc>
          <w:tcPr>
            <w:tcW w:w="1358" w:type="dxa"/>
            <w:tcBorders>
              <w:bottom w:val="nil"/>
              <w:right w:val="nil"/>
            </w:tcBorders>
            <w:vAlign w:val="top"/>
          </w:tcPr>
          <w:p w14:paraId="3B9F59A6">
            <w:pPr>
              <w:pStyle w:val="6"/>
              <w:spacing w:before="114" w:line="219" w:lineRule="auto"/>
              <w:ind w:left="58"/>
            </w:pPr>
            <w:r>
              <w:rPr>
                <w:spacing w:val="12"/>
              </w:rPr>
              <w:t>u政府网站</w:t>
            </w:r>
          </w:p>
          <w:p w14:paraId="4E9AFC3B">
            <w:pPr>
              <w:pStyle w:val="6"/>
              <w:spacing w:before="12" w:line="220" w:lineRule="auto"/>
              <w:ind w:left="58"/>
            </w:pPr>
            <w:r>
              <w:rPr>
                <w:spacing w:val="-4"/>
              </w:rPr>
              <w:t>口两微一端</w:t>
            </w:r>
          </w:p>
          <w:p w14:paraId="39188AB1">
            <w:pPr>
              <w:pStyle w:val="6"/>
              <w:spacing w:before="10" w:line="220" w:lineRule="auto"/>
              <w:ind w:left="58"/>
            </w:pPr>
            <w:r>
              <w:rPr>
                <w:spacing w:val="-6"/>
              </w:rPr>
              <w:t>口广播电视</w:t>
            </w:r>
          </w:p>
          <w:p w14:paraId="021AD2D5">
            <w:pPr>
              <w:pStyle w:val="6"/>
              <w:spacing w:before="7" w:line="213" w:lineRule="auto"/>
              <w:ind w:left="58" w:right="237"/>
            </w:pPr>
            <w:r>
              <w:rPr>
                <w:spacing w:val="-5"/>
              </w:rPr>
              <w:t>口公开查阅点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口便民服务站</w:t>
            </w:r>
          </w:p>
        </w:tc>
        <w:tc>
          <w:tcPr>
            <w:tcW w:w="1649" w:type="dxa"/>
            <w:tcBorders>
              <w:left w:val="nil"/>
              <w:bottom w:val="nil"/>
            </w:tcBorders>
            <w:vAlign w:val="top"/>
          </w:tcPr>
          <w:p w14:paraId="359E7689">
            <w:pPr>
              <w:pStyle w:val="6"/>
              <w:spacing w:before="114" w:line="219" w:lineRule="auto"/>
              <w:ind w:left="246"/>
            </w:pPr>
            <w:r>
              <w:rPr>
                <w:spacing w:val="-6"/>
              </w:rPr>
              <w:t>口政府公报</w:t>
            </w:r>
          </w:p>
          <w:p w14:paraId="6187E4F8">
            <w:pPr>
              <w:pStyle w:val="6"/>
              <w:spacing w:before="12" w:line="225" w:lineRule="auto"/>
              <w:ind w:left="246" w:right="68"/>
            </w:pPr>
            <w:r>
              <w:rPr>
                <w:spacing w:val="-3"/>
              </w:rPr>
              <w:t>口发布会/听证会</w:t>
            </w:r>
            <w:r>
              <w:t xml:space="preserve"> </w:t>
            </w:r>
            <w:r>
              <w:rPr>
                <w:spacing w:val="-6"/>
              </w:rPr>
              <w:t>口纸质媒体</w:t>
            </w:r>
          </w:p>
          <w:p w14:paraId="4BB2C458">
            <w:pPr>
              <w:pStyle w:val="6"/>
              <w:spacing w:before="8" w:line="213" w:lineRule="auto"/>
              <w:ind w:left="244" w:right="162"/>
            </w:pPr>
            <w:r>
              <w:rPr>
                <w:spacing w:val="-4"/>
              </w:rPr>
              <w:t>口政务服务中心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口入户/现场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6AC39111">
            <w:pPr>
              <w:spacing w:line="279" w:lineRule="auto"/>
              <w:rPr>
                <w:rFonts w:ascii="Arial"/>
                <w:sz w:val="21"/>
              </w:rPr>
            </w:pPr>
          </w:p>
          <w:p w14:paraId="64EE4A87">
            <w:pPr>
              <w:spacing w:line="279" w:lineRule="auto"/>
              <w:rPr>
                <w:rFonts w:ascii="Arial"/>
                <w:sz w:val="21"/>
              </w:rPr>
            </w:pPr>
          </w:p>
          <w:p w14:paraId="0D365955">
            <w:pPr>
              <w:spacing w:line="279" w:lineRule="auto"/>
              <w:rPr>
                <w:rFonts w:ascii="Arial"/>
                <w:sz w:val="21"/>
              </w:rPr>
            </w:pPr>
          </w:p>
          <w:p w14:paraId="250D54B8">
            <w:pPr>
              <w:pStyle w:val="6"/>
              <w:spacing w:before="59" w:line="241" w:lineRule="auto"/>
              <w:ind w:left="23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0"/>
                <w:w w:val="134"/>
                <w:lang w:eastAsia="zh-CN"/>
              </w:rPr>
              <w:t>√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 w14:paraId="210631BD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48263B16">
            <w:pPr>
              <w:spacing w:line="279" w:lineRule="auto"/>
              <w:rPr>
                <w:rFonts w:ascii="Arial"/>
                <w:sz w:val="21"/>
              </w:rPr>
            </w:pPr>
          </w:p>
          <w:p w14:paraId="5BA38104">
            <w:pPr>
              <w:spacing w:line="279" w:lineRule="auto"/>
              <w:rPr>
                <w:rFonts w:ascii="Arial"/>
                <w:sz w:val="21"/>
              </w:rPr>
            </w:pPr>
          </w:p>
          <w:p w14:paraId="6C623E8A">
            <w:pPr>
              <w:spacing w:line="279" w:lineRule="auto"/>
              <w:rPr>
                <w:rFonts w:ascii="Arial"/>
                <w:sz w:val="21"/>
              </w:rPr>
            </w:pPr>
          </w:p>
          <w:p w14:paraId="3AA9E75C">
            <w:pPr>
              <w:pStyle w:val="6"/>
              <w:spacing w:before="59" w:line="241" w:lineRule="auto"/>
              <w:ind w:left="23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0"/>
                <w:w w:val="134"/>
                <w:lang w:eastAsia="zh-CN"/>
              </w:rPr>
              <w:t>√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4AECEF69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064EE6AF">
            <w:pPr>
              <w:spacing w:line="279" w:lineRule="auto"/>
              <w:rPr>
                <w:rFonts w:ascii="Arial"/>
                <w:sz w:val="21"/>
              </w:rPr>
            </w:pPr>
          </w:p>
          <w:p w14:paraId="44F4015B">
            <w:pPr>
              <w:spacing w:line="279" w:lineRule="auto"/>
              <w:rPr>
                <w:rFonts w:ascii="Arial"/>
                <w:sz w:val="21"/>
              </w:rPr>
            </w:pPr>
          </w:p>
          <w:p w14:paraId="4FB1CD59">
            <w:pPr>
              <w:spacing w:line="279" w:lineRule="auto"/>
              <w:rPr>
                <w:rFonts w:ascii="Arial"/>
                <w:sz w:val="21"/>
              </w:rPr>
            </w:pPr>
          </w:p>
          <w:p w14:paraId="7B5E60DD">
            <w:pPr>
              <w:pStyle w:val="6"/>
              <w:spacing w:before="59" w:line="241" w:lineRule="auto"/>
              <w:ind w:left="23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0"/>
                <w:w w:val="134"/>
                <w:lang w:eastAsia="zh-CN"/>
              </w:rPr>
              <w:t>√</w:t>
            </w:r>
          </w:p>
        </w:tc>
        <w:tc>
          <w:tcPr>
            <w:tcW w:w="782" w:type="dxa"/>
            <w:vMerge w:val="restart"/>
            <w:tcBorders>
              <w:bottom w:val="nil"/>
            </w:tcBorders>
            <w:vAlign w:val="top"/>
          </w:tcPr>
          <w:p w14:paraId="1FC2652F">
            <w:pPr>
              <w:spacing w:line="279" w:lineRule="auto"/>
              <w:rPr>
                <w:rFonts w:ascii="Arial"/>
                <w:sz w:val="21"/>
              </w:rPr>
            </w:pPr>
          </w:p>
          <w:p w14:paraId="30CB456F">
            <w:pPr>
              <w:spacing w:line="279" w:lineRule="auto"/>
              <w:rPr>
                <w:rFonts w:ascii="Arial"/>
                <w:sz w:val="21"/>
              </w:rPr>
            </w:pPr>
          </w:p>
          <w:p w14:paraId="21E99B09">
            <w:pPr>
              <w:spacing w:line="279" w:lineRule="auto"/>
              <w:rPr>
                <w:rFonts w:ascii="Arial"/>
                <w:sz w:val="21"/>
              </w:rPr>
            </w:pPr>
          </w:p>
          <w:p w14:paraId="463F6901">
            <w:pPr>
              <w:pStyle w:val="6"/>
              <w:spacing w:before="59" w:line="241" w:lineRule="auto"/>
              <w:ind w:left="35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0"/>
                <w:w w:val="134"/>
                <w:lang w:eastAsia="zh-CN"/>
              </w:rPr>
              <w:t>√</w:t>
            </w:r>
          </w:p>
        </w:tc>
      </w:tr>
      <w:tr w14:paraId="34CA2F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06" w:type="dxa"/>
            <w:vMerge w:val="continue"/>
            <w:tcBorders>
              <w:top w:val="nil"/>
            </w:tcBorders>
            <w:vAlign w:val="top"/>
          </w:tcPr>
          <w:p w14:paraId="29B2E90F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  <w:bottom w:val="nil"/>
            </w:tcBorders>
            <w:vAlign w:val="top"/>
          </w:tcPr>
          <w:p w14:paraId="3A9C57B6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7A007B96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 w14:paraId="053AEC75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Merge w:val="continue"/>
            <w:tcBorders>
              <w:top w:val="nil"/>
            </w:tcBorders>
            <w:vAlign w:val="top"/>
          </w:tcPr>
          <w:p w14:paraId="64AE41AF">
            <w:pPr>
              <w:rPr>
                <w:rFonts w:ascii="Arial"/>
                <w:sz w:val="21"/>
              </w:rPr>
            </w:pPr>
          </w:p>
        </w:tc>
        <w:tc>
          <w:tcPr>
            <w:tcW w:w="2522" w:type="dxa"/>
            <w:vMerge w:val="continue"/>
            <w:tcBorders>
              <w:top w:val="nil"/>
              <w:bottom w:val="nil"/>
            </w:tcBorders>
            <w:vAlign w:val="top"/>
          </w:tcPr>
          <w:p w14:paraId="0C6161EE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Merge w:val="continue"/>
            <w:tcBorders>
              <w:top w:val="nil"/>
            </w:tcBorders>
            <w:vAlign w:val="top"/>
          </w:tcPr>
          <w:p w14:paraId="58B3AC40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4715D1DD">
            <w:pPr>
              <w:rPr>
                <w:rFonts w:ascii="Arial"/>
                <w:sz w:val="21"/>
              </w:rPr>
            </w:pPr>
          </w:p>
        </w:tc>
        <w:tc>
          <w:tcPr>
            <w:tcW w:w="3007" w:type="dxa"/>
            <w:gridSpan w:val="2"/>
            <w:tcBorders>
              <w:top w:val="nil"/>
            </w:tcBorders>
            <w:vAlign w:val="top"/>
          </w:tcPr>
          <w:p w14:paraId="1E5317DE">
            <w:pPr>
              <w:pStyle w:val="6"/>
              <w:spacing w:before="27" w:line="226" w:lineRule="auto"/>
              <w:ind w:left="41" w:right="10" w:firstLine="16"/>
            </w:pPr>
            <w:r>
              <w:rPr>
                <w:spacing w:val="20"/>
              </w:rPr>
              <w:t>口社区/企事业单位公示栏（电子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屏）</w:t>
            </w:r>
          </w:p>
          <w:p w14:paraId="7062E39E">
            <w:pPr>
              <w:pStyle w:val="6"/>
              <w:spacing w:before="7" w:line="221" w:lineRule="auto"/>
              <w:ind w:left="58"/>
            </w:pPr>
            <w:r>
              <w:rPr>
                <w:spacing w:val="-9"/>
              </w:rPr>
              <w:t>口其他</w:t>
            </w: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651EE724"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 w14:paraId="101A57B2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28015FBA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74AFC2E4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1A8B2EE7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Merge w:val="continue"/>
            <w:tcBorders>
              <w:top w:val="nil"/>
            </w:tcBorders>
            <w:vAlign w:val="top"/>
          </w:tcPr>
          <w:p w14:paraId="19EF07FD">
            <w:pPr>
              <w:rPr>
                <w:rFonts w:ascii="Arial"/>
                <w:sz w:val="21"/>
              </w:rPr>
            </w:pPr>
          </w:p>
        </w:tc>
      </w:tr>
      <w:tr w14:paraId="435BD8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506" w:type="dxa"/>
            <w:vMerge w:val="restart"/>
            <w:tcBorders>
              <w:bottom w:val="nil"/>
            </w:tcBorders>
            <w:vAlign w:val="top"/>
          </w:tcPr>
          <w:p w14:paraId="0105B343">
            <w:pPr>
              <w:spacing w:line="265" w:lineRule="auto"/>
              <w:rPr>
                <w:rFonts w:ascii="Arial"/>
                <w:sz w:val="21"/>
              </w:rPr>
            </w:pPr>
          </w:p>
          <w:p w14:paraId="48F2FA85">
            <w:pPr>
              <w:spacing w:line="265" w:lineRule="auto"/>
              <w:rPr>
                <w:rFonts w:ascii="Arial"/>
                <w:sz w:val="21"/>
              </w:rPr>
            </w:pPr>
          </w:p>
          <w:p w14:paraId="5DB5AB48">
            <w:pPr>
              <w:spacing w:line="265" w:lineRule="auto"/>
              <w:rPr>
                <w:rFonts w:ascii="Arial"/>
                <w:sz w:val="21"/>
              </w:rPr>
            </w:pPr>
          </w:p>
          <w:p w14:paraId="251A4BA1">
            <w:pPr>
              <w:pStyle w:val="6"/>
              <w:spacing w:before="52" w:line="183" w:lineRule="auto"/>
              <w:ind w:left="2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7" w:type="dxa"/>
            <w:vMerge w:val="continue"/>
            <w:tcBorders>
              <w:top w:val="nil"/>
              <w:bottom w:val="nil"/>
            </w:tcBorders>
            <w:vAlign w:val="top"/>
          </w:tcPr>
          <w:p w14:paraId="64413517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0B268DE3">
            <w:pPr>
              <w:spacing w:line="273" w:lineRule="auto"/>
              <w:rPr>
                <w:rFonts w:ascii="Arial"/>
                <w:sz w:val="21"/>
              </w:rPr>
            </w:pPr>
          </w:p>
          <w:p w14:paraId="630842B7">
            <w:pPr>
              <w:spacing w:line="273" w:lineRule="auto"/>
              <w:rPr>
                <w:rFonts w:ascii="Arial"/>
                <w:sz w:val="21"/>
              </w:rPr>
            </w:pPr>
          </w:p>
          <w:p w14:paraId="3A205CA6">
            <w:pPr>
              <w:spacing w:line="273" w:lineRule="auto"/>
              <w:rPr>
                <w:rFonts w:ascii="Arial"/>
                <w:sz w:val="21"/>
              </w:rPr>
            </w:pPr>
          </w:p>
          <w:p w14:paraId="23892600">
            <w:pPr>
              <w:spacing w:line="273" w:lineRule="auto"/>
              <w:rPr>
                <w:rFonts w:ascii="Arial"/>
                <w:sz w:val="21"/>
              </w:rPr>
            </w:pPr>
          </w:p>
          <w:p w14:paraId="324DD5BF">
            <w:pPr>
              <w:spacing w:line="273" w:lineRule="auto"/>
              <w:rPr>
                <w:rFonts w:ascii="Arial"/>
                <w:sz w:val="21"/>
              </w:rPr>
            </w:pPr>
          </w:p>
          <w:p w14:paraId="21129204">
            <w:pPr>
              <w:spacing w:line="273" w:lineRule="auto"/>
              <w:rPr>
                <w:rFonts w:ascii="Arial"/>
                <w:sz w:val="21"/>
              </w:rPr>
            </w:pPr>
          </w:p>
          <w:p w14:paraId="7FBC7530">
            <w:pPr>
              <w:pStyle w:val="6"/>
              <w:spacing w:before="59" w:line="226" w:lineRule="auto"/>
              <w:ind w:left="83" w:right="72"/>
            </w:pPr>
            <w:r>
              <w:rPr>
                <w:spacing w:val="-4"/>
              </w:rPr>
              <w:t>政策</w:t>
            </w:r>
            <w:r>
              <w:t xml:space="preserve"> </w:t>
            </w:r>
            <w:r>
              <w:rPr>
                <w:spacing w:val="-4"/>
              </w:rPr>
              <w:t>解读</w:t>
            </w:r>
          </w:p>
        </w:tc>
        <w:tc>
          <w:tcPr>
            <w:tcW w:w="937" w:type="dxa"/>
            <w:vMerge w:val="restart"/>
            <w:tcBorders>
              <w:bottom w:val="nil"/>
            </w:tcBorders>
            <w:vAlign w:val="top"/>
          </w:tcPr>
          <w:p w14:paraId="77AC74F9">
            <w:pPr>
              <w:spacing w:line="321" w:lineRule="auto"/>
              <w:rPr>
                <w:rFonts w:ascii="Arial"/>
                <w:sz w:val="21"/>
              </w:rPr>
            </w:pPr>
          </w:p>
          <w:p w14:paraId="7D35029A">
            <w:pPr>
              <w:spacing w:line="321" w:lineRule="auto"/>
              <w:rPr>
                <w:rFonts w:ascii="Arial"/>
                <w:sz w:val="21"/>
              </w:rPr>
            </w:pPr>
          </w:p>
          <w:p w14:paraId="3A0825BB">
            <w:pPr>
              <w:pStyle w:val="6"/>
              <w:spacing w:before="59" w:line="225" w:lineRule="auto"/>
              <w:ind w:left="31" w:right="20" w:firstLine="2"/>
            </w:pPr>
            <w:r>
              <w:rPr>
                <w:spacing w:val="-9"/>
              </w:rPr>
              <w:t>上</w:t>
            </w:r>
            <w:r>
              <w:rPr>
                <w:spacing w:val="-27"/>
              </w:rPr>
              <w:t xml:space="preserve"> </w:t>
            </w:r>
            <w:r>
              <w:rPr>
                <w:spacing w:val="-9"/>
              </w:rPr>
              <w:t>级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政</w:t>
            </w:r>
            <w:r>
              <w:rPr>
                <w:spacing w:val="-30"/>
              </w:rPr>
              <w:t xml:space="preserve"> </w:t>
            </w:r>
            <w:r>
              <w:rPr>
                <w:spacing w:val="-9"/>
              </w:rPr>
              <w:t>策</w:t>
            </w:r>
            <w:r>
              <w:t xml:space="preserve"> </w:t>
            </w:r>
            <w:r>
              <w:rPr>
                <w:spacing w:val="-4"/>
              </w:rPr>
              <w:t>解读</w:t>
            </w:r>
          </w:p>
        </w:tc>
        <w:tc>
          <w:tcPr>
            <w:tcW w:w="1213" w:type="dxa"/>
            <w:vMerge w:val="restart"/>
            <w:tcBorders>
              <w:bottom w:val="nil"/>
            </w:tcBorders>
            <w:vAlign w:val="top"/>
          </w:tcPr>
          <w:p w14:paraId="1D6E32B9">
            <w:pPr>
              <w:spacing w:line="314" w:lineRule="auto"/>
              <w:rPr>
                <w:rFonts w:ascii="Arial"/>
                <w:sz w:val="21"/>
              </w:rPr>
            </w:pPr>
          </w:p>
          <w:p w14:paraId="4D9B146D">
            <w:pPr>
              <w:spacing w:line="315" w:lineRule="auto"/>
              <w:rPr>
                <w:rFonts w:ascii="Arial"/>
                <w:sz w:val="21"/>
              </w:rPr>
            </w:pPr>
          </w:p>
          <w:p w14:paraId="68179569">
            <w:pPr>
              <w:pStyle w:val="6"/>
              <w:spacing w:before="58" w:line="230" w:lineRule="auto"/>
              <w:ind w:left="35" w:right="16"/>
            </w:pPr>
            <w:r>
              <w:rPr>
                <w:spacing w:val="10"/>
              </w:rPr>
              <w:t>着重解读政策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措施的背景依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据、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目标任务</w:t>
            </w:r>
            <w:r>
              <w:t xml:space="preserve"> </w:t>
            </w:r>
            <w:r>
              <w:rPr>
                <w:spacing w:val="4"/>
              </w:rPr>
              <w:t>、主要内容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、</w:t>
            </w:r>
            <w:r>
              <w:t xml:space="preserve"> </w:t>
            </w:r>
            <w:r>
              <w:rPr>
                <w:spacing w:val="10"/>
              </w:rPr>
              <w:t>涉及范围、执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行标准，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以及</w:t>
            </w:r>
            <w:r>
              <w:t xml:space="preserve"> </w:t>
            </w:r>
            <w:r>
              <w:rPr>
                <w:spacing w:val="10"/>
              </w:rPr>
              <w:t>注意事项、关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键词涂释、惠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民利民举措、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新旧政策差异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等。</w:t>
            </w:r>
          </w:p>
        </w:tc>
        <w:tc>
          <w:tcPr>
            <w:tcW w:w="2522" w:type="dxa"/>
            <w:vMerge w:val="continue"/>
            <w:tcBorders>
              <w:top w:val="nil"/>
              <w:bottom w:val="nil"/>
            </w:tcBorders>
            <w:vAlign w:val="top"/>
          </w:tcPr>
          <w:p w14:paraId="53216F35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Merge w:val="restart"/>
            <w:tcBorders>
              <w:bottom w:val="nil"/>
            </w:tcBorders>
            <w:vAlign w:val="top"/>
          </w:tcPr>
          <w:p w14:paraId="3BC206E5">
            <w:pPr>
              <w:spacing w:line="415" w:lineRule="auto"/>
              <w:rPr>
                <w:rFonts w:ascii="Arial"/>
                <w:sz w:val="21"/>
              </w:rPr>
            </w:pPr>
          </w:p>
          <w:p w14:paraId="7093F355">
            <w:pPr>
              <w:pStyle w:val="6"/>
              <w:spacing w:before="59" w:line="229" w:lineRule="auto"/>
              <w:ind w:left="40" w:right="182"/>
              <w:jc w:val="both"/>
            </w:pPr>
            <w:r>
              <w:rPr>
                <w:spacing w:val="-2"/>
              </w:rPr>
              <w:t>信息形成</w:t>
            </w:r>
            <w:r>
              <w:t xml:space="preserve"> </w:t>
            </w:r>
            <w:r>
              <w:rPr>
                <w:spacing w:val="-2"/>
              </w:rPr>
              <w:t>之日起20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个工作日</w:t>
            </w:r>
            <w:r>
              <w:t xml:space="preserve"> 内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24F7F509">
            <w:pPr>
              <w:spacing w:line="417" w:lineRule="auto"/>
              <w:rPr>
                <w:rFonts w:ascii="Arial"/>
                <w:sz w:val="21"/>
              </w:rPr>
            </w:pPr>
          </w:p>
          <w:p w14:paraId="79DCBF5C">
            <w:pPr>
              <w:pStyle w:val="6"/>
              <w:spacing w:before="58" w:line="229" w:lineRule="auto"/>
              <w:ind w:left="41" w:right="11" w:firstLine="12"/>
              <w:jc w:val="both"/>
            </w:pPr>
            <w:r>
              <w:rPr>
                <w:rFonts w:hint="eastAsia"/>
                <w:spacing w:val="9"/>
                <w:lang w:eastAsia="zh-CN"/>
              </w:rPr>
              <w:t>横河镇</w:t>
            </w:r>
            <w:r>
              <w:rPr>
                <w:spacing w:val="9"/>
              </w:rPr>
              <w:t>住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房和城乡</w:t>
            </w:r>
            <w:r>
              <w:t xml:space="preserve"> </w:t>
            </w:r>
            <w:r>
              <w:rPr>
                <w:spacing w:val="13"/>
              </w:rPr>
              <w:t>建设管理</w:t>
            </w:r>
            <w:r>
              <w:t xml:space="preserve"> 局</w:t>
            </w:r>
          </w:p>
        </w:tc>
        <w:tc>
          <w:tcPr>
            <w:tcW w:w="1358" w:type="dxa"/>
            <w:tcBorders>
              <w:bottom w:val="nil"/>
              <w:right w:val="nil"/>
            </w:tcBorders>
            <w:vAlign w:val="top"/>
          </w:tcPr>
          <w:p w14:paraId="300D1277">
            <w:pPr>
              <w:pStyle w:val="6"/>
              <w:spacing w:before="29" w:line="219" w:lineRule="auto"/>
              <w:ind w:left="58"/>
            </w:pPr>
            <w:r>
              <w:rPr>
                <w:spacing w:val="12"/>
              </w:rPr>
              <w:t>u政府网站</w:t>
            </w:r>
          </w:p>
          <w:p w14:paraId="6901E96D">
            <w:pPr>
              <w:pStyle w:val="6"/>
              <w:spacing w:before="12" w:line="220" w:lineRule="auto"/>
              <w:ind w:left="58"/>
            </w:pPr>
            <w:r>
              <w:rPr>
                <w:spacing w:val="-4"/>
              </w:rPr>
              <w:t>口两微一端</w:t>
            </w:r>
          </w:p>
          <w:p w14:paraId="7B097EE4">
            <w:pPr>
              <w:pStyle w:val="6"/>
              <w:spacing w:before="8" w:line="220" w:lineRule="auto"/>
              <w:ind w:left="58"/>
            </w:pPr>
            <w:r>
              <w:rPr>
                <w:spacing w:val="-6"/>
              </w:rPr>
              <w:t>口广播电视</w:t>
            </w:r>
          </w:p>
          <w:p w14:paraId="01662992">
            <w:pPr>
              <w:pStyle w:val="6"/>
              <w:spacing w:before="11" w:line="210" w:lineRule="auto"/>
              <w:ind w:left="58" w:right="237"/>
            </w:pPr>
            <w:r>
              <w:rPr>
                <w:spacing w:val="-5"/>
              </w:rPr>
              <w:t>口公开查阅点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口便民服务站</w:t>
            </w:r>
          </w:p>
        </w:tc>
        <w:tc>
          <w:tcPr>
            <w:tcW w:w="1649" w:type="dxa"/>
            <w:tcBorders>
              <w:left w:val="nil"/>
              <w:bottom w:val="nil"/>
            </w:tcBorders>
            <w:vAlign w:val="top"/>
          </w:tcPr>
          <w:p w14:paraId="70BCCC3F">
            <w:pPr>
              <w:pStyle w:val="6"/>
              <w:spacing w:before="29" w:line="219" w:lineRule="auto"/>
              <w:ind w:left="246"/>
            </w:pPr>
            <w:r>
              <w:rPr>
                <w:spacing w:val="-6"/>
              </w:rPr>
              <w:t>口政府公报</w:t>
            </w:r>
          </w:p>
          <w:p w14:paraId="2EAA5573">
            <w:pPr>
              <w:pStyle w:val="6"/>
              <w:spacing w:before="12" w:line="224" w:lineRule="auto"/>
              <w:ind w:left="246" w:right="68"/>
            </w:pPr>
            <w:r>
              <w:rPr>
                <w:spacing w:val="-3"/>
              </w:rPr>
              <w:t>口发布会/听证会</w:t>
            </w:r>
            <w:r>
              <w:t xml:space="preserve"> </w:t>
            </w:r>
            <w:r>
              <w:rPr>
                <w:spacing w:val="-6"/>
              </w:rPr>
              <w:t>口纸质媒体</w:t>
            </w:r>
          </w:p>
          <w:p w14:paraId="30375258">
            <w:pPr>
              <w:pStyle w:val="6"/>
              <w:spacing w:before="12" w:line="210" w:lineRule="auto"/>
              <w:ind w:left="244" w:right="162"/>
            </w:pPr>
            <w:r>
              <w:rPr>
                <w:spacing w:val="-4"/>
              </w:rPr>
              <w:t>口政务服务中心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口入户/现场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7584EF1B">
            <w:pPr>
              <w:spacing w:line="251" w:lineRule="auto"/>
              <w:rPr>
                <w:rFonts w:ascii="Arial"/>
                <w:sz w:val="21"/>
              </w:rPr>
            </w:pPr>
          </w:p>
          <w:p w14:paraId="0A06EBE3">
            <w:pPr>
              <w:spacing w:line="251" w:lineRule="auto"/>
              <w:rPr>
                <w:rFonts w:ascii="Arial"/>
                <w:sz w:val="21"/>
              </w:rPr>
            </w:pPr>
          </w:p>
          <w:p w14:paraId="3AB08D5B">
            <w:pPr>
              <w:spacing w:line="252" w:lineRule="auto"/>
              <w:rPr>
                <w:rFonts w:ascii="Arial"/>
                <w:sz w:val="21"/>
              </w:rPr>
            </w:pPr>
          </w:p>
          <w:p w14:paraId="68FB6A1F">
            <w:pPr>
              <w:pStyle w:val="6"/>
              <w:spacing w:before="58" w:line="241" w:lineRule="auto"/>
              <w:ind w:left="23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0"/>
                <w:w w:val="134"/>
                <w:lang w:eastAsia="zh-CN"/>
              </w:rPr>
              <w:t>√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 w14:paraId="5DE328AA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6F15CC74">
            <w:pPr>
              <w:spacing w:line="251" w:lineRule="auto"/>
              <w:rPr>
                <w:rFonts w:ascii="Arial"/>
                <w:sz w:val="21"/>
              </w:rPr>
            </w:pPr>
          </w:p>
          <w:p w14:paraId="423257A6">
            <w:pPr>
              <w:spacing w:line="251" w:lineRule="auto"/>
              <w:rPr>
                <w:rFonts w:ascii="Arial"/>
                <w:sz w:val="21"/>
              </w:rPr>
            </w:pPr>
          </w:p>
          <w:p w14:paraId="606ACD5E">
            <w:pPr>
              <w:spacing w:line="252" w:lineRule="auto"/>
              <w:rPr>
                <w:rFonts w:ascii="Arial"/>
                <w:sz w:val="21"/>
              </w:rPr>
            </w:pPr>
          </w:p>
          <w:p w14:paraId="019EF578">
            <w:pPr>
              <w:pStyle w:val="6"/>
              <w:spacing w:before="58" w:line="241" w:lineRule="auto"/>
              <w:ind w:left="23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0"/>
                <w:w w:val="134"/>
                <w:lang w:eastAsia="zh-CN"/>
              </w:rPr>
              <w:t>√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0A47C586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7C156D8F">
            <w:pPr>
              <w:spacing w:line="251" w:lineRule="auto"/>
              <w:rPr>
                <w:rFonts w:ascii="Arial"/>
                <w:sz w:val="21"/>
              </w:rPr>
            </w:pPr>
          </w:p>
          <w:p w14:paraId="1D92C51E">
            <w:pPr>
              <w:spacing w:line="251" w:lineRule="auto"/>
              <w:rPr>
                <w:rFonts w:ascii="Arial"/>
                <w:sz w:val="21"/>
              </w:rPr>
            </w:pPr>
          </w:p>
          <w:p w14:paraId="4E849861">
            <w:pPr>
              <w:spacing w:line="252" w:lineRule="auto"/>
              <w:rPr>
                <w:rFonts w:ascii="Arial"/>
                <w:sz w:val="21"/>
              </w:rPr>
            </w:pPr>
          </w:p>
          <w:p w14:paraId="5DE3EB49">
            <w:pPr>
              <w:pStyle w:val="6"/>
              <w:spacing w:before="58" w:line="241" w:lineRule="auto"/>
              <w:ind w:left="23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0"/>
                <w:w w:val="134"/>
                <w:lang w:eastAsia="zh-CN"/>
              </w:rPr>
              <w:t>√</w:t>
            </w:r>
          </w:p>
        </w:tc>
        <w:tc>
          <w:tcPr>
            <w:tcW w:w="782" w:type="dxa"/>
            <w:vMerge w:val="restart"/>
            <w:tcBorders>
              <w:bottom w:val="nil"/>
            </w:tcBorders>
            <w:vAlign w:val="top"/>
          </w:tcPr>
          <w:p w14:paraId="4975B19F">
            <w:pPr>
              <w:spacing w:line="251" w:lineRule="auto"/>
              <w:rPr>
                <w:rFonts w:ascii="Arial"/>
                <w:sz w:val="21"/>
              </w:rPr>
            </w:pPr>
          </w:p>
          <w:p w14:paraId="0C3511BE">
            <w:pPr>
              <w:spacing w:line="251" w:lineRule="auto"/>
              <w:rPr>
                <w:rFonts w:ascii="Arial"/>
                <w:sz w:val="21"/>
              </w:rPr>
            </w:pPr>
          </w:p>
          <w:p w14:paraId="0043C059">
            <w:pPr>
              <w:spacing w:line="252" w:lineRule="auto"/>
              <w:rPr>
                <w:rFonts w:ascii="Arial"/>
                <w:sz w:val="21"/>
              </w:rPr>
            </w:pPr>
          </w:p>
          <w:p w14:paraId="79AD6A15">
            <w:pPr>
              <w:pStyle w:val="6"/>
              <w:spacing w:before="58" w:line="241" w:lineRule="auto"/>
              <w:ind w:left="35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0"/>
                <w:w w:val="134"/>
                <w:lang w:eastAsia="zh-CN"/>
              </w:rPr>
              <w:t>√</w:t>
            </w:r>
          </w:p>
        </w:tc>
      </w:tr>
      <w:tr w14:paraId="238EC6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06" w:type="dxa"/>
            <w:vMerge w:val="continue"/>
            <w:tcBorders>
              <w:top w:val="nil"/>
            </w:tcBorders>
            <w:vAlign w:val="top"/>
          </w:tcPr>
          <w:p w14:paraId="20A8A216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  <w:bottom w:val="nil"/>
            </w:tcBorders>
            <w:vAlign w:val="top"/>
          </w:tcPr>
          <w:p w14:paraId="0B44EB15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 w14:paraId="1455750B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 w14:paraId="76D4B789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Merge w:val="continue"/>
            <w:tcBorders>
              <w:top w:val="nil"/>
              <w:bottom w:val="nil"/>
            </w:tcBorders>
            <w:vAlign w:val="top"/>
          </w:tcPr>
          <w:p w14:paraId="7C21D5C4">
            <w:pPr>
              <w:rPr>
                <w:rFonts w:ascii="Arial"/>
                <w:sz w:val="21"/>
              </w:rPr>
            </w:pPr>
          </w:p>
        </w:tc>
        <w:tc>
          <w:tcPr>
            <w:tcW w:w="2522" w:type="dxa"/>
            <w:vMerge w:val="continue"/>
            <w:tcBorders>
              <w:top w:val="nil"/>
              <w:bottom w:val="nil"/>
            </w:tcBorders>
            <w:vAlign w:val="top"/>
          </w:tcPr>
          <w:p w14:paraId="0AEA0D60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Merge w:val="continue"/>
            <w:tcBorders>
              <w:top w:val="nil"/>
            </w:tcBorders>
            <w:vAlign w:val="top"/>
          </w:tcPr>
          <w:p w14:paraId="2124D9EE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57A1B6DA">
            <w:pPr>
              <w:rPr>
                <w:rFonts w:ascii="Arial"/>
                <w:sz w:val="21"/>
              </w:rPr>
            </w:pPr>
          </w:p>
        </w:tc>
        <w:tc>
          <w:tcPr>
            <w:tcW w:w="3007" w:type="dxa"/>
            <w:gridSpan w:val="2"/>
            <w:tcBorders>
              <w:top w:val="nil"/>
            </w:tcBorders>
            <w:vAlign w:val="top"/>
          </w:tcPr>
          <w:p w14:paraId="1346C811">
            <w:pPr>
              <w:pStyle w:val="6"/>
              <w:spacing w:before="31" w:line="225" w:lineRule="auto"/>
              <w:ind w:left="41" w:right="347" w:firstLine="16"/>
            </w:pPr>
            <w:r>
              <w:rPr>
                <w:spacing w:val="-2"/>
              </w:rPr>
              <w:t>口社区/企事业单位公示栏（电子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屏）</w:t>
            </w:r>
          </w:p>
          <w:p w14:paraId="06FEB140">
            <w:pPr>
              <w:pStyle w:val="6"/>
              <w:spacing w:before="10" w:line="178" w:lineRule="auto"/>
              <w:ind w:left="58"/>
            </w:pPr>
            <w:r>
              <w:rPr>
                <w:spacing w:val="-9"/>
              </w:rPr>
              <w:t>口其他</w:t>
            </w: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0A3F67AD"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 w14:paraId="05CC7D37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01D7A0BE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1D6DED5D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40ED1231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Merge w:val="continue"/>
            <w:tcBorders>
              <w:top w:val="nil"/>
            </w:tcBorders>
            <w:vAlign w:val="top"/>
          </w:tcPr>
          <w:p w14:paraId="486EAE64">
            <w:pPr>
              <w:rPr>
                <w:rFonts w:ascii="Arial"/>
                <w:sz w:val="21"/>
              </w:rPr>
            </w:pPr>
          </w:p>
        </w:tc>
      </w:tr>
      <w:tr w14:paraId="38243C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506" w:type="dxa"/>
            <w:vMerge w:val="restart"/>
            <w:tcBorders>
              <w:bottom w:val="nil"/>
            </w:tcBorders>
            <w:vAlign w:val="top"/>
          </w:tcPr>
          <w:p w14:paraId="14F8ECA3">
            <w:pPr>
              <w:spacing w:line="299" w:lineRule="auto"/>
              <w:rPr>
                <w:rFonts w:ascii="Arial"/>
                <w:sz w:val="21"/>
              </w:rPr>
            </w:pPr>
          </w:p>
          <w:p w14:paraId="0A457E21">
            <w:pPr>
              <w:spacing w:line="299" w:lineRule="auto"/>
              <w:rPr>
                <w:rFonts w:ascii="Arial"/>
                <w:sz w:val="21"/>
              </w:rPr>
            </w:pPr>
          </w:p>
          <w:p w14:paraId="77C375DC">
            <w:pPr>
              <w:spacing w:line="299" w:lineRule="auto"/>
              <w:rPr>
                <w:rFonts w:ascii="Arial"/>
                <w:sz w:val="21"/>
              </w:rPr>
            </w:pPr>
          </w:p>
          <w:p w14:paraId="322E8BAD">
            <w:pPr>
              <w:pStyle w:val="6"/>
              <w:spacing w:before="52" w:line="183" w:lineRule="auto"/>
              <w:ind w:left="2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7" w:type="dxa"/>
            <w:vMerge w:val="continue"/>
            <w:tcBorders>
              <w:top w:val="nil"/>
              <w:bottom w:val="nil"/>
            </w:tcBorders>
            <w:vAlign w:val="top"/>
          </w:tcPr>
          <w:p w14:paraId="6344D27C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 w14:paraId="262635AB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restart"/>
            <w:tcBorders>
              <w:bottom w:val="nil"/>
            </w:tcBorders>
            <w:vAlign w:val="top"/>
          </w:tcPr>
          <w:p w14:paraId="7DDA701B">
            <w:pPr>
              <w:spacing w:line="247" w:lineRule="auto"/>
              <w:rPr>
                <w:rFonts w:ascii="Arial"/>
                <w:sz w:val="21"/>
              </w:rPr>
            </w:pPr>
          </w:p>
          <w:p w14:paraId="72138699">
            <w:pPr>
              <w:spacing w:line="248" w:lineRule="auto"/>
              <w:rPr>
                <w:rFonts w:ascii="Arial"/>
                <w:sz w:val="21"/>
              </w:rPr>
            </w:pPr>
          </w:p>
          <w:p w14:paraId="029C7F5A">
            <w:pPr>
              <w:spacing w:line="248" w:lineRule="auto"/>
              <w:rPr>
                <w:rFonts w:ascii="Arial"/>
                <w:sz w:val="21"/>
              </w:rPr>
            </w:pPr>
          </w:p>
          <w:p w14:paraId="79ECF91D">
            <w:pPr>
              <w:pStyle w:val="6"/>
              <w:spacing w:before="58" w:line="226" w:lineRule="auto"/>
              <w:ind w:left="31" w:right="20" w:firstLine="1"/>
            </w:pPr>
            <w:r>
              <w:rPr>
                <w:spacing w:val="-9"/>
              </w:rPr>
              <w:t>本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级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政</w:t>
            </w:r>
            <w:r>
              <w:rPr>
                <w:spacing w:val="-29"/>
              </w:rPr>
              <w:t xml:space="preserve"> </w:t>
            </w:r>
            <w:r>
              <w:rPr>
                <w:spacing w:val="-9"/>
              </w:rPr>
              <w:t>策</w:t>
            </w:r>
            <w:r>
              <w:t xml:space="preserve"> </w:t>
            </w:r>
            <w:r>
              <w:rPr>
                <w:spacing w:val="-4"/>
              </w:rPr>
              <w:t>解读</w:t>
            </w:r>
          </w:p>
        </w:tc>
        <w:tc>
          <w:tcPr>
            <w:tcW w:w="1213" w:type="dxa"/>
            <w:vMerge w:val="continue"/>
            <w:tcBorders>
              <w:top w:val="nil"/>
              <w:bottom w:val="nil"/>
            </w:tcBorders>
            <w:vAlign w:val="top"/>
          </w:tcPr>
          <w:p w14:paraId="576D664D">
            <w:pPr>
              <w:rPr>
                <w:rFonts w:ascii="Arial"/>
                <w:sz w:val="21"/>
              </w:rPr>
            </w:pPr>
          </w:p>
        </w:tc>
        <w:tc>
          <w:tcPr>
            <w:tcW w:w="2522" w:type="dxa"/>
            <w:vMerge w:val="continue"/>
            <w:tcBorders>
              <w:top w:val="nil"/>
              <w:bottom w:val="nil"/>
            </w:tcBorders>
            <w:vAlign w:val="top"/>
          </w:tcPr>
          <w:p w14:paraId="21A61E14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Merge w:val="restart"/>
            <w:tcBorders>
              <w:bottom w:val="nil"/>
            </w:tcBorders>
            <w:vAlign w:val="top"/>
          </w:tcPr>
          <w:p w14:paraId="5451334A">
            <w:pPr>
              <w:spacing w:line="261" w:lineRule="auto"/>
              <w:rPr>
                <w:rFonts w:ascii="Arial"/>
                <w:sz w:val="21"/>
              </w:rPr>
            </w:pPr>
          </w:p>
          <w:p w14:paraId="630F7C7A">
            <w:pPr>
              <w:spacing w:line="261" w:lineRule="auto"/>
              <w:rPr>
                <w:rFonts w:ascii="Arial"/>
                <w:sz w:val="21"/>
              </w:rPr>
            </w:pPr>
          </w:p>
          <w:p w14:paraId="77EE16DD">
            <w:pPr>
              <w:pStyle w:val="6"/>
              <w:spacing w:before="58" w:line="228" w:lineRule="auto"/>
              <w:ind w:left="40" w:right="182"/>
              <w:jc w:val="both"/>
            </w:pPr>
            <w:r>
              <w:rPr>
                <w:spacing w:val="-2"/>
              </w:rPr>
              <w:t>信息形成</w:t>
            </w:r>
            <w:r>
              <w:t xml:space="preserve"> </w:t>
            </w:r>
            <w:r>
              <w:rPr>
                <w:spacing w:val="-2"/>
              </w:rPr>
              <w:t>之日起20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个工作日</w:t>
            </w:r>
            <w:r>
              <w:t xml:space="preserve"> 内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2A37EBCF">
            <w:pPr>
              <w:spacing w:line="261" w:lineRule="auto"/>
              <w:rPr>
                <w:rFonts w:ascii="Arial"/>
                <w:sz w:val="21"/>
              </w:rPr>
            </w:pPr>
          </w:p>
          <w:p w14:paraId="5C6F19F3">
            <w:pPr>
              <w:spacing w:line="262" w:lineRule="auto"/>
              <w:rPr>
                <w:rFonts w:ascii="Arial"/>
                <w:sz w:val="21"/>
              </w:rPr>
            </w:pPr>
          </w:p>
          <w:p w14:paraId="71C4538F">
            <w:pPr>
              <w:pStyle w:val="6"/>
              <w:spacing w:before="59" w:line="228" w:lineRule="auto"/>
              <w:ind w:left="41" w:right="11" w:firstLine="12"/>
              <w:jc w:val="both"/>
            </w:pPr>
            <w:r>
              <w:rPr>
                <w:rFonts w:hint="eastAsia"/>
                <w:spacing w:val="9"/>
                <w:lang w:eastAsia="zh-CN"/>
              </w:rPr>
              <w:t>横河镇</w:t>
            </w:r>
            <w:r>
              <w:rPr>
                <w:spacing w:val="9"/>
              </w:rPr>
              <w:t>住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房和城乡</w:t>
            </w:r>
            <w:r>
              <w:t xml:space="preserve"> </w:t>
            </w:r>
            <w:r>
              <w:rPr>
                <w:spacing w:val="13"/>
              </w:rPr>
              <w:t>建设管理</w:t>
            </w:r>
            <w:r>
              <w:t xml:space="preserve"> 局</w:t>
            </w:r>
          </w:p>
        </w:tc>
        <w:tc>
          <w:tcPr>
            <w:tcW w:w="1358" w:type="dxa"/>
            <w:tcBorders>
              <w:bottom w:val="nil"/>
              <w:right w:val="nil"/>
            </w:tcBorders>
            <w:vAlign w:val="top"/>
          </w:tcPr>
          <w:p w14:paraId="6EDC43F2">
            <w:pPr>
              <w:pStyle w:val="6"/>
              <w:spacing w:before="132" w:line="219" w:lineRule="auto"/>
              <w:ind w:left="58"/>
            </w:pPr>
            <w:r>
              <w:rPr>
                <w:spacing w:val="12"/>
              </w:rPr>
              <w:t>u政府网站</w:t>
            </w:r>
          </w:p>
          <w:p w14:paraId="08584DB6">
            <w:pPr>
              <w:pStyle w:val="6"/>
              <w:spacing w:before="12" w:line="220" w:lineRule="auto"/>
              <w:ind w:left="58"/>
            </w:pPr>
            <w:r>
              <w:rPr>
                <w:spacing w:val="-4"/>
              </w:rPr>
              <w:t>口两微一端</w:t>
            </w:r>
          </w:p>
          <w:p w14:paraId="0F0EF7A0">
            <w:pPr>
              <w:pStyle w:val="6"/>
              <w:spacing w:before="10" w:line="220" w:lineRule="auto"/>
              <w:ind w:left="58"/>
            </w:pPr>
            <w:r>
              <w:rPr>
                <w:spacing w:val="-6"/>
              </w:rPr>
              <w:t>口广播电视</w:t>
            </w:r>
          </w:p>
          <w:p w14:paraId="63A7D0A8">
            <w:pPr>
              <w:pStyle w:val="6"/>
              <w:spacing w:before="8" w:line="208" w:lineRule="auto"/>
              <w:ind w:left="58" w:right="237"/>
            </w:pPr>
            <w:r>
              <w:rPr>
                <w:spacing w:val="-5"/>
              </w:rPr>
              <w:t>口公开查阅点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口便民服务站</w:t>
            </w:r>
          </w:p>
        </w:tc>
        <w:tc>
          <w:tcPr>
            <w:tcW w:w="1649" w:type="dxa"/>
            <w:tcBorders>
              <w:left w:val="nil"/>
              <w:bottom w:val="nil"/>
            </w:tcBorders>
            <w:vAlign w:val="top"/>
          </w:tcPr>
          <w:p w14:paraId="14A02F08">
            <w:pPr>
              <w:pStyle w:val="6"/>
              <w:spacing w:before="132" w:line="219" w:lineRule="auto"/>
              <w:ind w:left="246"/>
            </w:pPr>
            <w:r>
              <w:rPr>
                <w:spacing w:val="-6"/>
              </w:rPr>
              <w:t>口政府公报</w:t>
            </w:r>
          </w:p>
          <w:p w14:paraId="43937822">
            <w:pPr>
              <w:pStyle w:val="6"/>
              <w:spacing w:before="12" w:line="225" w:lineRule="auto"/>
              <w:ind w:left="246" w:right="68"/>
            </w:pPr>
            <w:r>
              <w:rPr>
                <w:spacing w:val="-3"/>
              </w:rPr>
              <w:t>口发布会/听证会</w:t>
            </w:r>
            <w:r>
              <w:t xml:space="preserve"> </w:t>
            </w:r>
            <w:r>
              <w:rPr>
                <w:spacing w:val="-6"/>
              </w:rPr>
              <w:t>口纸质媒体</w:t>
            </w:r>
          </w:p>
          <w:p w14:paraId="548EF53B">
            <w:pPr>
              <w:pStyle w:val="6"/>
              <w:spacing w:before="8" w:line="208" w:lineRule="auto"/>
              <w:ind w:left="244" w:right="162"/>
            </w:pPr>
            <w:r>
              <w:rPr>
                <w:spacing w:val="-4"/>
              </w:rPr>
              <w:t>口政务服务中心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口入户/现场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65B0565E">
            <w:pPr>
              <w:spacing w:line="285" w:lineRule="auto"/>
              <w:rPr>
                <w:rFonts w:ascii="Arial"/>
                <w:sz w:val="21"/>
              </w:rPr>
            </w:pPr>
          </w:p>
          <w:p w14:paraId="6CF58E83">
            <w:pPr>
              <w:spacing w:line="285" w:lineRule="auto"/>
              <w:rPr>
                <w:rFonts w:ascii="Arial"/>
                <w:sz w:val="21"/>
              </w:rPr>
            </w:pPr>
          </w:p>
          <w:p w14:paraId="5580657C">
            <w:pPr>
              <w:spacing w:line="285" w:lineRule="auto"/>
              <w:rPr>
                <w:rFonts w:ascii="Arial"/>
                <w:sz w:val="21"/>
              </w:rPr>
            </w:pPr>
          </w:p>
          <w:p w14:paraId="46887CA6">
            <w:pPr>
              <w:pStyle w:val="6"/>
              <w:spacing w:before="59" w:line="241" w:lineRule="auto"/>
              <w:ind w:left="23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0"/>
                <w:w w:val="134"/>
                <w:lang w:eastAsia="zh-CN"/>
              </w:rPr>
              <w:t>√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 w14:paraId="12EE9C88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151FC711">
            <w:pPr>
              <w:spacing w:line="285" w:lineRule="auto"/>
              <w:rPr>
                <w:rFonts w:ascii="Arial"/>
                <w:sz w:val="21"/>
              </w:rPr>
            </w:pPr>
          </w:p>
          <w:p w14:paraId="11DD1403">
            <w:pPr>
              <w:spacing w:line="285" w:lineRule="auto"/>
              <w:rPr>
                <w:rFonts w:ascii="Arial"/>
                <w:sz w:val="21"/>
              </w:rPr>
            </w:pPr>
          </w:p>
          <w:p w14:paraId="5B2ABA05">
            <w:pPr>
              <w:spacing w:line="285" w:lineRule="auto"/>
              <w:rPr>
                <w:rFonts w:ascii="Arial"/>
                <w:sz w:val="21"/>
              </w:rPr>
            </w:pPr>
          </w:p>
          <w:p w14:paraId="23C465DC">
            <w:pPr>
              <w:pStyle w:val="6"/>
              <w:spacing w:before="59" w:line="241" w:lineRule="auto"/>
              <w:ind w:left="23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0"/>
                <w:w w:val="134"/>
                <w:lang w:eastAsia="zh-CN"/>
              </w:rPr>
              <w:t>√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6CF83C96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0F43B74B">
            <w:pPr>
              <w:spacing w:line="285" w:lineRule="auto"/>
              <w:rPr>
                <w:rFonts w:ascii="Arial"/>
                <w:sz w:val="21"/>
              </w:rPr>
            </w:pPr>
          </w:p>
          <w:p w14:paraId="1FDD3E7E">
            <w:pPr>
              <w:spacing w:line="285" w:lineRule="auto"/>
              <w:rPr>
                <w:rFonts w:ascii="Arial"/>
                <w:sz w:val="21"/>
              </w:rPr>
            </w:pPr>
          </w:p>
          <w:p w14:paraId="21F9E7C2">
            <w:pPr>
              <w:spacing w:line="285" w:lineRule="auto"/>
              <w:rPr>
                <w:rFonts w:ascii="Arial"/>
                <w:sz w:val="21"/>
              </w:rPr>
            </w:pPr>
          </w:p>
          <w:p w14:paraId="23E5B23E">
            <w:pPr>
              <w:pStyle w:val="6"/>
              <w:spacing w:before="59" w:line="241" w:lineRule="auto"/>
              <w:ind w:left="23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0"/>
                <w:w w:val="134"/>
                <w:lang w:eastAsia="zh-CN"/>
              </w:rPr>
              <w:t>√</w:t>
            </w:r>
          </w:p>
        </w:tc>
        <w:tc>
          <w:tcPr>
            <w:tcW w:w="782" w:type="dxa"/>
            <w:vMerge w:val="restart"/>
            <w:tcBorders>
              <w:bottom w:val="nil"/>
            </w:tcBorders>
            <w:vAlign w:val="top"/>
          </w:tcPr>
          <w:p w14:paraId="6E1E1468">
            <w:pPr>
              <w:spacing w:line="285" w:lineRule="auto"/>
              <w:rPr>
                <w:rFonts w:ascii="Arial"/>
                <w:sz w:val="21"/>
              </w:rPr>
            </w:pPr>
          </w:p>
          <w:p w14:paraId="32DAFA5C">
            <w:pPr>
              <w:spacing w:line="285" w:lineRule="auto"/>
              <w:rPr>
                <w:rFonts w:ascii="Arial"/>
                <w:sz w:val="21"/>
              </w:rPr>
            </w:pPr>
          </w:p>
          <w:p w14:paraId="0B916696">
            <w:pPr>
              <w:spacing w:line="285" w:lineRule="auto"/>
              <w:rPr>
                <w:rFonts w:ascii="Arial"/>
                <w:sz w:val="21"/>
              </w:rPr>
            </w:pPr>
          </w:p>
          <w:p w14:paraId="20BC1AB6">
            <w:pPr>
              <w:pStyle w:val="6"/>
              <w:spacing w:before="59" w:line="241" w:lineRule="auto"/>
              <w:ind w:left="35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0"/>
                <w:w w:val="134"/>
                <w:lang w:eastAsia="zh-CN"/>
              </w:rPr>
              <w:t>√</w:t>
            </w:r>
          </w:p>
        </w:tc>
      </w:tr>
      <w:tr w14:paraId="47FDF7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06" w:type="dxa"/>
            <w:vMerge w:val="continue"/>
            <w:tcBorders>
              <w:top w:val="nil"/>
            </w:tcBorders>
            <w:vAlign w:val="top"/>
          </w:tcPr>
          <w:p w14:paraId="50FD6731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</w:tcBorders>
            <w:vAlign w:val="top"/>
          </w:tcPr>
          <w:p w14:paraId="43C8F902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4AB41A77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 w14:paraId="7F9C1A49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Merge w:val="continue"/>
            <w:tcBorders>
              <w:top w:val="nil"/>
            </w:tcBorders>
            <w:vAlign w:val="top"/>
          </w:tcPr>
          <w:p w14:paraId="42B64897">
            <w:pPr>
              <w:rPr>
                <w:rFonts w:ascii="Arial"/>
                <w:sz w:val="21"/>
              </w:rPr>
            </w:pPr>
          </w:p>
        </w:tc>
        <w:tc>
          <w:tcPr>
            <w:tcW w:w="2522" w:type="dxa"/>
            <w:vMerge w:val="continue"/>
            <w:tcBorders>
              <w:top w:val="nil"/>
            </w:tcBorders>
            <w:vAlign w:val="top"/>
          </w:tcPr>
          <w:p w14:paraId="4EDDBE47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Merge w:val="continue"/>
            <w:tcBorders>
              <w:top w:val="nil"/>
            </w:tcBorders>
            <w:vAlign w:val="top"/>
          </w:tcPr>
          <w:p w14:paraId="6FFBB34F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5CD6F109">
            <w:pPr>
              <w:rPr>
                <w:rFonts w:ascii="Arial"/>
                <w:sz w:val="21"/>
              </w:rPr>
            </w:pPr>
          </w:p>
        </w:tc>
        <w:tc>
          <w:tcPr>
            <w:tcW w:w="3007" w:type="dxa"/>
            <w:gridSpan w:val="2"/>
            <w:tcBorders>
              <w:top w:val="nil"/>
            </w:tcBorders>
            <w:vAlign w:val="top"/>
          </w:tcPr>
          <w:p w14:paraId="7FA5B521">
            <w:pPr>
              <w:pStyle w:val="6"/>
              <w:spacing w:before="36" w:line="226" w:lineRule="auto"/>
              <w:ind w:left="41" w:right="347" w:firstLine="16"/>
            </w:pPr>
            <w:r>
              <w:rPr>
                <w:spacing w:val="-2"/>
              </w:rPr>
              <w:t>口社区/企事业单位公示栏（电子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屏）</w:t>
            </w:r>
          </w:p>
          <w:p w14:paraId="11188961">
            <w:pPr>
              <w:pStyle w:val="6"/>
              <w:spacing w:before="7" w:line="221" w:lineRule="auto"/>
              <w:ind w:left="58"/>
            </w:pPr>
            <w:r>
              <w:rPr>
                <w:spacing w:val="-9"/>
              </w:rPr>
              <w:t>口其他</w:t>
            </w: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49D0F0BD"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 w14:paraId="28381D39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51A16F7F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3014342E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4AFE2A99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Merge w:val="continue"/>
            <w:tcBorders>
              <w:top w:val="nil"/>
            </w:tcBorders>
            <w:vAlign w:val="top"/>
          </w:tcPr>
          <w:p w14:paraId="71F7245F">
            <w:pPr>
              <w:rPr>
                <w:rFonts w:ascii="Arial"/>
                <w:sz w:val="21"/>
              </w:rPr>
            </w:pPr>
          </w:p>
        </w:tc>
      </w:tr>
    </w:tbl>
    <w:p w14:paraId="75BFF9C5">
      <w:pPr>
        <w:rPr>
          <w:rFonts w:ascii="Arial"/>
          <w:sz w:val="21"/>
        </w:rPr>
      </w:pPr>
    </w:p>
    <w:p w14:paraId="68EC75C9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7" w:h="11905"/>
          <w:pgMar w:top="910" w:right="989" w:bottom="647" w:left="1192" w:header="0" w:footer="385" w:gutter="0"/>
          <w:cols w:space="720" w:num="1"/>
        </w:sectPr>
      </w:pPr>
    </w:p>
    <w:p w14:paraId="4A6BF2CE">
      <w:pPr>
        <w:spacing w:before="60" w:line="219" w:lineRule="auto"/>
        <w:ind w:left="4202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-1"/>
          <w:sz w:val="30"/>
          <w:szCs w:val="30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横河镇</w:t>
      </w:r>
      <w:r>
        <w:rPr>
          <w:rFonts w:ascii="宋体" w:hAnsi="宋体" w:eastAsia="宋体" w:cs="宋体"/>
          <w:spacing w:val="-1"/>
          <w:sz w:val="30"/>
          <w:szCs w:val="3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农村危房改造领域基层政务公开标准目录</w:t>
      </w:r>
    </w:p>
    <w:p w14:paraId="3C50B2AD">
      <w:pPr>
        <w:spacing w:line="202" w:lineRule="exact"/>
      </w:pPr>
    </w:p>
    <w:tbl>
      <w:tblPr>
        <w:tblStyle w:val="5"/>
        <w:tblW w:w="1463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647"/>
        <w:gridCol w:w="525"/>
        <w:gridCol w:w="937"/>
        <w:gridCol w:w="1213"/>
        <w:gridCol w:w="2522"/>
        <w:gridCol w:w="952"/>
        <w:gridCol w:w="841"/>
        <w:gridCol w:w="1358"/>
        <w:gridCol w:w="1649"/>
        <w:gridCol w:w="525"/>
        <w:gridCol w:w="607"/>
        <w:gridCol w:w="525"/>
        <w:gridCol w:w="525"/>
        <w:gridCol w:w="525"/>
        <w:gridCol w:w="782"/>
      </w:tblGrid>
      <w:tr w14:paraId="60F121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06" w:type="dxa"/>
            <w:vMerge w:val="restart"/>
            <w:tcBorders>
              <w:bottom w:val="nil"/>
            </w:tcBorders>
            <w:vAlign w:val="top"/>
          </w:tcPr>
          <w:p w14:paraId="037CE4CA">
            <w:pPr>
              <w:spacing w:line="371" w:lineRule="auto"/>
              <w:rPr>
                <w:rFonts w:ascii="Arial"/>
                <w:sz w:val="21"/>
              </w:rPr>
            </w:pPr>
          </w:p>
          <w:p w14:paraId="1BB92C67">
            <w:pPr>
              <w:spacing w:before="72" w:line="227" w:lineRule="auto"/>
              <w:ind w:left="14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序</w:t>
            </w:r>
          </w:p>
          <w:p w14:paraId="3300BBDC">
            <w:pPr>
              <w:spacing w:line="223" w:lineRule="auto"/>
              <w:ind w:left="15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号</w:t>
            </w:r>
          </w:p>
        </w:tc>
        <w:tc>
          <w:tcPr>
            <w:tcW w:w="647" w:type="dxa"/>
            <w:vMerge w:val="restart"/>
            <w:tcBorders>
              <w:bottom w:val="nil"/>
            </w:tcBorders>
            <w:vAlign w:val="top"/>
          </w:tcPr>
          <w:p w14:paraId="32238487">
            <w:pPr>
              <w:spacing w:line="252" w:lineRule="auto"/>
              <w:rPr>
                <w:rFonts w:ascii="Arial"/>
                <w:sz w:val="21"/>
              </w:rPr>
            </w:pPr>
          </w:p>
          <w:p w14:paraId="53DAB7C0">
            <w:pPr>
              <w:spacing w:line="252" w:lineRule="auto"/>
              <w:rPr>
                <w:rFonts w:ascii="Arial"/>
                <w:sz w:val="21"/>
              </w:rPr>
            </w:pPr>
          </w:p>
          <w:p w14:paraId="157302FB">
            <w:pPr>
              <w:spacing w:before="71" w:line="222" w:lineRule="auto"/>
              <w:ind w:left="1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过程</w:t>
            </w:r>
          </w:p>
        </w:tc>
        <w:tc>
          <w:tcPr>
            <w:tcW w:w="1462" w:type="dxa"/>
            <w:gridSpan w:val="2"/>
            <w:vAlign w:val="top"/>
          </w:tcPr>
          <w:p w14:paraId="313C9C87">
            <w:pPr>
              <w:spacing w:before="177" w:line="222" w:lineRule="auto"/>
              <w:ind w:left="2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公开事项</w:t>
            </w:r>
          </w:p>
        </w:tc>
        <w:tc>
          <w:tcPr>
            <w:tcW w:w="1213" w:type="dxa"/>
            <w:vMerge w:val="restart"/>
            <w:tcBorders>
              <w:bottom w:val="nil"/>
            </w:tcBorders>
            <w:vAlign w:val="top"/>
          </w:tcPr>
          <w:p w14:paraId="0A8EC84D">
            <w:pPr>
              <w:spacing w:line="252" w:lineRule="auto"/>
              <w:rPr>
                <w:rFonts w:ascii="Arial"/>
                <w:sz w:val="21"/>
              </w:rPr>
            </w:pPr>
          </w:p>
          <w:p w14:paraId="661C8DAC">
            <w:pPr>
              <w:spacing w:line="252" w:lineRule="auto"/>
              <w:rPr>
                <w:rFonts w:ascii="Arial"/>
                <w:sz w:val="21"/>
              </w:rPr>
            </w:pPr>
          </w:p>
          <w:p w14:paraId="51F9EF52">
            <w:pPr>
              <w:spacing w:before="72" w:line="222" w:lineRule="auto"/>
              <w:ind w:left="17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公开内容</w:t>
            </w:r>
          </w:p>
        </w:tc>
        <w:tc>
          <w:tcPr>
            <w:tcW w:w="2522" w:type="dxa"/>
            <w:vMerge w:val="restart"/>
            <w:tcBorders>
              <w:bottom w:val="nil"/>
            </w:tcBorders>
            <w:vAlign w:val="top"/>
          </w:tcPr>
          <w:p w14:paraId="758C51E3">
            <w:pPr>
              <w:spacing w:line="252" w:lineRule="auto"/>
              <w:rPr>
                <w:rFonts w:ascii="Arial"/>
                <w:sz w:val="21"/>
              </w:rPr>
            </w:pPr>
          </w:p>
          <w:p w14:paraId="7B0B908E">
            <w:pPr>
              <w:spacing w:line="252" w:lineRule="auto"/>
              <w:rPr>
                <w:rFonts w:ascii="Arial"/>
                <w:sz w:val="21"/>
              </w:rPr>
            </w:pPr>
          </w:p>
          <w:p w14:paraId="4E69C5CD">
            <w:pPr>
              <w:spacing w:before="71" w:line="222" w:lineRule="auto"/>
              <w:ind w:left="82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公开依据</w:t>
            </w:r>
          </w:p>
        </w:tc>
        <w:tc>
          <w:tcPr>
            <w:tcW w:w="952" w:type="dxa"/>
            <w:vMerge w:val="restart"/>
            <w:tcBorders>
              <w:bottom w:val="nil"/>
            </w:tcBorders>
            <w:vAlign w:val="top"/>
          </w:tcPr>
          <w:p w14:paraId="46865754">
            <w:pPr>
              <w:spacing w:line="371" w:lineRule="auto"/>
              <w:rPr>
                <w:rFonts w:ascii="Arial"/>
                <w:sz w:val="21"/>
              </w:rPr>
            </w:pPr>
          </w:p>
          <w:p w14:paraId="29EFC7C5">
            <w:pPr>
              <w:spacing w:before="72" w:line="227" w:lineRule="auto"/>
              <w:ind w:left="2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公开</w:t>
            </w:r>
          </w:p>
          <w:p w14:paraId="7E2DB343">
            <w:pPr>
              <w:spacing w:line="224" w:lineRule="auto"/>
              <w:ind w:left="27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时限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396DFFBC">
            <w:pPr>
              <w:spacing w:line="371" w:lineRule="auto"/>
              <w:rPr>
                <w:rFonts w:ascii="Arial"/>
                <w:sz w:val="21"/>
              </w:rPr>
            </w:pPr>
          </w:p>
          <w:p w14:paraId="3307AF0A">
            <w:pPr>
              <w:spacing w:before="72" w:line="227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公开</w:t>
            </w:r>
          </w:p>
          <w:p w14:paraId="722FC34F">
            <w:pPr>
              <w:spacing w:line="224" w:lineRule="auto"/>
              <w:ind w:left="21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主体</w:t>
            </w:r>
          </w:p>
        </w:tc>
        <w:tc>
          <w:tcPr>
            <w:tcW w:w="3007" w:type="dxa"/>
            <w:gridSpan w:val="2"/>
            <w:vMerge w:val="restart"/>
            <w:tcBorders>
              <w:bottom w:val="nil"/>
            </w:tcBorders>
            <w:vAlign w:val="top"/>
          </w:tcPr>
          <w:p w14:paraId="590D7AEC">
            <w:pPr>
              <w:spacing w:before="307" w:line="222" w:lineRule="auto"/>
              <w:ind w:left="7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公开渠道和载体</w:t>
            </w:r>
          </w:p>
          <w:p w14:paraId="4D322634">
            <w:pPr>
              <w:spacing w:before="6" w:line="213" w:lineRule="auto"/>
              <w:jc w:val="right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（“圃”表示必选项，“哟”</w:t>
            </w:r>
          </w:p>
          <w:p w14:paraId="7E749034">
            <w:pPr>
              <w:spacing w:before="16" w:line="222" w:lineRule="auto"/>
              <w:ind w:left="85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表示可选项）</w:t>
            </w:r>
          </w:p>
        </w:tc>
        <w:tc>
          <w:tcPr>
            <w:tcW w:w="1132" w:type="dxa"/>
            <w:gridSpan w:val="2"/>
            <w:vAlign w:val="top"/>
          </w:tcPr>
          <w:p w14:paraId="13895973">
            <w:pPr>
              <w:spacing w:before="178" w:line="222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公开对象</w:t>
            </w:r>
          </w:p>
        </w:tc>
        <w:tc>
          <w:tcPr>
            <w:tcW w:w="1050" w:type="dxa"/>
            <w:gridSpan w:val="2"/>
            <w:vAlign w:val="top"/>
          </w:tcPr>
          <w:p w14:paraId="0EB38CDC">
            <w:pPr>
              <w:spacing w:before="178" w:line="221" w:lineRule="auto"/>
              <w:ind w:left="9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公开方式</w:t>
            </w:r>
          </w:p>
        </w:tc>
        <w:tc>
          <w:tcPr>
            <w:tcW w:w="1307" w:type="dxa"/>
            <w:gridSpan w:val="2"/>
            <w:vAlign w:val="top"/>
          </w:tcPr>
          <w:p w14:paraId="0A83AE4A">
            <w:pPr>
              <w:spacing w:before="178" w:line="221" w:lineRule="auto"/>
              <w:ind w:left="11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层级</w:t>
            </w:r>
          </w:p>
        </w:tc>
      </w:tr>
      <w:tr w14:paraId="7EF692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506" w:type="dxa"/>
            <w:vMerge w:val="continue"/>
            <w:tcBorders>
              <w:top w:val="nil"/>
            </w:tcBorders>
            <w:vAlign w:val="top"/>
          </w:tcPr>
          <w:p w14:paraId="376F17F2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</w:tcBorders>
            <w:vAlign w:val="top"/>
          </w:tcPr>
          <w:p w14:paraId="7A045B74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5DB8EBC6">
            <w:pPr>
              <w:spacing w:before="156" w:line="224" w:lineRule="auto"/>
              <w:ind w:left="51" w:right="31" w:hanging="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一级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事项</w:t>
            </w:r>
          </w:p>
        </w:tc>
        <w:tc>
          <w:tcPr>
            <w:tcW w:w="937" w:type="dxa"/>
            <w:vAlign w:val="top"/>
          </w:tcPr>
          <w:p w14:paraId="15A9B7DD">
            <w:pPr>
              <w:spacing w:before="156" w:line="224" w:lineRule="auto"/>
              <w:ind w:left="362" w:right="126" w:hanging="2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二级事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项</w:t>
            </w:r>
          </w:p>
        </w:tc>
        <w:tc>
          <w:tcPr>
            <w:tcW w:w="1213" w:type="dxa"/>
            <w:vMerge w:val="continue"/>
            <w:tcBorders>
              <w:top w:val="nil"/>
            </w:tcBorders>
            <w:vAlign w:val="top"/>
          </w:tcPr>
          <w:p w14:paraId="6438B785">
            <w:pPr>
              <w:rPr>
                <w:rFonts w:ascii="Arial"/>
                <w:sz w:val="21"/>
              </w:rPr>
            </w:pPr>
          </w:p>
        </w:tc>
        <w:tc>
          <w:tcPr>
            <w:tcW w:w="2522" w:type="dxa"/>
            <w:vMerge w:val="continue"/>
            <w:tcBorders>
              <w:top w:val="nil"/>
            </w:tcBorders>
            <w:vAlign w:val="top"/>
          </w:tcPr>
          <w:p w14:paraId="4AA14448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Merge w:val="continue"/>
            <w:tcBorders>
              <w:top w:val="nil"/>
            </w:tcBorders>
            <w:vAlign w:val="top"/>
          </w:tcPr>
          <w:p w14:paraId="7E17534C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6FD5A378">
            <w:pPr>
              <w:rPr>
                <w:rFonts w:ascii="Arial"/>
                <w:sz w:val="21"/>
              </w:rPr>
            </w:pPr>
          </w:p>
        </w:tc>
        <w:tc>
          <w:tcPr>
            <w:tcW w:w="3007" w:type="dxa"/>
            <w:gridSpan w:val="2"/>
            <w:vMerge w:val="continue"/>
            <w:tcBorders>
              <w:top w:val="nil"/>
            </w:tcBorders>
            <w:vAlign w:val="top"/>
          </w:tcPr>
          <w:p w14:paraId="79CDB0BD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5E304C36">
            <w:pPr>
              <w:spacing w:before="154" w:line="225" w:lineRule="auto"/>
              <w:ind w:left="164" w:right="20" w:hanging="1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全社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会</w:t>
            </w:r>
          </w:p>
        </w:tc>
        <w:tc>
          <w:tcPr>
            <w:tcW w:w="607" w:type="dxa"/>
            <w:vAlign w:val="top"/>
          </w:tcPr>
          <w:p w14:paraId="6CCECE50">
            <w:pPr>
              <w:spacing w:before="155" w:line="224" w:lineRule="auto"/>
              <w:ind w:left="96" w:right="6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特定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群众</w:t>
            </w:r>
          </w:p>
        </w:tc>
        <w:tc>
          <w:tcPr>
            <w:tcW w:w="525" w:type="dxa"/>
            <w:vAlign w:val="top"/>
          </w:tcPr>
          <w:p w14:paraId="07660476">
            <w:pPr>
              <w:spacing w:before="291" w:line="222" w:lineRule="auto"/>
              <w:ind w:left="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主动</w:t>
            </w:r>
          </w:p>
        </w:tc>
        <w:tc>
          <w:tcPr>
            <w:tcW w:w="525" w:type="dxa"/>
            <w:vAlign w:val="top"/>
          </w:tcPr>
          <w:p w14:paraId="462DDD56">
            <w:pPr>
              <w:spacing w:before="154" w:line="222" w:lineRule="auto"/>
              <w:ind w:left="5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依申</w:t>
            </w:r>
          </w:p>
          <w:p w14:paraId="2F336922">
            <w:pPr>
              <w:spacing w:before="6" w:line="223" w:lineRule="auto"/>
              <w:ind w:left="1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请</w:t>
            </w:r>
          </w:p>
        </w:tc>
        <w:tc>
          <w:tcPr>
            <w:tcW w:w="525" w:type="dxa"/>
            <w:vAlign w:val="top"/>
          </w:tcPr>
          <w:p w14:paraId="3EABFBF1">
            <w:pPr>
              <w:spacing w:before="292" w:line="221" w:lineRule="auto"/>
              <w:ind w:left="6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县级</w:t>
            </w:r>
          </w:p>
        </w:tc>
        <w:tc>
          <w:tcPr>
            <w:tcW w:w="782" w:type="dxa"/>
            <w:vAlign w:val="top"/>
          </w:tcPr>
          <w:p w14:paraId="25E6C303">
            <w:pPr>
              <w:spacing w:before="27" w:line="209" w:lineRule="auto"/>
              <w:ind w:left="90" w:right="68" w:firstLine="208"/>
              <w:jc w:val="both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>乡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 w:cs="黑体"/>
                <w:spacing w:val="-18"/>
                <w:sz w:val="22"/>
                <w:szCs w:val="22"/>
              </w:rPr>
              <w:t>（镇）</w:t>
            </w:r>
            <w:r>
              <w:rPr>
                <w:rFonts w:ascii="黑体" w:hAnsi="黑体" w:eastAsia="黑体" w:cs="黑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52"/>
                <w:w w:val="164"/>
                <w:sz w:val="22"/>
                <w:szCs w:val="22"/>
              </w:rPr>
              <w:t>级</w:t>
            </w:r>
          </w:p>
        </w:tc>
      </w:tr>
      <w:tr w14:paraId="6A00E5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506" w:type="dxa"/>
            <w:vMerge w:val="restart"/>
            <w:tcBorders>
              <w:bottom w:val="nil"/>
            </w:tcBorders>
            <w:vAlign w:val="top"/>
          </w:tcPr>
          <w:p w14:paraId="6A5A5331">
            <w:pPr>
              <w:spacing w:line="244" w:lineRule="auto"/>
              <w:rPr>
                <w:rFonts w:ascii="Arial"/>
                <w:sz w:val="21"/>
              </w:rPr>
            </w:pPr>
          </w:p>
          <w:p w14:paraId="7D61CB20">
            <w:pPr>
              <w:spacing w:line="245" w:lineRule="auto"/>
              <w:rPr>
                <w:rFonts w:ascii="Arial"/>
                <w:sz w:val="21"/>
              </w:rPr>
            </w:pPr>
          </w:p>
          <w:p w14:paraId="16FBD6DC">
            <w:pPr>
              <w:spacing w:line="245" w:lineRule="auto"/>
              <w:rPr>
                <w:rFonts w:ascii="Arial"/>
                <w:sz w:val="21"/>
              </w:rPr>
            </w:pPr>
          </w:p>
          <w:p w14:paraId="2A4BD363">
            <w:pPr>
              <w:spacing w:line="245" w:lineRule="auto"/>
              <w:rPr>
                <w:rFonts w:ascii="Arial"/>
                <w:sz w:val="21"/>
              </w:rPr>
            </w:pPr>
          </w:p>
          <w:p w14:paraId="3F387BAA">
            <w:pPr>
              <w:pStyle w:val="6"/>
              <w:spacing w:before="53" w:line="183" w:lineRule="auto"/>
              <w:ind w:left="2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7" w:type="dxa"/>
            <w:vMerge w:val="restart"/>
            <w:tcBorders>
              <w:bottom w:val="nil"/>
            </w:tcBorders>
            <w:vAlign w:val="top"/>
          </w:tcPr>
          <w:p w14:paraId="26C5ED78">
            <w:pPr>
              <w:spacing w:line="272" w:lineRule="auto"/>
              <w:rPr>
                <w:rFonts w:ascii="Arial"/>
                <w:sz w:val="21"/>
              </w:rPr>
            </w:pPr>
          </w:p>
          <w:p w14:paraId="5C8AB6FE">
            <w:pPr>
              <w:spacing w:line="272" w:lineRule="auto"/>
              <w:rPr>
                <w:rFonts w:ascii="Arial"/>
                <w:sz w:val="21"/>
              </w:rPr>
            </w:pPr>
          </w:p>
          <w:p w14:paraId="09CBACE6">
            <w:pPr>
              <w:spacing w:line="273" w:lineRule="auto"/>
              <w:rPr>
                <w:rFonts w:ascii="Arial"/>
                <w:sz w:val="21"/>
              </w:rPr>
            </w:pPr>
          </w:p>
          <w:p w14:paraId="7E61147F">
            <w:pPr>
              <w:spacing w:line="273" w:lineRule="auto"/>
              <w:rPr>
                <w:rFonts w:ascii="Arial"/>
                <w:sz w:val="21"/>
              </w:rPr>
            </w:pPr>
          </w:p>
          <w:p w14:paraId="02616740">
            <w:pPr>
              <w:spacing w:line="273" w:lineRule="auto"/>
              <w:rPr>
                <w:rFonts w:ascii="Arial"/>
                <w:sz w:val="21"/>
              </w:rPr>
            </w:pPr>
          </w:p>
          <w:p w14:paraId="216505A4">
            <w:pPr>
              <w:spacing w:line="273" w:lineRule="auto"/>
              <w:rPr>
                <w:rFonts w:ascii="Arial"/>
                <w:sz w:val="21"/>
              </w:rPr>
            </w:pPr>
          </w:p>
          <w:p w14:paraId="70E212E7">
            <w:pPr>
              <w:pStyle w:val="6"/>
              <w:spacing w:before="62"/>
              <w:ind w:left="24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计</w:t>
            </w:r>
          </w:p>
          <w:p w14:paraId="32F9C4E9">
            <w:pPr>
              <w:pStyle w:val="6"/>
              <w:spacing w:line="231" w:lineRule="auto"/>
              <w:ind w:left="24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划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502CAB85">
            <w:pPr>
              <w:spacing w:line="278" w:lineRule="auto"/>
              <w:rPr>
                <w:rFonts w:ascii="Arial"/>
                <w:sz w:val="21"/>
              </w:rPr>
            </w:pPr>
          </w:p>
          <w:p w14:paraId="2EF5C9E0">
            <w:pPr>
              <w:spacing w:line="279" w:lineRule="auto"/>
              <w:rPr>
                <w:rFonts w:ascii="Arial"/>
                <w:sz w:val="21"/>
              </w:rPr>
            </w:pPr>
          </w:p>
          <w:p w14:paraId="6D75D3C3">
            <w:pPr>
              <w:spacing w:line="279" w:lineRule="auto"/>
              <w:rPr>
                <w:rFonts w:ascii="Arial"/>
                <w:sz w:val="21"/>
              </w:rPr>
            </w:pPr>
          </w:p>
          <w:p w14:paraId="08853FD1">
            <w:pPr>
              <w:spacing w:line="279" w:lineRule="auto"/>
              <w:rPr>
                <w:rFonts w:ascii="Arial"/>
                <w:sz w:val="21"/>
              </w:rPr>
            </w:pPr>
          </w:p>
          <w:p w14:paraId="185A5720">
            <w:pPr>
              <w:spacing w:line="279" w:lineRule="auto"/>
              <w:rPr>
                <w:rFonts w:ascii="Arial"/>
                <w:sz w:val="21"/>
              </w:rPr>
            </w:pPr>
          </w:p>
          <w:p w14:paraId="400681AF">
            <w:pPr>
              <w:spacing w:line="279" w:lineRule="auto"/>
              <w:rPr>
                <w:rFonts w:ascii="Arial"/>
                <w:sz w:val="21"/>
              </w:rPr>
            </w:pPr>
          </w:p>
          <w:p w14:paraId="50F71639">
            <w:pPr>
              <w:pStyle w:val="6"/>
              <w:spacing w:before="58" w:line="224" w:lineRule="auto"/>
              <w:ind w:left="88" w:right="72" w:hanging="4"/>
            </w:pPr>
            <w:r>
              <w:rPr>
                <w:spacing w:val="-4"/>
              </w:rPr>
              <w:t>计划</w:t>
            </w:r>
            <w:r>
              <w:t xml:space="preserve"> </w:t>
            </w:r>
            <w:r>
              <w:rPr>
                <w:spacing w:val="-6"/>
              </w:rPr>
              <w:t>实施</w:t>
            </w:r>
          </w:p>
        </w:tc>
        <w:tc>
          <w:tcPr>
            <w:tcW w:w="937" w:type="dxa"/>
            <w:vMerge w:val="restart"/>
            <w:tcBorders>
              <w:bottom w:val="nil"/>
            </w:tcBorders>
            <w:vAlign w:val="top"/>
          </w:tcPr>
          <w:p w14:paraId="7B5883F9">
            <w:pPr>
              <w:spacing w:line="312" w:lineRule="auto"/>
              <w:rPr>
                <w:rFonts w:ascii="Arial"/>
                <w:sz w:val="21"/>
              </w:rPr>
            </w:pPr>
          </w:p>
          <w:p w14:paraId="485C2403">
            <w:pPr>
              <w:spacing w:line="313" w:lineRule="auto"/>
              <w:rPr>
                <w:rFonts w:ascii="Arial"/>
                <w:sz w:val="21"/>
              </w:rPr>
            </w:pPr>
          </w:p>
          <w:p w14:paraId="0772F789">
            <w:pPr>
              <w:spacing w:line="313" w:lineRule="auto"/>
              <w:rPr>
                <w:rFonts w:ascii="Arial"/>
                <w:sz w:val="21"/>
              </w:rPr>
            </w:pPr>
          </w:p>
          <w:p w14:paraId="2EE4A310">
            <w:pPr>
              <w:pStyle w:val="6"/>
              <w:spacing w:before="58" w:line="220" w:lineRule="auto"/>
              <w:ind w:left="110"/>
            </w:pPr>
            <w:r>
              <w:rPr>
                <w:spacing w:val="-2"/>
              </w:rPr>
              <w:t>任务分配</w:t>
            </w:r>
          </w:p>
        </w:tc>
        <w:tc>
          <w:tcPr>
            <w:tcW w:w="1213" w:type="dxa"/>
            <w:vMerge w:val="restart"/>
            <w:tcBorders>
              <w:bottom w:val="nil"/>
            </w:tcBorders>
            <w:vAlign w:val="top"/>
          </w:tcPr>
          <w:p w14:paraId="2997511B">
            <w:pPr>
              <w:spacing w:line="356" w:lineRule="auto"/>
              <w:rPr>
                <w:rFonts w:ascii="Arial"/>
                <w:sz w:val="21"/>
              </w:rPr>
            </w:pPr>
          </w:p>
          <w:p w14:paraId="36CA5A16">
            <w:pPr>
              <w:spacing w:line="357" w:lineRule="auto"/>
              <w:rPr>
                <w:rFonts w:ascii="Arial"/>
                <w:sz w:val="21"/>
              </w:rPr>
            </w:pPr>
          </w:p>
          <w:p w14:paraId="49CBCDAE">
            <w:pPr>
              <w:pStyle w:val="6"/>
              <w:spacing w:before="59" w:line="227" w:lineRule="auto"/>
              <w:ind w:left="35" w:right="16"/>
              <w:jc w:val="both"/>
            </w:pPr>
            <w:r>
              <w:rPr>
                <w:spacing w:val="10"/>
              </w:rPr>
              <w:t>及时公开农村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危房改造补助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农户名单</w:t>
            </w:r>
          </w:p>
        </w:tc>
        <w:tc>
          <w:tcPr>
            <w:tcW w:w="2522" w:type="dxa"/>
            <w:vMerge w:val="restart"/>
            <w:tcBorders>
              <w:bottom w:val="nil"/>
            </w:tcBorders>
            <w:vAlign w:val="top"/>
          </w:tcPr>
          <w:p w14:paraId="1F193B06">
            <w:pPr>
              <w:spacing w:line="296" w:lineRule="auto"/>
              <w:rPr>
                <w:rFonts w:ascii="Arial"/>
                <w:sz w:val="21"/>
              </w:rPr>
            </w:pPr>
          </w:p>
          <w:p w14:paraId="0D2FD7B2">
            <w:pPr>
              <w:spacing w:line="296" w:lineRule="auto"/>
              <w:rPr>
                <w:rFonts w:ascii="Arial"/>
                <w:sz w:val="21"/>
              </w:rPr>
            </w:pPr>
          </w:p>
          <w:p w14:paraId="14B889A1">
            <w:pPr>
              <w:spacing w:line="297" w:lineRule="auto"/>
              <w:rPr>
                <w:rFonts w:ascii="Arial"/>
                <w:sz w:val="21"/>
              </w:rPr>
            </w:pPr>
          </w:p>
          <w:p w14:paraId="3FFF0917">
            <w:pPr>
              <w:pStyle w:val="6"/>
              <w:spacing w:before="58" w:line="228" w:lineRule="auto"/>
              <w:ind w:left="35" w:right="136" w:firstLine="5"/>
            </w:pPr>
            <w:r>
              <w:rPr>
                <w:spacing w:val="-3"/>
              </w:rPr>
              <w:t>《住房城乡建设部 财政部</w:t>
            </w:r>
            <w:r>
              <w:rPr>
                <w:spacing w:val="27"/>
              </w:rPr>
              <w:t xml:space="preserve"> </w:t>
            </w:r>
            <w:r>
              <w:rPr>
                <w:spacing w:val="-3"/>
              </w:rPr>
              <w:t>国</w:t>
            </w:r>
            <w:r>
              <w:t xml:space="preserve"> </w:t>
            </w:r>
            <w:r>
              <w:rPr>
                <w:spacing w:val="-1"/>
              </w:rPr>
              <w:t>务院扶贫办关于加强和完善建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档立卡贫困户等重点对象农村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危房改造若干问题的通知》</w:t>
            </w:r>
          </w:p>
          <w:p w14:paraId="4B5703D4">
            <w:pPr>
              <w:pStyle w:val="6"/>
              <w:spacing w:before="14" w:line="228" w:lineRule="auto"/>
              <w:ind w:left="35" w:right="138"/>
            </w:pPr>
            <w:r>
              <w:rPr>
                <w:spacing w:val="-1"/>
              </w:rPr>
              <w:t>等；山西省住房和城乡建设厅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、山西省扶贫开发办公室转发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《关于加强和完善建档立卡贫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困户等重点对象农村危房改造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若干问题的通知》</w:t>
            </w:r>
          </w:p>
        </w:tc>
        <w:tc>
          <w:tcPr>
            <w:tcW w:w="952" w:type="dxa"/>
            <w:vMerge w:val="restart"/>
            <w:tcBorders>
              <w:bottom w:val="nil"/>
            </w:tcBorders>
            <w:vAlign w:val="top"/>
          </w:tcPr>
          <w:p w14:paraId="68EF399B">
            <w:pPr>
              <w:spacing w:line="300" w:lineRule="auto"/>
              <w:rPr>
                <w:rFonts w:ascii="Arial"/>
                <w:sz w:val="21"/>
              </w:rPr>
            </w:pPr>
          </w:p>
          <w:p w14:paraId="1963A9E5">
            <w:pPr>
              <w:spacing w:line="301" w:lineRule="auto"/>
              <w:rPr>
                <w:rFonts w:ascii="Arial"/>
                <w:sz w:val="21"/>
              </w:rPr>
            </w:pPr>
          </w:p>
          <w:p w14:paraId="7709CAC1">
            <w:pPr>
              <w:pStyle w:val="6"/>
              <w:spacing w:before="59" w:line="228" w:lineRule="auto"/>
              <w:ind w:left="40" w:right="12" w:firstLine="2"/>
              <w:jc w:val="both"/>
            </w:pPr>
            <w:r>
              <w:rPr>
                <w:spacing w:val="-10"/>
              </w:rPr>
              <w:t>分</w:t>
            </w:r>
            <w:r>
              <w:rPr>
                <w:spacing w:val="-26"/>
              </w:rPr>
              <w:t xml:space="preserve"> </w:t>
            </w:r>
            <w:r>
              <w:rPr>
                <w:spacing w:val="-10"/>
              </w:rPr>
              <w:t>配</w:t>
            </w:r>
            <w:r>
              <w:rPr>
                <w:spacing w:val="-21"/>
              </w:rPr>
              <w:t xml:space="preserve"> </w:t>
            </w:r>
            <w:r>
              <w:rPr>
                <w:spacing w:val="-10"/>
              </w:rPr>
              <w:t>结</w:t>
            </w:r>
            <w:r>
              <w:rPr>
                <w:spacing w:val="-23"/>
              </w:rPr>
              <w:t xml:space="preserve"> </w:t>
            </w:r>
            <w:r>
              <w:rPr>
                <w:spacing w:val="-10"/>
              </w:rPr>
              <w:t>果</w:t>
            </w:r>
            <w:r>
              <w:t xml:space="preserve"> </w:t>
            </w:r>
            <w:r>
              <w:rPr>
                <w:spacing w:val="-8"/>
              </w:rPr>
              <w:t>确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定</w:t>
            </w:r>
            <w:r>
              <w:rPr>
                <w:spacing w:val="-26"/>
              </w:rPr>
              <w:t xml:space="preserve"> </w:t>
            </w:r>
            <w:r>
              <w:rPr>
                <w:spacing w:val="-8"/>
              </w:rPr>
              <w:t>后</w:t>
            </w:r>
            <w:r>
              <w:rPr>
                <w:spacing w:val="-25"/>
              </w:rPr>
              <w:t xml:space="preserve"> </w:t>
            </w:r>
            <w:r>
              <w:rPr>
                <w:spacing w:val="-8"/>
              </w:rPr>
              <w:t>20</w:t>
            </w:r>
            <w:r>
              <w:t xml:space="preserve"> </w:t>
            </w:r>
            <w:r>
              <w:rPr>
                <w:spacing w:val="-16"/>
              </w:rPr>
              <w:t>个</w:t>
            </w:r>
            <w:r>
              <w:rPr>
                <w:spacing w:val="-23"/>
              </w:rPr>
              <w:t xml:space="preserve"> </w:t>
            </w:r>
            <w:r>
              <w:rPr>
                <w:spacing w:val="-16"/>
              </w:rPr>
              <w:t>工</w:t>
            </w:r>
            <w:r>
              <w:rPr>
                <w:spacing w:val="-25"/>
              </w:rPr>
              <w:t xml:space="preserve"> </w:t>
            </w:r>
            <w:r>
              <w:rPr>
                <w:spacing w:val="-16"/>
              </w:rPr>
              <w:t>作</w:t>
            </w:r>
            <w:r>
              <w:rPr>
                <w:spacing w:val="4"/>
              </w:rPr>
              <w:t xml:space="preserve"> </w:t>
            </w:r>
            <w:r>
              <w:rPr>
                <w:spacing w:val="-16"/>
              </w:rPr>
              <w:t>日</w:t>
            </w:r>
            <w:r>
              <w:t xml:space="preserve"> 内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3D367B02">
            <w:pPr>
              <w:spacing w:line="301" w:lineRule="auto"/>
              <w:rPr>
                <w:rFonts w:ascii="Arial"/>
                <w:sz w:val="21"/>
              </w:rPr>
            </w:pPr>
          </w:p>
          <w:p w14:paraId="259818A9">
            <w:pPr>
              <w:spacing w:line="302" w:lineRule="auto"/>
              <w:rPr>
                <w:rFonts w:ascii="Arial"/>
                <w:sz w:val="21"/>
              </w:rPr>
            </w:pPr>
          </w:p>
          <w:p w14:paraId="5800D884">
            <w:pPr>
              <w:pStyle w:val="6"/>
              <w:spacing w:before="58" w:line="228" w:lineRule="auto"/>
              <w:ind w:left="41" w:right="11" w:firstLine="12"/>
              <w:jc w:val="both"/>
            </w:pPr>
            <w:r>
              <w:rPr>
                <w:rFonts w:hint="eastAsia"/>
                <w:spacing w:val="9"/>
                <w:lang w:eastAsia="zh-CN"/>
              </w:rPr>
              <w:t>横河镇</w:t>
            </w:r>
            <w:r>
              <w:rPr>
                <w:spacing w:val="9"/>
              </w:rPr>
              <w:t>住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房和城乡</w:t>
            </w:r>
            <w:r>
              <w:t xml:space="preserve"> </w:t>
            </w:r>
            <w:r>
              <w:rPr>
                <w:spacing w:val="13"/>
              </w:rPr>
              <w:t>建设管理</w:t>
            </w:r>
            <w:r>
              <w:t xml:space="preserve"> 局</w:t>
            </w:r>
          </w:p>
        </w:tc>
        <w:tc>
          <w:tcPr>
            <w:tcW w:w="1358" w:type="dxa"/>
            <w:tcBorders>
              <w:bottom w:val="nil"/>
              <w:right w:val="nil"/>
            </w:tcBorders>
            <w:vAlign w:val="top"/>
          </w:tcPr>
          <w:p w14:paraId="2E98DC33">
            <w:pPr>
              <w:pStyle w:val="6"/>
              <w:spacing w:before="212" w:line="219" w:lineRule="auto"/>
              <w:ind w:left="58"/>
            </w:pPr>
            <w:r>
              <w:rPr>
                <w:spacing w:val="12"/>
              </w:rPr>
              <w:t>u政府网站</w:t>
            </w:r>
          </w:p>
          <w:p w14:paraId="5FF7CD3B">
            <w:pPr>
              <w:pStyle w:val="6"/>
              <w:spacing w:before="12" w:line="220" w:lineRule="auto"/>
              <w:ind w:left="58"/>
            </w:pPr>
            <w:r>
              <w:rPr>
                <w:spacing w:val="-4"/>
              </w:rPr>
              <w:t>口两微一端</w:t>
            </w:r>
          </w:p>
          <w:p w14:paraId="74D1E246">
            <w:pPr>
              <w:pStyle w:val="6"/>
              <w:spacing w:before="11" w:line="220" w:lineRule="auto"/>
              <w:ind w:left="58"/>
            </w:pPr>
            <w:r>
              <w:rPr>
                <w:spacing w:val="-6"/>
              </w:rPr>
              <w:t>口广播电视</w:t>
            </w:r>
          </w:p>
          <w:p w14:paraId="68142B50">
            <w:pPr>
              <w:pStyle w:val="6"/>
              <w:spacing w:before="10" w:line="211" w:lineRule="auto"/>
              <w:ind w:left="58" w:right="237"/>
            </w:pPr>
            <w:r>
              <w:rPr>
                <w:spacing w:val="-5"/>
              </w:rPr>
              <w:t>口公开查阅点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口便民服务站</w:t>
            </w:r>
          </w:p>
        </w:tc>
        <w:tc>
          <w:tcPr>
            <w:tcW w:w="1649" w:type="dxa"/>
            <w:tcBorders>
              <w:left w:val="nil"/>
              <w:bottom w:val="nil"/>
            </w:tcBorders>
            <w:vAlign w:val="top"/>
          </w:tcPr>
          <w:p w14:paraId="5A4DA9F7">
            <w:pPr>
              <w:pStyle w:val="6"/>
              <w:spacing w:before="212" w:line="219" w:lineRule="auto"/>
              <w:ind w:left="246"/>
            </w:pPr>
            <w:r>
              <w:rPr>
                <w:spacing w:val="-6"/>
              </w:rPr>
              <w:t>口政府公报</w:t>
            </w:r>
          </w:p>
          <w:p w14:paraId="32728FD5">
            <w:pPr>
              <w:pStyle w:val="6"/>
              <w:spacing w:before="11" w:line="226" w:lineRule="auto"/>
              <w:ind w:left="246" w:right="68"/>
            </w:pPr>
            <w:r>
              <w:rPr>
                <w:spacing w:val="-3"/>
              </w:rPr>
              <w:t>口发布会/听证会</w:t>
            </w:r>
            <w:r>
              <w:t xml:space="preserve"> </w:t>
            </w:r>
            <w:r>
              <w:rPr>
                <w:spacing w:val="-6"/>
              </w:rPr>
              <w:t>口纸质媒体</w:t>
            </w:r>
          </w:p>
          <w:p w14:paraId="05FDE8A3">
            <w:pPr>
              <w:pStyle w:val="6"/>
              <w:spacing w:before="11" w:line="211" w:lineRule="auto"/>
              <w:ind w:left="244" w:right="162"/>
            </w:pPr>
            <w:r>
              <w:rPr>
                <w:spacing w:val="-4"/>
              </w:rPr>
              <w:t>口政务服务中心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口入户/现场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09813252">
            <w:pPr>
              <w:spacing w:line="312" w:lineRule="auto"/>
              <w:rPr>
                <w:rFonts w:ascii="Arial"/>
                <w:sz w:val="21"/>
              </w:rPr>
            </w:pPr>
          </w:p>
          <w:p w14:paraId="36498985">
            <w:pPr>
              <w:spacing w:line="313" w:lineRule="auto"/>
              <w:rPr>
                <w:rFonts w:ascii="Arial"/>
                <w:sz w:val="21"/>
              </w:rPr>
            </w:pPr>
          </w:p>
          <w:p w14:paraId="6FB60A60">
            <w:pPr>
              <w:spacing w:line="313" w:lineRule="auto"/>
              <w:rPr>
                <w:rFonts w:ascii="Arial"/>
                <w:sz w:val="21"/>
              </w:rPr>
            </w:pPr>
          </w:p>
          <w:p w14:paraId="246EF56A">
            <w:pPr>
              <w:pStyle w:val="6"/>
              <w:spacing w:before="58" w:line="241" w:lineRule="auto"/>
              <w:ind w:left="23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0"/>
                <w:w w:val="134"/>
                <w:lang w:eastAsia="zh-CN"/>
              </w:rPr>
              <w:t>√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 w14:paraId="253D1D2B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2B66C653">
            <w:pPr>
              <w:spacing w:line="312" w:lineRule="auto"/>
              <w:rPr>
                <w:rFonts w:ascii="Arial"/>
                <w:sz w:val="21"/>
              </w:rPr>
            </w:pPr>
          </w:p>
          <w:p w14:paraId="7BD24A08">
            <w:pPr>
              <w:spacing w:line="313" w:lineRule="auto"/>
              <w:rPr>
                <w:rFonts w:ascii="Arial"/>
                <w:sz w:val="21"/>
              </w:rPr>
            </w:pPr>
          </w:p>
          <w:p w14:paraId="311E0F3B">
            <w:pPr>
              <w:spacing w:line="313" w:lineRule="auto"/>
              <w:rPr>
                <w:rFonts w:ascii="Arial"/>
                <w:sz w:val="21"/>
              </w:rPr>
            </w:pPr>
          </w:p>
          <w:p w14:paraId="52FDFA92">
            <w:pPr>
              <w:pStyle w:val="6"/>
              <w:spacing w:before="58" w:line="241" w:lineRule="auto"/>
              <w:ind w:left="23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0"/>
                <w:w w:val="134"/>
                <w:lang w:eastAsia="zh-CN"/>
              </w:rPr>
              <w:t>√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6FA62963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76BB2BE9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Merge w:val="restart"/>
            <w:tcBorders>
              <w:bottom w:val="nil"/>
            </w:tcBorders>
            <w:vAlign w:val="top"/>
          </w:tcPr>
          <w:p w14:paraId="7F30514E">
            <w:pPr>
              <w:spacing w:line="312" w:lineRule="auto"/>
              <w:rPr>
                <w:rFonts w:ascii="Arial"/>
                <w:sz w:val="21"/>
              </w:rPr>
            </w:pPr>
          </w:p>
          <w:p w14:paraId="2106902E">
            <w:pPr>
              <w:spacing w:line="313" w:lineRule="auto"/>
              <w:rPr>
                <w:rFonts w:ascii="Arial"/>
                <w:sz w:val="21"/>
              </w:rPr>
            </w:pPr>
          </w:p>
          <w:p w14:paraId="2EC7CE27">
            <w:pPr>
              <w:spacing w:line="313" w:lineRule="auto"/>
              <w:rPr>
                <w:rFonts w:ascii="Arial"/>
                <w:sz w:val="21"/>
              </w:rPr>
            </w:pPr>
          </w:p>
          <w:p w14:paraId="6A07054C">
            <w:pPr>
              <w:pStyle w:val="6"/>
              <w:spacing w:before="58" w:line="241" w:lineRule="auto"/>
              <w:ind w:left="35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0"/>
                <w:w w:val="134"/>
                <w:lang w:eastAsia="zh-CN"/>
              </w:rPr>
              <w:t>√</w:t>
            </w:r>
          </w:p>
        </w:tc>
      </w:tr>
      <w:tr w14:paraId="03C6AA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506" w:type="dxa"/>
            <w:vMerge w:val="continue"/>
            <w:tcBorders>
              <w:top w:val="nil"/>
            </w:tcBorders>
            <w:vAlign w:val="top"/>
          </w:tcPr>
          <w:p w14:paraId="145907A5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  <w:bottom w:val="nil"/>
            </w:tcBorders>
            <w:vAlign w:val="top"/>
          </w:tcPr>
          <w:p w14:paraId="418E8A15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 w14:paraId="11736030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 w14:paraId="40F73DBD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Merge w:val="continue"/>
            <w:tcBorders>
              <w:top w:val="nil"/>
            </w:tcBorders>
            <w:vAlign w:val="top"/>
          </w:tcPr>
          <w:p w14:paraId="32164F47">
            <w:pPr>
              <w:rPr>
                <w:rFonts w:ascii="Arial"/>
                <w:sz w:val="21"/>
              </w:rPr>
            </w:pPr>
          </w:p>
        </w:tc>
        <w:tc>
          <w:tcPr>
            <w:tcW w:w="2522" w:type="dxa"/>
            <w:vMerge w:val="continue"/>
            <w:tcBorders>
              <w:top w:val="nil"/>
              <w:bottom w:val="nil"/>
            </w:tcBorders>
            <w:vAlign w:val="top"/>
          </w:tcPr>
          <w:p w14:paraId="2659D96A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Merge w:val="continue"/>
            <w:tcBorders>
              <w:top w:val="nil"/>
            </w:tcBorders>
            <w:vAlign w:val="top"/>
          </w:tcPr>
          <w:p w14:paraId="6308C306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5289781C">
            <w:pPr>
              <w:rPr>
                <w:rFonts w:ascii="Arial"/>
                <w:sz w:val="21"/>
              </w:rPr>
            </w:pPr>
          </w:p>
        </w:tc>
        <w:tc>
          <w:tcPr>
            <w:tcW w:w="3007" w:type="dxa"/>
            <w:gridSpan w:val="2"/>
            <w:tcBorders>
              <w:top w:val="nil"/>
            </w:tcBorders>
            <w:vAlign w:val="top"/>
          </w:tcPr>
          <w:p w14:paraId="1FA0B292">
            <w:pPr>
              <w:pStyle w:val="6"/>
              <w:spacing w:before="28" w:line="226" w:lineRule="auto"/>
              <w:ind w:left="41" w:right="10" w:firstLine="16"/>
            </w:pPr>
            <w:r>
              <w:rPr>
                <w:spacing w:val="26"/>
              </w:rPr>
              <w:t>u社区/企事业单位公示栏（电子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屏）</w:t>
            </w:r>
          </w:p>
          <w:p w14:paraId="3616584E">
            <w:pPr>
              <w:pStyle w:val="6"/>
              <w:spacing w:before="9" w:line="218" w:lineRule="auto"/>
              <w:ind w:left="58"/>
            </w:pPr>
            <w:r>
              <w:rPr>
                <w:spacing w:val="-9"/>
              </w:rPr>
              <w:t>口其他</w:t>
            </w: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303154C0"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 w14:paraId="2B8D1DB7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71429AFB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69463D61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665412DF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Merge w:val="continue"/>
            <w:tcBorders>
              <w:top w:val="nil"/>
            </w:tcBorders>
            <w:vAlign w:val="top"/>
          </w:tcPr>
          <w:p w14:paraId="68E2F9A1">
            <w:pPr>
              <w:rPr>
                <w:rFonts w:ascii="Arial"/>
                <w:sz w:val="21"/>
              </w:rPr>
            </w:pPr>
          </w:p>
        </w:tc>
      </w:tr>
      <w:tr w14:paraId="74DCA1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506" w:type="dxa"/>
            <w:vMerge w:val="restart"/>
            <w:tcBorders>
              <w:bottom w:val="nil"/>
            </w:tcBorders>
            <w:vAlign w:val="top"/>
          </w:tcPr>
          <w:p w14:paraId="18816D93">
            <w:pPr>
              <w:spacing w:line="248" w:lineRule="auto"/>
              <w:rPr>
                <w:rFonts w:ascii="Arial"/>
                <w:sz w:val="21"/>
              </w:rPr>
            </w:pPr>
          </w:p>
          <w:p w14:paraId="29177953">
            <w:pPr>
              <w:spacing w:line="249" w:lineRule="auto"/>
              <w:rPr>
                <w:rFonts w:ascii="Arial"/>
                <w:sz w:val="21"/>
              </w:rPr>
            </w:pPr>
          </w:p>
          <w:p w14:paraId="2EA38C2D">
            <w:pPr>
              <w:spacing w:line="249" w:lineRule="auto"/>
              <w:rPr>
                <w:rFonts w:ascii="Arial"/>
                <w:sz w:val="21"/>
              </w:rPr>
            </w:pPr>
          </w:p>
          <w:p w14:paraId="7BBEA04B">
            <w:pPr>
              <w:pStyle w:val="6"/>
              <w:spacing w:before="52" w:line="182" w:lineRule="auto"/>
              <w:ind w:left="2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47" w:type="dxa"/>
            <w:vMerge w:val="continue"/>
            <w:tcBorders>
              <w:top w:val="nil"/>
              <w:bottom w:val="nil"/>
            </w:tcBorders>
            <w:vAlign w:val="top"/>
          </w:tcPr>
          <w:p w14:paraId="56199296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 w14:paraId="703E7ADD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restart"/>
            <w:tcBorders>
              <w:bottom w:val="nil"/>
            </w:tcBorders>
            <w:vAlign w:val="top"/>
          </w:tcPr>
          <w:p w14:paraId="78B0C775">
            <w:pPr>
              <w:spacing w:line="351" w:lineRule="auto"/>
              <w:rPr>
                <w:rFonts w:ascii="Arial"/>
                <w:sz w:val="21"/>
              </w:rPr>
            </w:pPr>
          </w:p>
          <w:p w14:paraId="676A01C5">
            <w:pPr>
              <w:spacing w:line="352" w:lineRule="auto"/>
              <w:rPr>
                <w:rFonts w:ascii="Arial"/>
                <w:sz w:val="21"/>
              </w:rPr>
            </w:pPr>
          </w:p>
          <w:p w14:paraId="33A8FA66">
            <w:pPr>
              <w:pStyle w:val="6"/>
              <w:spacing w:before="59" w:line="221" w:lineRule="auto"/>
              <w:ind w:left="113"/>
            </w:pPr>
            <w:r>
              <w:rPr>
                <w:spacing w:val="-3"/>
              </w:rPr>
              <w:t>组织培训</w:t>
            </w:r>
          </w:p>
        </w:tc>
        <w:tc>
          <w:tcPr>
            <w:tcW w:w="1213" w:type="dxa"/>
            <w:vMerge w:val="restart"/>
            <w:tcBorders>
              <w:bottom w:val="nil"/>
            </w:tcBorders>
            <w:vAlign w:val="top"/>
          </w:tcPr>
          <w:p w14:paraId="05E5BB6E">
            <w:pPr>
              <w:spacing w:line="478" w:lineRule="auto"/>
              <w:rPr>
                <w:rFonts w:ascii="Arial"/>
                <w:sz w:val="21"/>
              </w:rPr>
            </w:pPr>
          </w:p>
          <w:p w14:paraId="4E5C1956">
            <w:pPr>
              <w:pStyle w:val="6"/>
              <w:spacing w:before="59" w:line="228" w:lineRule="auto"/>
              <w:ind w:left="37" w:right="16"/>
              <w:jc w:val="both"/>
            </w:pPr>
            <w:r>
              <w:rPr>
                <w:spacing w:val="10"/>
              </w:rPr>
              <w:t>组织开展农村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建筑工匠培训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文件</w:t>
            </w:r>
          </w:p>
        </w:tc>
        <w:tc>
          <w:tcPr>
            <w:tcW w:w="2522" w:type="dxa"/>
            <w:vMerge w:val="continue"/>
            <w:tcBorders>
              <w:top w:val="nil"/>
              <w:bottom w:val="nil"/>
            </w:tcBorders>
            <w:vAlign w:val="top"/>
          </w:tcPr>
          <w:p w14:paraId="01728D2A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Merge w:val="restart"/>
            <w:tcBorders>
              <w:bottom w:val="nil"/>
            </w:tcBorders>
            <w:vAlign w:val="top"/>
          </w:tcPr>
          <w:p w14:paraId="31C85C11">
            <w:pPr>
              <w:spacing w:line="367" w:lineRule="auto"/>
              <w:rPr>
                <w:rFonts w:ascii="Arial"/>
                <w:sz w:val="21"/>
              </w:rPr>
            </w:pPr>
          </w:p>
          <w:p w14:paraId="36C94E98">
            <w:pPr>
              <w:pStyle w:val="6"/>
              <w:spacing w:before="58" w:line="228" w:lineRule="auto"/>
              <w:ind w:left="40" w:right="12"/>
              <w:jc w:val="both"/>
            </w:pPr>
            <w:r>
              <w:rPr>
                <w:spacing w:val="-10"/>
              </w:rPr>
              <w:t>信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息</w:t>
            </w:r>
            <w:r>
              <w:rPr>
                <w:spacing w:val="-24"/>
              </w:rPr>
              <w:t xml:space="preserve"> </w:t>
            </w:r>
            <w:r>
              <w:rPr>
                <w:spacing w:val="-10"/>
              </w:rPr>
              <w:t>形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成</w:t>
            </w:r>
            <w:r>
              <w:t xml:space="preserve"> </w:t>
            </w:r>
            <w:r>
              <w:rPr>
                <w:spacing w:val="-13"/>
              </w:rPr>
              <w:t>之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27"/>
              </w:rPr>
              <w:t xml:space="preserve"> </w:t>
            </w:r>
            <w:r>
              <w:rPr>
                <w:spacing w:val="-13"/>
              </w:rPr>
              <w:t>起</w:t>
            </w:r>
            <w:r>
              <w:rPr>
                <w:spacing w:val="-25"/>
              </w:rPr>
              <w:t xml:space="preserve"> </w:t>
            </w:r>
            <w:r>
              <w:rPr>
                <w:spacing w:val="-13"/>
              </w:rPr>
              <w:t>20</w:t>
            </w:r>
            <w:r>
              <w:t xml:space="preserve"> </w:t>
            </w:r>
            <w:r>
              <w:rPr>
                <w:spacing w:val="-16"/>
              </w:rPr>
              <w:t>个</w:t>
            </w:r>
            <w:r>
              <w:rPr>
                <w:spacing w:val="-23"/>
              </w:rPr>
              <w:t xml:space="preserve"> </w:t>
            </w:r>
            <w:r>
              <w:rPr>
                <w:spacing w:val="-16"/>
              </w:rPr>
              <w:t>工</w:t>
            </w:r>
            <w:r>
              <w:rPr>
                <w:spacing w:val="-25"/>
              </w:rPr>
              <w:t xml:space="preserve"> </w:t>
            </w:r>
            <w:r>
              <w:rPr>
                <w:spacing w:val="-16"/>
              </w:rPr>
              <w:t>作</w:t>
            </w:r>
            <w:r>
              <w:rPr>
                <w:spacing w:val="4"/>
              </w:rPr>
              <w:t xml:space="preserve"> </w:t>
            </w:r>
            <w:r>
              <w:rPr>
                <w:spacing w:val="-16"/>
              </w:rPr>
              <w:t>日</w:t>
            </w:r>
            <w:r>
              <w:t xml:space="preserve"> 内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65E10BFB">
            <w:pPr>
              <w:spacing w:line="368" w:lineRule="auto"/>
              <w:rPr>
                <w:rFonts w:ascii="Arial"/>
                <w:sz w:val="21"/>
              </w:rPr>
            </w:pPr>
          </w:p>
          <w:p w14:paraId="21518B6A">
            <w:pPr>
              <w:pStyle w:val="6"/>
              <w:spacing w:before="59" w:line="228" w:lineRule="auto"/>
              <w:ind w:left="41" w:right="11" w:firstLine="12"/>
              <w:jc w:val="both"/>
            </w:pPr>
            <w:r>
              <w:rPr>
                <w:rFonts w:hint="eastAsia"/>
                <w:spacing w:val="9"/>
                <w:lang w:eastAsia="zh-CN"/>
              </w:rPr>
              <w:t>横河镇</w:t>
            </w:r>
            <w:r>
              <w:rPr>
                <w:spacing w:val="9"/>
              </w:rPr>
              <w:t>住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房和城乡</w:t>
            </w:r>
            <w:r>
              <w:t xml:space="preserve"> </w:t>
            </w:r>
            <w:r>
              <w:rPr>
                <w:spacing w:val="13"/>
              </w:rPr>
              <w:t>建设管理</w:t>
            </w:r>
            <w:r>
              <w:t xml:space="preserve"> 局</w:t>
            </w:r>
          </w:p>
        </w:tc>
        <w:tc>
          <w:tcPr>
            <w:tcW w:w="1358" w:type="dxa"/>
            <w:tcBorders>
              <w:bottom w:val="nil"/>
              <w:right w:val="nil"/>
            </w:tcBorders>
            <w:vAlign w:val="top"/>
          </w:tcPr>
          <w:p w14:paraId="30942479">
            <w:pPr>
              <w:pStyle w:val="6"/>
              <w:spacing w:before="25" w:line="219" w:lineRule="auto"/>
              <w:ind w:left="58"/>
            </w:pPr>
            <w:r>
              <w:rPr>
                <w:spacing w:val="12"/>
              </w:rPr>
              <w:t>u政府网站</w:t>
            </w:r>
          </w:p>
          <w:p w14:paraId="1DFEDE1C">
            <w:pPr>
              <w:pStyle w:val="6"/>
              <w:spacing w:before="9" w:line="220" w:lineRule="auto"/>
              <w:ind w:left="58"/>
            </w:pPr>
            <w:r>
              <w:rPr>
                <w:spacing w:val="-4"/>
              </w:rPr>
              <w:t>口两微一端</w:t>
            </w:r>
          </w:p>
          <w:p w14:paraId="1A2452ED">
            <w:pPr>
              <w:pStyle w:val="6"/>
              <w:spacing w:before="11" w:line="220" w:lineRule="auto"/>
              <w:ind w:left="58"/>
            </w:pPr>
            <w:r>
              <w:rPr>
                <w:spacing w:val="-6"/>
              </w:rPr>
              <w:t>口广播电视</w:t>
            </w:r>
          </w:p>
          <w:p w14:paraId="2ACE27ED">
            <w:pPr>
              <w:pStyle w:val="6"/>
              <w:spacing w:before="10" w:line="210" w:lineRule="auto"/>
              <w:ind w:left="58" w:right="237"/>
            </w:pPr>
            <w:r>
              <w:rPr>
                <w:spacing w:val="-5"/>
              </w:rPr>
              <w:t>口公开查阅点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口便民服务站</w:t>
            </w:r>
          </w:p>
        </w:tc>
        <w:tc>
          <w:tcPr>
            <w:tcW w:w="1649" w:type="dxa"/>
            <w:tcBorders>
              <w:left w:val="nil"/>
              <w:bottom w:val="nil"/>
            </w:tcBorders>
            <w:vAlign w:val="top"/>
          </w:tcPr>
          <w:p w14:paraId="5835F4D0">
            <w:pPr>
              <w:pStyle w:val="6"/>
              <w:spacing w:before="25" w:line="219" w:lineRule="auto"/>
              <w:ind w:left="246"/>
            </w:pPr>
            <w:r>
              <w:rPr>
                <w:spacing w:val="-6"/>
              </w:rPr>
              <w:t>口政府公报</w:t>
            </w:r>
          </w:p>
          <w:p w14:paraId="2EE4A89F">
            <w:pPr>
              <w:pStyle w:val="6"/>
              <w:spacing w:before="8" w:line="226" w:lineRule="auto"/>
              <w:ind w:left="246" w:right="68"/>
            </w:pPr>
            <w:r>
              <w:rPr>
                <w:spacing w:val="-3"/>
              </w:rPr>
              <w:t>口发布会/听证会</w:t>
            </w:r>
            <w:r>
              <w:t xml:space="preserve"> </w:t>
            </w:r>
            <w:r>
              <w:rPr>
                <w:spacing w:val="-6"/>
              </w:rPr>
              <w:t>口纸质媒体</w:t>
            </w:r>
          </w:p>
          <w:p w14:paraId="016115F2">
            <w:pPr>
              <w:pStyle w:val="6"/>
              <w:spacing w:before="11" w:line="210" w:lineRule="auto"/>
              <w:ind w:left="244" w:right="162"/>
            </w:pPr>
            <w:r>
              <w:rPr>
                <w:spacing w:val="-4"/>
              </w:rPr>
              <w:t>口政务服务中心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口入户/现场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7778678B">
            <w:pPr>
              <w:spacing w:line="351" w:lineRule="auto"/>
              <w:rPr>
                <w:rFonts w:ascii="Arial"/>
                <w:sz w:val="21"/>
              </w:rPr>
            </w:pPr>
          </w:p>
          <w:p w14:paraId="14F29E6C">
            <w:pPr>
              <w:spacing w:line="352" w:lineRule="auto"/>
              <w:rPr>
                <w:rFonts w:ascii="Arial"/>
                <w:sz w:val="21"/>
              </w:rPr>
            </w:pPr>
          </w:p>
          <w:p w14:paraId="3379981C">
            <w:pPr>
              <w:pStyle w:val="6"/>
              <w:spacing w:before="59" w:line="241" w:lineRule="auto"/>
              <w:ind w:left="23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0"/>
                <w:w w:val="134"/>
                <w:lang w:eastAsia="zh-CN"/>
              </w:rPr>
              <w:t>√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 w14:paraId="5181CD15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4B4BA147">
            <w:pPr>
              <w:spacing w:line="351" w:lineRule="auto"/>
              <w:rPr>
                <w:rFonts w:ascii="Arial"/>
                <w:sz w:val="21"/>
              </w:rPr>
            </w:pPr>
          </w:p>
          <w:p w14:paraId="63BCE0F7">
            <w:pPr>
              <w:spacing w:line="352" w:lineRule="auto"/>
              <w:rPr>
                <w:rFonts w:ascii="Arial"/>
                <w:sz w:val="21"/>
              </w:rPr>
            </w:pPr>
          </w:p>
          <w:p w14:paraId="6F63CD2E">
            <w:pPr>
              <w:pStyle w:val="6"/>
              <w:spacing w:before="59" w:line="241" w:lineRule="auto"/>
              <w:ind w:left="23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0"/>
                <w:w w:val="134"/>
                <w:lang w:eastAsia="zh-CN"/>
              </w:rPr>
              <w:t>√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5140808C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6E8D21EB">
            <w:pPr>
              <w:spacing w:line="351" w:lineRule="auto"/>
              <w:rPr>
                <w:rFonts w:ascii="Arial"/>
                <w:sz w:val="21"/>
              </w:rPr>
            </w:pPr>
          </w:p>
          <w:p w14:paraId="72AD48BD">
            <w:pPr>
              <w:spacing w:line="352" w:lineRule="auto"/>
              <w:rPr>
                <w:rFonts w:ascii="Arial"/>
                <w:sz w:val="21"/>
              </w:rPr>
            </w:pPr>
          </w:p>
          <w:p w14:paraId="0F4F2029">
            <w:pPr>
              <w:pStyle w:val="6"/>
              <w:spacing w:before="59" w:line="241" w:lineRule="auto"/>
              <w:ind w:left="23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0"/>
                <w:w w:val="134"/>
                <w:lang w:eastAsia="zh-CN"/>
              </w:rPr>
              <w:t>√</w:t>
            </w:r>
          </w:p>
        </w:tc>
        <w:tc>
          <w:tcPr>
            <w:tcW w:w="782" w:type="dxa"/>
            <w:vMerge w:val="restart"/>
            <w:tcBorders>
              <w:bottom w:val="nil"/>
            </w:tcBorders>
            <w:vAlign w:val="top"/>
          </w:tcPr>
          <w:p w14:paraId="6BC3383E">
            <w:pPr>
              <w:spacing w:line="351" w:lineRule="auto"/>
              <w:rPr>
                <w:rFonts w:ascii="Arial"/>
                <w:sz w:val="21"/>
              </w:rPr>
            </w:pPr>
          </w:p>
          <w:p w14:paraId="024ED035">
            <w:pPr>
              <w:spacing w:line="352" w:lineRule="auto"/>
              <w:rPr>
                <w:rFonts w:ascii="Arial"/>
                <w:sz w:val="21"/>
              </w:rPr>
            </w:pPr>
          </w:p>
          <w:p w14:paraId="42EDE9A0">
            <w:pPr>
              <w:pStyle w:val="6"/>
              <w:spacing w:before="59" w:line="241" w:lineRule="auto"/>
              <w:ind w:left="35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0"/>
                <w:w w:val="134"/>
                <w:lang w:eastAsia="zh-CN"/>
              </w:rPr>
              <w:t>√</w:t>
            </w:r>
          </w:p>
        </w:tc>
      </w:tr>
      <w:tr w14:paraId="032CE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06" w:type="dxa"/>
            <w:vMerge w:val="continue"/>
            <w:tcBorders>
              <w:top w:val="nil"/>
            </w:tcBorders>
            <w:vAlign w:val="top"/>
          </w:tcPr>
          <w:p w14:paraId="6AA92C48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</w:tcBorders>
            <w:vAlign w:val="top"/>
          </w:tcPr>
          <w:p w14:paraId="4C24AC9B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2CB90D4F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 w14:paraId="2100C1ED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Merge w:val="continue"/>
            <w:tcBorders>
              <w:top w:val="nil"/>
            </w:tcBorders>
            <w:vAlign w:val="top"/>
          </w:tcPr>
          <w:p w14:paraId="7936A6B8">
            <w:pPr>
              <w:rPr>
                <w:rFonts w:ascii="Arial"/>
                <w:sz w:val="21"/>
              </w:rPr>
            </w:pPr>
          </w:p>
        </w:tc>
        <w:tc>
          <w:tcPr>
            <w:tcW w:w="2522" w:type="dxa"/>
            <w:vMerge w:val="continue"/>
            <w:tcBorders>
              <w:top w:val="nil"/>
            </w:tcBorders>
            <w:vAlign w:val="top"/>
          </w:tcPr>
          <w:p w14:paraId="4FEE8279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Merge w:val="continue"/>
            <w:tcBorders>
              <w:top w:val="nil"/>
            </w:tcBorders>
            <w:vAlign w:val="top"/>
          </w:tcPr>
          <w:p w14:paraId="488DB659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742A47F5">
            <w:pPr>
              <w:rPr>
                <w:rFonts w:ascii="Arial"/>
                <w:sz w:val="21"/>
              </w:rPr>
            </w:pPr>
          </w:p>
        </w:tc>
        <w:tc>
          <w:tcPr>
            <w:tcW w:w="3007" w:type="dxa"/>
            <w:gridSpan w:val="2"/>
            <w:tcBorders>
              <w:top w:val="nil"/>
            </w:tcBorders>
            <w:vAlign w:val="top"/>
          </w:tcPr>
          <w:p w14:paraId="16D5D2F5">
            <w:pPr>
              <w:pStyle w:val="6"/>
              <w:spacing w:before="30" w:line="226" w:lineRule="auto"/>
              <w:ind w:left="41" w:right="10" w:firstLine="16"/>
            </w:pPr>
            <w:r>
              <w:pict>
                <v:shape id="_x0000_s1026" o:spid="_x0000_s1026" o:spt="202" type="#_x0000_t202" style="position:absolute;left:0pt;margin-left:2.35pt;margin-top:23pt;height:12.65pt;width:27.7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08C7B7F">
                        <w:pPr>
                          <w:pStyle w:val="6"/>
                          <w:spacing w:before="19" w:line="218" w:lineRule="auto"/>
                          <w:ind w:left="20"/>
                        </w:pPr>
                        <w:r>
                          <w:rPr>
                            <w:spacing w:val="-9"/>
                          </w:rPr>
                          <w:t>口其他</w:t>
                        </w:r>
                      </w:p>
                    </w:txbxContent>
                  </v:textbox>
                </v:shape>
              </w:pict>
            </w:r>
            <w:r>
              <w:rPr>
                <w:spacing w:val="20"/>
              </w:rPr>
              <w:t>口社区/企事业单位公示栏（电子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屏）</w:t>
            </w: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2EE5C6B3"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 w14:paraId="43F2331F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1EE1E72D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6076CBC0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041A635F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Merge w:val="continue"/>
            <w:tcBorders>
              <w:top w:val="nil"/>
            </w:tcBorders>
            <w:vAlign w:val="top"/>
          </w:tcPr>
          <w:p w14:paraId="57DC1E1A">
            <w:pPr>
              <w:rPr>
                <w:rFonts w:ascii="Arial"/>
                <w:sz w:val="21"/>
              </w:rPr>
            </w:pPr>
          </w:p>
        </w:tc>
      </w:tr>
      <w:tr w14:paraId="191545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6" w:type="dxa"/>
            <w:vMerge w:val="restart"/>
            <w:tcBorders>
              <w:bottom w:val="nil"/>
            </w:tcBorders>
            <w:vAlign w:val="top"/>
          </w:tcPr>
          <w:p w14:paraId="698AEC77">
            <w:pPr>
              <w:spacing w:line="309" w:lineRule="auto"/>
              <w:rPr>
                <w:rFonts w:ascii="Arial"/>
                <w:sz w:val="21"/>
              </w:rPr>
            </w:pPr>
          </w:p>
          <w:p w14:paraId="6F26615A">
            <w:pPr>
              <w:spacing w:line="309" w:lineRule="auto"/>
              <w:rPr>
                <w:rFonts w:ascii="Arial"/>
                <w:sz w:val="21"/>
              </w:rPr>
            </w:pPr>
          </w:p>
          <w:p w14:paraId="16B074B2">
            <w:pPr>
              <w:spacing w:line="309" w:lineRule="auto"/>
              <w:rPr>
                <w:rFonts w:ascii="Arial"/>
                <w:sz w:val="21"/>
              </w:rPr>
            </w:pPr>
          </w:p>
          <w:p w14:paraId="148FE092">
            <w:pPr>
              <w:pStyle w:val="6"/>
              <w:spacing w:before="52" w:line="183" w:lineRule="auto"/>
              <w:ind w:left="2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47" w:type="dxa"/>
            <w:vMerge w:val="restart"/>
            <w:tcBorders>
              <w:bottom w:val="nil"/>
            </w:tcBorders>
            <w:textDirection w:val="tbRlV"/>
            <w:vAlign w:val="top"/>
          </w:tcPr>
          <w:p w14:paraId="03304718">
            <w:pPr>
              <w:pStyle w:val="6"/>
              <w:spacing w:before="192" w:line="214" w:lineRule="auto"/>
              <w:ind w:left="2504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管</w:t>
            </w:r>
            <w:r>
              <w:rPr>
                <w:spacing w:val="3"/>
                <w:sz w:val="19"/>
                <w:szCs w:val="19"/>
              </w:rPr>
              <w:t xml:space="preserve">   </w:t>
            </w:r>
            <w:r>
              <w:rPr>
                <w:spacing w:val="9"/>
                <w:sz w:val="19"/>
                <w:szCs w:val="19"/>
              </w:rPr>
              <w:t>理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7EF39942">
            <w:pPr>
              <w:spacing w:line="247" w:lineRule="auto"/>
              <w:rPr>
                <w:rFonts w:ascii="Arial"/>
                <w:sz w:val="21"/>
              </w:rPr>
            </w:pPr>
          </w:p>
          <w:p w14:paraId="62B03F35">
            <w:pPr>
              <w:spacing w:line="247" w:lineRule="auto"/>
              <w:rPr>
                <w:rFonts w:ascii="Arial"/>
                <w:sz w:val="21"/>
              </w:rPr>
            </w:pPr>
          </w:p>
          <w:p w14:paraId="333B1318">
            <w:pPr>
              <w:spacing w:line="247" w:lineRule="auto"/>
              <w:rPr>
                <w:rFonts w:ascii="Arial"/>
                <w:sz w:val="21"/>
              </w:rPr>
            </w:pPr>
          </w:p>
          <w:p w14:paraId="0370259F">
            <w:pPr>
              <w:spacing w:line="247" w:lineRule="auto"/>
              <w:rPr>
                <w:rFonts w:ascii="Arial"/>
                <w:sz w:val="21"/>
              </w:rPr>
            </w:pPr>
          </w:p>
          <w:p w14:paraId="5401F41F">
            <w:pPr>
              <w:spacing w:line="248" w:lineRule="auto"/>
              <w:rPr>
                <w:rFonts w:ascii="Arial"/>
                <w:sz w:val="21"/>
              </w:rPr>
            </w:pPr>
          </w:p>
          <w:p w14:paraId="5687B33B">
            <w:pPr>
              <w:spacing w:line="248" w:lineRule="auto"/>
              <w:rPr>
                <w:rFonts w:ascii="Arial"/>
                <w:sz w:val="21"/>
              </w:rPr>
            </w:pPr>
          </w:p>
          <w:p w14:paraId="64500EF1">
            <w:pPr>
              <w:spacing w:line="248" w:lineRule="auto"/>
              <w:rPr>
                <w:rFonts w:ascii="Arial"/>
                <w:sz w:val="21"/>
              </w:rPr>
            </w:pPr>
          </w:p>
          <w:p w14:paraId="3A3734EF">
            <w:pPr>
              <w:spacing w:line="248" w:lineRule="auto"/>
              <w:rPr>
                <w:rFonts w:ascii="Arial"/>
                <w:sz w:val="21"/>
              </w:rPr>
            </w:pPr>
          </w:p>
          <w:p w14:paraId="647C55B5">
            <w:pPr>
              <w:spacing w:line="248" w:lineRule="auto"/>
              <w:rPr>
                <w:rFonts w:ascii="Arial"/>
                <w:sz w:val="21"/>
              </w:rPr>
            </w:pPr>
          </w:p>
          <w:p w14:paraId="58FC1106">
            <w:pPr>
              <w:spacing w:line="248" w:lineRule="auto"/>
              <w:rPr>
                <w:rFonts w:ascii="Arial"/>
                <w:sz w:val="21"/>
              </w:rPr>
            </w:pPr>
          </w:p>
          <w:p w14:paraId="4E37CE29">
            <w:pPr>
              <w:pStyle w:val="6"/>
              <w:spacing w:before="59" w:line="220" w:lineRule="auto"/>
              <w:ind w:left="85"/>
            </w:pPr>
            <w:r>
              <w:rPr>
                <w:spacing w:val="-5"/>
              </w:rPr>
              <w:t>条件</w:t>
            </w:r>
          </w:p>
          <w:p w14:paraId="4C1F87AB">
            <w:pPr>
              <w:pStyle w:val="6"/>
              <w:spacing w:before="10" w:line="221" w:lineRule="auto"/>
              <w:ind w:left="87"/>
            </w:pPr>
            <w:r>
              <w:rPr>
                <w:spacing w:val="-6"/>
              </w:rPr>
              <w:t>与标</w:t>
            </w:r>
          </w:p>
          <w:p w14:paraId="32186949">
            <w:pPr>
              <w:pStyle w:val="6"/>
              <w:spacing w:before="7" w:line="222" w:lineRule="auto"/>
              <w:ind w:left="177"/>
            </w:pPr>
            <w:r>
              <w:t>准</w:t>
            </w:r>
          </w:p>
        </w:tc>
        <w:tc>
          <w:tcPr>
            <w:tcW w:w="937" w:type="dxa"/>
            <w:vMerge w:val="restart"/>
            <w:tcBorders>
              <w:bottom w:val="nil"/>
            </w:tcBorders>
            <w:vAlign w:val="top"/>
          </w:tcPr>
          <w:p w14:paraId="0C4DCDE0">
            <w:pPr>
              <w:spacing w:line="330" w:lineRule="auto"/>
              <w:rPr>
                <w:rFonts w:ascii="Arial"/>
                <w:sz w:val="21"/>
              </w:rPr>
            </w:pPr>
          </w:p>
          <w:p w14:paraId="19E2488B">
            <w:pPr>
              <w:spacing w:line="331" w:lineRule="auto"/>
              <w:rPr>
                <w:rFonts w:ascii="Arial"/>
                <w:sz w:val="21"/>
              </w:rPr>
            </w:pPr>
          </w:p>
          <w:p w14:paraId="75CEE50A">
            <w:pPr>
              <w:pStyle w:val="6"/>
              <w:spacing w:before="58" w:line="227" w:lineRule="auto"/>
              <w:ind w:left="32" w:right="20"/>
              <w:jc w:val="both"/>
            </w:pPr>
            <w:r>
              <w:rPr>
                <w:spacing w:val="37"/>
              </w:rPr>
              <w:t>农村危房</w:t>
            </w:r>
            <w:r>
              <w:t xml:space="preserve"> </w:t>
            </w:r>
            <w:r>
              <w:rPr>
                <w:spacing w:val="-9"/>
              </w:rPr>
              <w:t>等</w:t>
            </w:r>
            <w:r>
              <w:rPr>
                <w:spacing w:val="-29"/>
              </w:rPr>
              <w:t xml:space="preserve"> </w:t>
            </w:r>
            <w:r>
              <w:rPr>
                <w:spacing w:val="-9"/>
              </w:rPr>
              <w:t>级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评</w:t>
            </w:r>
            <w:r>
              <w:rPr>
                <w:spacing w:val="-26"/>
              </w:rPr>
              <w:t xml:space="preserve"> </w:t>
            </w:r>
            <w:r>
              <w:rPr>
                <w:spacing w:val="-9"/>
              </w:rPr>
              <w:t>定</w:t>
            </w:r>
            <w:r>
              <w:t xml:space="preserve"> </w:t>
            </w:r>
            <w:r>
              <w:rPr>
                <w:spacing w:val="-4"/>
              </w:rPr>
              <w:t>标准</w:t>
            </w:r>
          </w:p>
        </w:tc>
        <w:tc>
          <w:tcPr>
            <w:tcW w:w="1213" w:type="dxa"/>
            <w:vMerge w:val="restart"/>
            <w:tcBorders>
              <w:bottom w:val="nil"/>
            </w:tcBorders>
            <w:vAlign w:val="top"/>
          </w:tcPr>
          <w:p w14:paraId="1B9AD535">
            <w:pPr>
              <w:spacing w:line="257" w:lineRule="auto"/>
              <w:rPr>
                <w:rFonts w:ascii="Arial"/>
                <w:sz w:val="21"/>
              </w:rPr>
            </w:pPr>
          </w:p>
          <w:p w14:paraId="5780F78F">
            <w:pPr>
              <w:spacing w:line="257" w:lineRule="auto"/>
              <w:rPr>
                <w:rFonts w:ascii="Arial"/>
                <w:sz w:val="21"/>
              </w:rPr>
            </w:pPr>
          </w:p>
          <w:p w14:paraId="18C48506">
            <w:pPr>
              <w:spacing w:line="258" w:lineRule="auto"/>
              <w:rPr>
                <w:rFonts w:ascii="Arial"/>
                <w:sz w:val="21"/>
              </w:rPr>
            </w:pPr>
          </w:p>
          <w:p w14:paraId="0726EF72">
            <w:pPr>
              <w:pStyle w:val="6"/>
              <w:spacing w:before="59" w:line="225" w:lineRule="auto"/>
              <w:ind w:left="35" w:right="16"/>
            </w:pPr>
            <w:r>
              <w:rPr>
                <w:spacing w:val="10"/>
              </w:rPr>
              <w:t>农村危房等级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评定相关标准</w:t>
            </w:r>
          </w:p>
        </w:tc>
        <w:tc>
          <w:tcPr>
            <w:tcW w:w="2522" w:type="dxa"/>
            <w:vMerge w:val="restart"/>
            <w:tcBorders>
              <w:bottom w:val="nil"/>
            </w:tcBorders>
            <w:vAlign w:val="top"/>
          </w:tcPr>
          <w:p w14:paraId="33751112">
            <w:pPr>
              <w:spacing w:line="329" w:lineRule="auto"/>
              <w:rPr>
                <w:rFonts w:ascii="Arial"/>
                <w:sz w:val="21"/>
              </w:rPr>
            </w:pPr>
          </w:p>
          <w:p w14:paraId="2858F21B">
            <w:pPr>
              <w:spacing w:line="330" w:lineRule="auto"/>
              <w:rPr>
                <w:rFonts w:ascii="Arial"/>
                <w:sz w:val="21"/>
              </w:rPr>
            </w:pPr>
          </w:p>
          <w:p w14:paraId="789F84F1">
            <w:pPr>
              <w:pStyle w:val="6"/>
              <w:spacing w:before="58" w:line="220" w:lineRule="auto"/>
              <w:ind w:left="40"/>
            </w:pPr>
            <w:r>
              <w:t>《中华人民共和国预算法》、</w:t>
            </w:r>
          </w:p>
          <w:p w14:paraId="4625A1B1">
            <w:pPr>
              <w:pStyle w:val="6"/>
              <w:spacing w:before="4" w:line="231" w:lineRule="auto"/>
              <w:ind w:left="34" w:right="47" w:firstLine="6"/>
            </w:pPr>
            <w:r>
              <w:rPr>
                <w:spacing w:val="-1"/>
              </w:rPr>
              <w:t>《</w:t>
            </w:r>
            <w:r>
              <w:rPr>
                <w:rFonts w:hint="eastAsia"/>
                <w:spacing w:val="-1"/>
                <w:lang w:val="en-US" w:eastAsia="zh-CN"/>
              </w:rPr>
              <w:t>中华人民共和国政府信息公开条例</w:t>
            </w:r>
            <w:r>
              <w:rPr>
                <w:spacing w:val="-1"/>
              </w:rPr>
              <w:t>》、《住</w:t>
            </w:r>
            <w:r>
              <w:t xml:space="preserve">  </w:t>
            </w:r>
            <w:r>
              <w:rPr>
                <w:spacing w:val="-1"/>
              </w:rPr>
              <w:t>房城乡建设部 财政部关于印发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农村危房改造脱贫攻坚三年行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动方案的通知》、《住房城乡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建设部 财政部</w:t>
            </w:r>
            <w:r>
              <w:rPr>
                <w:spacing w:val="33"/>
              </w:rPr>
              <w:t xml:space="preserve"> </w:t>
            </w:r>
            <w:r>
              <w:rPr>
                <w:spacing w:val="-3"/>
              </w:rPr>
              <w:t>国务院扶贫办</w:t>
            </w:r>
            <w:r>
              <w:t xml:space="preserve">  </w:t>
            </w:r>
            <w:r>
              <w:rPr>
                <w:spacing w:val="-1"/>
              </w:rPr>
              <w:t>关于加强和完善建档立卡贫困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户等重点对象农村危房改造若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干问题的通知》、山西省住房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和城乡建设厅、山西省扶贫开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发办公室转发《关于加强和完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善建档立卡贫困户等重点对象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农村危房改造若干问题的通知</w:t>
            </w:r>
            <w:r>
              <w:rPr>
                <w:spacing w:val="2"/>
              </w:rPr>
              <w:t xml:space="preserve">  </w:t>
            </w:r>
            <w:r>
              <w:t>》</w:t>
            </w:r>
          </w:p>
        </w:tc>
        <w:tc>
          <w:tcPr>
            <w:tcW w:w="952" w:type="dxa"/>
            <w:vMerge w:val="restart"/>
            <w:tcBorders>
              <w:bottom w:val="nil"/>
            </w:tcBorders>
            <w:vAlign w:val="top"/>
          </w:tcPr>
          <w:p w14:paraId="495724DB">
            <w:pPr>
              <w:spacing w:line="274" w:lineRule="auto"/>
              <w:rPr>
                <w:rFonts w:ascii="Arial"/>
                <w:sz w:val="21"/>
              </w:rPr>
            </w:pPr>
          </w:p>
          <w:p w14:paraId="7A3E3051">
            <w:pPr>
              <w:spacing w:line="275" w:lineRule="auto"/>
              <w:rPr>
                <w:rFonts w:ascii="Arial"/>
                <w:sz w:val="21"/>
              </w:rPr>
            </w:pPr>
          </w:p>
          <w:p w14:paraId="66C9C324">
            <w:pPr>
              <w:pStyle w:val="6"/>
              <w:spacing w:before="58" w:line="228" w:lineRule="auto"/>
              <w:ind w:left="40" w:right="12"/>
              <w:jc w:val="both"/>
            </w:pPr>
            <w:r>
              <w:rPr>
                <w:spacing w:val="-10"/>
              </w:rPr>
              <w:t>信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息</w:t>
            </w:r>
            <w:r>
              <w:rPr>
                <w:spacing w:val="-24"/>
              </w:rPr>
              <w:t xml:space="preserve"> </w:t>
            </w:r>
            <w:r>
              <w:rPr>
                <w:spacing w:val="-10"/>
              </w:rPr>
              <w:t>形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成</w:t>
            </w:r>
            <w:r>
              <w:t xml:space="preserve"> </w:t>
            </w:r>
            <w:r>
              <w:rPr>
                <w:spacing w:val="-13"/>
              </w:rPr>
              <w:t>之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27"/>
              </w:rPr>
              <w:t xml:space="preserve"> </w:t>
            </w:r>
            <w:r>
              <w:rPr>
                <w:spacing w:val="-13"/>
              </w:rPr>
              <w:t>起</w:t>
            </w:r>
            <w:r>
              <w:rPr>
                <w:spacing w:val="-25"/>
              </w:rPr>
              <w:t xml:space="preserve"> </w:t>
            </w:r>
            <w:r>
              <w:rPr>
                <w:spacing w:val="-13"/>
              </w:rPr>
              <w:t>20</w:t>
            </w:r>
            <w:r>
              <w:t xml:space="preserve"> </w:t>
            </w:r>
            <w:r>
              <w:rPr>
                <w:spacing w:val="-16"/>
              </w:rPr>
              <w:t>个</w:t>
            </w:r>
            <w:r>
              <w:rPr>
                <w:spacing w:val="-23"/>
              </w:rPr>
              <w:t xml:space="preserve"> </w:t>
            </w:r>
            <w:r>
              <w:rPr>
                <w:spacing w:val="-16"/>
              </w:rPr>
              <w:t>工</w:t>
            </w:r>
            <w:r>
              <w:rPr>
                <w:spacing w:val="-25"/>
              </w:rPr>
              <w:t xml:space="preserve"> </w:t>
            </w:r>
            <w:r>
              <w:rPr>
                <w:spacing w:val="-16"/>
              </w:rPr>
              <w:t>作</w:t>
            </w:r>
            <w:r>
              <w:rPr>
                <w:spacing w:val="4"/>
              </w:rPr>
              <w:t xml:space="preserve"> </w:t>
            </w:r>
            <w:r>
              <w:rPr>
                <w:spacing w:val="-16"/>
              </w:rPr>
              <w:t>日</w:t>
            </w:r>
            <w:r>
              <w:t xml:space="preserve"> 内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633E3F67">
            <w:pPr>
              <w:spacing w:line="275" w:lineRule="auto"/>
              <w:rPr>
                <w:rFonts w:ascii="Arial"/>
                <w:sz w:val="21"/>
              </w:rPr>
            </w:pPr>
          </w:p>
          <w:p w14:paraId="6EEDA49E">
            <w:pPr>
              <w:spacing w:line="275" w:lineRule="auto"/>
              <w:rPr>
                <w:rFonts w:ascii="Arial"/>
                <w:sz w:val="21"/>
              </w:rPr>
            </w:pPr>
          </w:p>
          <w:p w14:paraId="34B6DF0D">
            <w:pPr>
              <w:pStyle w:val="6"/>
              <w:spacing w:before="58" w:line="228" w:lineRule="auto"/>
              <w:ind w:left="41" w:right="11" w:firstLine="12"/>
              <w:jc w:val="both"/>
            </w:pPr>
            <w:r>
              <w:rPr>
                <w:rFonts w:hint="eastAsia"/>
                <w:spacing w:val="9"/>
                <w:lang w:eastAsia="zh-CN"/>
              </w:rPr>
              <w:t>横河镇</w:t>
            </w:r>
            <w:r>
              <w:rPr>
                <w:spacing w:val="9"/>
              </w:rPr>
              <w:t>住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房和城乡</w:t>
            </w:r>
            <w:r>
              <w:t xml:space="preserve"> </w:t>
            </w:r>
            <w:r>
              <w:rPr>
                <w:spacing w:val="13"/>
              </w:rPr>
              <w:t>建设管理</w:t>
            </w:r>
            <w:r>
              <w:t xml:space="preserve"> 局</w:t>
            </w:r>
          </w:p>
        </w:tc>
        <w:tc>
          <w:tcPr>
            <w:tcW w:w="1358" w:type="dxa"/>
            <w:tcBorders>
              <w:bottom w:val="nil"/>
              <w:right w:val="nil"/>
            </w:tcBorders>
            <w:vAlign w:val="top"/>
          </w:tcPr>
          <w:p w14:paraId="425DE2CA">
            <w:pPr>
              <w:pStyle w:val="6"/>
              <w:spacing w:before="159" w:line="219" w:lineRule="auto"/>
              <w:ind w:left="58"/>
            </w:pPr>
            <w:r>
              <w:rPr>
                <w:spacing w:val="12"/>
              </w:rPr>
              <w:t>u政府网站</w:t>
            </w:r>
          </w:p>
          <w:p w14:paraId="5D12A8AB">
            <w:pPr>
              <w:pStyle w:val="6"/>
              <w:spacing w:before="12" w:line="220" w:lineRule="auto"/>
              <w:ind w:left="58"/>
            </w:pPr>
            <w:r>
              <w:rPr>
                <w:spacing w:val="-4"/>
              </w:rPr>
              <w:t>口两微一端</w:t>
            </w:r>
          </w:p>
          <w:p w14:paraId="613840B5">
            <w:pPr>
              <w:pStyle w:val="6"/>
              <w:spacing w:before="10" w:line="220" w:lineRule="auto"/>
              <w:ind w:left="58"/>
            </w:pPr>
            <w:r>
              <w:rPr>
                <w:spacing w:val="-6"/>
              </w:rPr>
              <w:t>口广播电视</w:t>
            </w:r>
          </w:p>
          <w:p w14:paraId="4D5D7752">
            <w:pPr>
              <w:pStyle w:val="6"/>
              <w:spacing w:before="11" w:line="208" w:lineRule="auto"/>
              <w:ind w:left="58" w:right="237"/>
            </w:pPr>
            <w:r>
              <w:rPr>
                <w:spacing w:val="-5"/>
              </w:rPr>
              <w:t>口公开查阅点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口便民服务站</w:t>
            </w:r>
          </w:p>
        </w:tc>
        <w:tc>
          <w:tcPr>
            <w:tcW w:w="1649" w:type="dxa"/>
            <w:tcBorders>
              <w:left w:val="nil"/>
              <w:bottom w:val="nil"/>
            </w:tcBorders>
            <w:vAlign w:val="top"/>
          </w:tcPr>
          <w:p w14:paraId="15032699">
            <w:pPr>
              <w:pStyle w:val="6"/>
              <w:spacing w:before="159" w:line="219" w:lineRule="auto"/>
              <w:ind w:left="246"/>
            </w:pPr>
            <w:r>
              <w:rPr>
                <w:spacing w:val="-6"/>
              </w:rPr>
              <w:t>口政府公报</w:t>
            </w:r>
          </w:p>
          <w:p w14:paraId="40765C08">
            <w:pPr>
              <w:pStyle w:val="6"/>
              <w:spacing w:before="12" w:line="225" w:lineRule="auto"/>
              <w:ind w:left="246" w:right="68"/>
            </w:pPr>
            <w:r>
              <w:rPr>
                <w:spacing w:val="-3"/>
              </w:rPr>
              <w:t>口发布会/听证会</w:t>
            </w:r>
            <w:r>
              <w:t xml:space="preserve"> </w:t>
            </w:r>
            <w:r>
              <w:rPr>
                <w:spacing w:val="-6"/>
              </w:rPr>
              <w:t>口纸质媒体</w:t>
            </w:r>
          </w:p>
          <w:p w14:paraId="49F327FF">
            <w:pPr>
              <w:pStyle w:val="6"/>
              <w:spacing w:before="11" w:line="208" w:lineRule="auto"/>
              <w:ind w:left="244" w:right="162"/>
            </w:pPr>
            <w:r>
              <w:rPr>
                <w:spacing w:val="-4"/>
              </w:rPr>
              <w:t>口政务服务中心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口入户/现场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6434A700">
            <w:pPr>
              <w:spacing w:line="295" w:lineRule="auto"/>
              <w:rPr>
                <w:rFonts w:ascii="Arial"/>
                <w:sz w:val="21"/>
              </w:rPr>
            </w:pPr>
          </w:p>
          <w:p w14:paraId="0C04CA42">
            <w:pPr>
              <w:spacing w:line="295" w:lineRule="auto"/>
              <w:rPr>
                <w:rFonts w:ascii="Arial"/>
                <w:sz w:val="21"/>
              </w:rPr>
            </w:pPr>
          </w:p>
          <w:p w14:paraId="631E8A6F">
            <w:pPr>
              <w:spacing w:line="295" w:lineRule="auto"/>
              <w:rPr>
                <w:rFonts w:ascii="Arial"/>
                <w:sz w:val="21"/>
              </w:rPr>
            </w:pPr>
          </w:p>
          <w:p w14:paraId="57CA5C60">
            <w:pPr>
              <w:pStyle w:val="6"/>
              <w:spacing w:before="59" w:line="241" w:lineRule="auto"/>
              <w:ind w:left="23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0"/>
                <w:w w:val="134"/>
                <w:lang w:eastAsia="zh-CN"/>
              </w:rPr>
              <w:t>√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 w14:paraId="683AA38A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7BAF3C74">
            <w:pPr>
              <w:spacing w:line="295" w:lineRule="auto"/>
              <w:rPr>
                <w:rFonts w:ascii="Arial"/>
                <w:sz w:val="21"/>
              </w:rPr>
            </w:pPr>
          </w:p>
          <w:p w14:paraId="4922D8A2">
            <w:pPr>
              <w:spacing w:line="295" w:lineRule="auto"/>
              <w:rPr>
                <w:rFonts w:ascii="Arial"/>
                <w:sz w:val="21"/>
              </w:rPr>
            </w:pPr>
          </w:p>
          <w:p w14:paraId="036CC6CA">
            <w:pPr>
              <w:spacing w:line="295" w:lineRule="auto"/>
              <w:rPr>
                <w:rFonts w:ascii="Arial"/>
                <w:sz w:val="21"/>
              </w:rPr>
            </w:pPr>
          </w:p>
          <w:p w14:paraId="59C02724">
            <w:pPr>
              <w:pStyle w:val="6"/>
              <w:spacing w:before="59" w:line="241" w:lineRule="auto"/>
              <w:ind w:left="23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0"/>
                <w:w w:val="134"/>
                <w:lang w:eastAsia="zh-CN"/>
              </w:rPr>
              <w:t>√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3A675708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41673358">
            <w:pPr>
              <w:spacing w:line="295" w:lineRule="auto"/>
              <w:rPr>
                <w:rFonts w:ascii="Arial"/>
                <w:sz w:val="21"/>
              </w:rPr>
            </w:pPr>
          </w:p>
          <w:p w14:paraId="00C2DCE7">
            <w:pPr>
              <w:spacing w:line="295" w:lineRule="auto"/>
              <w:rPr>
                <w:rFonts w:ascii="Arial"/>
                <w:sz w:val="21"/>
              </w:rPr>
            </w:pPr>
          </w:p>
          <w:p w14:paraId="22C75A4A">
            <w:pPr>
              <w:spacing w:line="295" w:lineRule="auto"/>
              <w:rPr>
                <w:rFonts w:ascii="Arial"/>
                <w:sz w:val="21"/>
              </w:rPr>
            </w:pPr>
          </w:p>
          <w:p w14:paraId="7C3A5854">
            <w:pPr>
              <w:pStyle w:val="6"/>
              <w:spacing w:before="59" w:line="241" w:lineRule="auto"/>
              <w:ind w:left="23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0"/>
                <w:w w:val="134"/>
                <w:lang w:eastAsia="zh-CN"/>
              </w:rPr>
              <w:t>√</w:t>
            </w:r>
          </w:p>
        </w:tc>
        <w:tc>
          <w:tcPr>
            <w:tcW w:w="782" w:type="dxa"/>
            <w:vMerge w:val="restart"/>
            <w:tcBorders>
              <w:bottom w:val="nil"/>
            </w:tcBorders>
            <w:vAlign w:val="top"/>
          </w:tcPr>
          <w:p w14:paraId="226F0DC3">
            <w:pPr>
              <w:spacing w:line="295" w:lineRule="auto"/>
              <w:rPr>
                <w:rFonts w:ascii="Arial"/>
                <w:sz w:val="21"/>
              </w:rPr>
            </w:pPr>
          </w:p>
          <w:p w14:paraId="0E2C04CD">
            <w:pPr>
              <w:spacing w:line="295" w:lineRule="auto"/>
              <w:rPr>
                <w:rFonts w:ascii="Arial"/>
                <w:sz w:val="21"/>
              </w:rPr>
            </w:pPr>
          </w:p>
          <w:p w14:paraId="2D2E1416">
            <w:pPr>
              <w:spacing w:line="295" w:lineRule="auto"/>
              <w:rPr>
                <w:rFonts w:ascii="Arial"/>
                <w:sz w:val="21"/>
              </w:rPr>
            </w:pPr>
          </w:p>
          <w:p w14:paraId="4DA1DCD9">
            <w:pPr>
              <w:pStyle w:val="6"/>
              <w:spacing w:before="59" w:line="241" w:lineRule="auto"/>
              <w:ind w:left="35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0"/>
                <w:w w:val="134"/>
                <w:lang w:eastAsia="zh-CN"/>
              </w:rPr>
              <w:t>√</w:t>
            </w:r>
          </w:p>
        </w:tc>
      </w:tr>
      <w:tr w14:paraId="2264BC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06" w:type="dxa"/>
            <w:vMerge w:val="continue"/>
            <w:tcBorders>
              <w:top w:val="nil"/>
            </w:tcBorders>
            <w:vAlign w:val="top"/>
          </w:tcPr>
          <w:p w14:paraId="1A8A6B1C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8E131EE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 w14:paraId="43A65C45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 w14:paraId="48A109EE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Merge w:val="continue"/>
            <w:tcBorders>
              <w:top w:val="nil"/>
            </w:tcBorders>
            <w:vAlign w:val="top"/>
          </w:tcPr>
          <w:p w14:paraId="1ED6DAAE">
            <w:pPr>
              <w:rPr>
                <w:rFonts w:ascii="Arial"/>
                <w:sz w:val="21"/>
              </w:rPr>
            </w:pPr>
          </w:p>
        </w:tc>
        <w:tc>
          <w:tcPr>
            <w:tcW w:w="2522" w:type="dxa"/>
            <w:vMerge w:val="continue"/>
            <w:tcBorders>
              <w:top w:val="nil"/>
              <w:bottom w:val="nil"/>
            </w:tcBorders>
            <w:vAlign w:val="top"/>
          </w:tcPr>
          <w:p w14:paraId="2E58A681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Merge w:val="continue"/>
            <w:tcBorders>
              <w:top w:val="nil"/>
            </w:tcBorders>
            <w:vAlign w:val="top"/>
          </w:tcPr>
          <w:p w14:paraId="49DC1D7B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1F5293C3">
            <w:pPr>
              <w:rPr>
                <w:rFonts w:ascii="Arial"/>
                <w:sz w:val="21"/>
              </w:rPr>
            </w:pPr>
          </w:p>
        </w:tc>
        <w:tc>
          <w:tcPr>
            <w:tcW w:w="3007" w:type="dxa"/>
            <w:gridSpan w:val="2"/>
            <w:tcBorders>
              <w:top w:val="nil"/>
            </w:tcBorders>
            <w:vAlign w:val="top"/>
          </w:tcPr>
          <w:p w14:paraId="0BD67EEC">
            <w:pPr>
              <w:pStyle w:val="6"/>
              <w:spacing w:before="33" w:line="226" w:lineRule="auto"/>
              <w:ind w:left="41" w:right="10" w:firstLine="16"/>
            </w:pPr>
            <w:r>
              <w:rPr>
                <w:spacing w:val="20"/>
              </w:rPr>
              <w:t>口社区/企事业单位公示栏（电子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屏）</w:t>
            </w:r>
          </w:p>
          <w:p w14:paraId="116E5FC4">
            <w:pPr>
              <w:pStyle w:val="6"/>
              <w:spacing w:before="10" w:line="218" w:lineRule="auto"/>
              <w:ind w:left="58"/>
            </w:pPr>
            <w:r>
              <w:rPr>
                <w:spacing w:val="-9"/>
              </w:rPr>
              <w:t>口其他</w:t>
            </w: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3CE168E9"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 w14:paraId="384A7EE5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1E61E35C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2C4069E4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0EEB5E00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Merge w:val="continue"/>
            <w:tcBorders>
              <w:top w:val="nil"/>
            </w:tcBorders>
            <w:vAlign w:val="top"/>
          </w:tcPr>
          <w:p w14:paraId="4EF84A0F">
            <w:pPr>
              <w:rPr>
                <w:rFonts w:ascii="Arial"/>
                <w:sz w:val="21"/>
              </w:rPr>
            </w:pPr>
          </w:p>
        </w:tc>
      </w:tr>
      <w:tr w14:paraId="06B5B4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506" w:type="dxa"/>
            <w:vMerge w:val="restart"/>
            <w:tcBorders>
              <w:bottom w:val="nil"/>
            </w:tcBorders>
            <w:vAlign w:val="top"/>
          </w:tcPr>
          <w:p w14:paraId="4379CF55">
            <w:pPr>
              <w:spacing w:line="280" w:lineRule="auto"/>
              <w:rPr>
                <w:rFonts w:ascii="Arial"/>
                <w:sz w:val="21"/>
              </w:rPr>
            </w:pPr>
          </w:p>
          <w:p w14:paraId="2AF8385D">
            <w:pPr>
              <w:spacing w:line="281" w:lineRule="auto"/>
              <w:rPr>
                <w:rFonts w:ascii="Arial"/>
                <w:sz w:val="21"/>
              </w:rPr>
            </w:pPr>
          </w:p>
          <w:p w14:paraId="3229E86C">
            <w:pPr>
              <w:spacing w:line="281" w:lineRule="auto"/>
              <w:rPr>
                <w:rFonts w:ascii="Arial"/>
                <w:sz w:val="21"/>
              </w:rPr>
            </w:pPr>
          </w:p>
          <w:p w14:paraId="01284D17">
            <w:pPr>
              <w:pStyle w:val="6"/>
              <w:spacing w:before="52" w:line="182" w:lineRule="auto"/>
              <w:ind w:left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4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96AB024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 w14:paraId="570D49D9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restart"/>
            <w:tcBorders>
              <w:bottom w:val="nil"/>
            </w:tcBorders>
            <w:vAlign w:val="top"/>
          </w:tcPr>
          <w:p w14:paraId="5096C09B">
            <w:pPr>
              <w:spacing w:line="288" w:lineRule="auto"/>
              <w:rPr>
                <w:rFonts w:ascii="Arial"/>
                <w:sz w:val="21"/>
              </w:rPr>
            </w:pPr>
          </w:p>
          <w:p w14:paraId="653FAD66">
            <w:pPr>
              <w:spacing w:line="288" w:lineRule="auto"/>
              <w:rPr>
                <w:rFonts w:ascii="Arial"/>
                <w:sz w:val="21"/>
              </w:rPr>
            </w:pPr>
          </w:p>
          <w:p w14:paraId="1DCABD62">
            <w:pPr>
              <w:pStyle w:val="6"/>
              <w:spacing w:before="58" w:line="227" w:lineRule="auto"/>
              <w:ind w:left="117" w:right="97" w:hanging="6"/>
              <w:jc w:val="both"/>
            </w:pPr>
            <w:r>
              <w:rPr>
                <w:spacing w:val="-2"/>
              </w:rPr>
              <w:t>农村危房</w:t>
            </w:r>
            <w:r>
              <w:t xml:space="preserve"> </w:t>
            </w:r>
            <w:r>
              <w:rPr>
                <w:spacing w:val="-4"/>
              </w:rPr>
              <w:t>改造对象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申请条件</w:t>
            </w:r>
          </w:p>
        </w:tc>
        <w:tc>
          <w:tcPr>
            <w:tcW w:w="1213" w:type="dxa"/>
            <w:vMerge w:val="restart"/>
            <w:tcBorders>
              <w:bottom w:val="nil"/>
            </w:tcBorders>
            <w:vAlign w:val="top"/>
          </w:tcPr>
          <w:p w14:paraId="52ED98F4">
            <w:pPr>
              <w:spacing w:line="342" w:lineRule="auto"/>
              <w:rPr>
                <w:rFonts w:ascii="Arial"/>
                <w:sz w:val="21"/>
              </w:rPr>
            </w:pPr>
          </w:p>
          <w:p w14:paraId="5E6FB093">
            <w:pPr>
              <w:spacing w:line="343" w:lineRule="auto"/>
              <w:rPr>
                <w:rFonts w:ascii="Arial"/>
                <w:sz w:val="21"/>
              </w:rPr>
            </w:pPr>
          </w:p>
          <w:p w14:paraId="4BA736F2">
            <w:pPr>
              <w:pStyle w:val="6"/>
              <w:spacing w:before="59" w:line="226" w:lineRule="auto"/>
              <w:ind w:left="36" w:right="16"/>
            </w:pPr>
            <w:r>
              <w:rPr>
                <w:spacing w:val="10"/>
              </w:rPr>
              <w:t>农村危房改造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农户申请条件</w:t>
            </w:r>
          </w:p>
        </w:tc>
        <w:tc>
          <w:tcPr>
            <w:tcW w:w="2522" w:type="dxa"/>
            <w:vMerge w:val="continue"/>
            <w:tcBorders>
              <w:top w:val="nil"/>
              <w:bottom w:val="nil"/>
            </w:tcBorders>
            <w:vAlign w:val="top"/>
          </w:tcPr>
          <w:p w14:paraId="160484B4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Merge w:val="restart"/>
            <w:tcBorders>
              <w:bottom w:val="nil"/>
            </w:tcBorders>
            <w:vAlign w:val="top"/>
          </w:tcPr>
          <w:p w14:paraId="4053553A">
            <w:pPr>
              <w:spacing w:line="463" w:lineRule="auto"/>
              <w:rPr>
                <w:rFonts w:ascii="Arial"/>
                <w:sz w:val="21"/>
              </w:rPr>
            </w:pPr>
          </w:p>
          <w:p w14:paraId="426863D2">
            <w:pPr>
              <w:pStyle w:val="6"/>
              <w:spacing w:before="59" w:line="228" w:lineRule="auto"/>
              <w:ind w:left="40" w:right="12"/>
              <w:jc w:val="both"/>
            </w:pPr>
            <w:r>
              <w:rPr>
                <w:spacing w:val="-10"/>
              </w:rPr>
              <w:t>信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息</w:t>
            </w:r>
            <w:r>
              <w:rPr>
                <w:spacing w:val="-24"/>
              </w:rPr>
              <w:t xml:space="preserve"> </w:t>
            </w:r>
            <w:r>
              <w:rPr>
                <w:spacing w:val="-10"/>
              </w:rPr>
              <w:t>形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成</w:t>
            </w:r>
            <w:r>
              <w:t xml:space="preserve"> </w:t>
            </w:r>
            <w:r>
              <w:rPr>
                <w:spacing w:val="-13"/>
              </w:rPr>
              <w:t>之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27"/>
              </w:rPr>
              <w:t xml:space="preserve"> </w:t>
            </w:r>
            <w:r>
              <w:rPr>
                <w:spacing w:val="-13"/>
              </w:rPr>
              <w:t>起</w:t>
            </w:r>
            <w:r>
              <w:rPr>
                <w:spacing w:val="-25"/>
              </w:rPr>
              <w:t xml:space="preserve"> </w:t>
            </w:r>
            <w:r>
              <w:rPr>
                <w:spacing w:val="-13"/>
              </w:rPr>
              <w:t>20</w:t>
            </w:r>
            <w:r>
              <w:t xml:space="preserve"> </w:t>
            </w:r>
            <w:r>
              <w:rPr>
                <w:spacing w:val="-16"/>
              </w:rPr>
              <w:t>个</w:t>
            </w:r>
            <w:r>
              <w:rPr>
                <w:spacing w:val="-23"/>
              </w:rPr>
              <w:t xml:space="preserve"> </w:t>
            </w:r>
            <w:r>
              <w:rPr>
                <w:spacing w:val="-16"/>
              </w:rPr>
              <w:t>工</w:t>
            </w:r>
            <w:r>
              <w:rPr>
                <w:spacing w:val="-25"/>
              </w:rPr>
              <w:t xml:space="preserve"> </w:t>
            </w:r>
            <w:r>
              <w:rPr>
                <w:spacing w:val="-16"/>
              </w:rPr>
              <w:t>作</w:t>
            </w:r>
            <w:r>
              <w:rPr>
                <w:spacing w:val="4"/>
              </w:rPr>
              <w:t xml:space="preserve"> </w:t>
            </w:r>
            <w:r>
              <w:rPr>
                <w:spacing w:val="-16"/>
              </w:rPr>
              <w:t>日</w:t>
            </w:r>
            <w:r>
              <w:t xml:space="preserve"> 内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37D8B4D6">
            <w:pPr>
              <w:spacing w:line="464" w:lineRule="auto"/>
              <w:rPr>
                <w:rFonts w:ascii="Arial"/>
                <w:sz w:val="21"/>
              </w:rPr>
            </w:pPr>
          </w:p>
          <w:p w14:paraId="04734C84">
            <w:pPr>
              <w:pStyle w:val="6"/>
              <w:spacing w:before="59" w:line="228" w:lineRule="auto"/>
              <w:ind w:left="41" w:right="11" w:firstLine="12"/>
              <w:jc w:val="both"/>
            </w:pPr>
            <w:r>
              <w:rPr>
                <w:rFonts w:hint="eastAsia"/>
                <w:spacing w:val="9"/>
                <w:lang w:eastAsia="zh-CN"/>
              </w:rPr>
              <w:t>横河镇</w:t>
            </w:r>
            <w:r>
              <w:rPr>
                <w:spacing w:val="9"/>
              </w:rPr>
              <w:t>住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房和城乡</w:t>
            </w:r>
            <w:r>
              <w:t xml:space="preserve"> </w:t>
            </w:r>
            <w:r>
              <w:rPr>
                <w:spacing w:val="13"/>
              </w:rPr>
              <w:t>建设管理</w:t>
            </w:r>
            <w:r>
              <w:t xml:space="preserve"> 局</w:t>
            </w:r>
          </w:p>
        </w:tc>
        <w:tc>
          <w:tcPr>
            <w:tcW w:w="1358" w:type="dxa"/>
            <w:tcBorders>
              <w:bottom w:val="nil"/>
              <w:right w:val="nil"/>
            </w:tcBorders>
            <w:vAlign w:val="top"/>
          </w:tcPr>
          <w:p w14:paraId="6505D3E2">
            <w:pPr>
              <w:pStyle w:val="6"/>
              <w:spacing w:before="74" w:line="219" w:lineRule="auto"/>
              <w:ind w:left="58"/>
            </w:pPr>
            <w:r>
              <w:rPr>
                <w:spacing w:val="12"/>
              </w:rPr>
              <w:t>u政府网站</w:t>
            </w:r>
          </w:p>
          <w:p w14:paraId="2C294D1B">
            <w:pPr>
              <w:pStyle w:val="6"/>
              <w:spacing w:before="11" w:line="220" w:lineRule="auto"/>
              <w:ind w:left="58"/>
            </w:pPr>
            <w:r>
              <w:rPr>
                <w:spacing w:val="-4"/>
              </w:rPr>
              <w:t>口两微一端</w:t>
            </w:r>
          </w:p>
          <w:p w14:paraId="475CA48F">
            <w:pPr>
              <w:pStyle w:val="6"/>
              <w:spacing w:before="11" w:line="220" w:lineRule="auto"/>
              <w:ind w:left="58"/>
            </w:pPr>
            <w:r>
              <w:rPr>
                <w:spacing w:val="-6"/>
              </w:rPr>
              <w:t>口广播电视</w:t>
            </w:r>
          </w:p>
          <w:p w14:paraId="5F75C892">
            <w:pPr>
              <w:pStyle w:val="6"/>
              <w:spacing w:before="9" w:line="207" w:lineRule="auto"/>
              <w:ind w:left="58" w:right="237"/>
            </w:pPr>
            <w:r>
              <w:rPr>
                <w:spacing w:val="-5"/>
              </w:rPr>
              <w:t>口公开查阅点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口便民服务站</w:t>
            </w:r>
          </w:p>
        </w:tc>
        <w:tc>
          <w:tcPr>
            <w:tcW w:w="1649" w:type="dxa"/>
            <w:tcBorders>
              <w:left w:val="nil"/>
              <w:bottom w:val="nil"/>
            </w:tcBorders>
            <w:vAlign w:val="top"/>
          </w:tcPr>
          <w:p w14:paraId="1D6D7AE1">
            <w:pPr>
              <w:pStyle w:val="6"/>
              <w:spacing w:before="74" w:line="219" w:lineRule="auto"/>
              <w:ind w:left="246"/>
            </w:pPr>
            <w:r>
              <w:rPr>
                <w:spacing w:val="-6"/>
              </w:rPr>
              <w:t>口政府公报</w:t>
            </w:r>
          </w:p>
          <w:p w14:paraId="66DD5C16">
            <w:pPr>
              <w:pStyle w:val="6"/>
              <w:spacing w:before="10" w:line="226" w:lineRule="auto"/>
              <w:ind w:left="246" w:right="68"/>
            </w:pPr>
            <w:r>
              <w:rPr>
                <w:spacing w:val="-3"/>
              </w:rPr>
              <w:t>口发布会/听证会</w:t>
            </w:r>
            <w:r>
              <w:t xml:space="preserve"> </w:t>
            </w:r>
            <w:r>
              <w:rPr>
                <w:spacing w:val="-6"/>
              </w:rPr>
              <w:t>口纸质媒体</w:t>
            </w:r>
          </w:p>
          <w:p w14:paraId="7BE1B690">
            <w:pPr>
              <w:pStyle w:val="6"/>
              <w:spacing w:before="9" w:line="207" w:lineRule="auto"/>
              <w:ind w:left="244" w:right="162"/>
            </w:pPr>
            <w:r>
              <w:rPr>
                <w:spacing w:val="-4"/>
              </w:rPr>
              <w:t>口政务服务中心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口入户/现场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0204D2CB">
            <w:pPr>
              <w:spacing w:line="266" w:lineRule="auto"/>
              <w:rPr>
                <w:rFonts w:ascii="Arial"/>
                <w:sz w:val="21"/>
              </w:rPr>
            </w:pPr>
          </w:p>
          <w:p w14:paraId="5CD02889">
            <w:pPr>
              <w:spacing w:line="266" w:lineRule="auto"/>
              <w:rPr>
                <w:rFonts w:ascii="Arial"/>
                <w:sz w:val="21"/>
              </w:rPr>
            </w:pPr>
          </w:p>
          <w:p w14:paraId="1CF24144">
            <w:pPr>
              <w:spacing w:line="266" w:lineRule="auto"/>
              <w:rPr>
                <w:rFonts w:ascii="Arial"/>
                <w:sz w:val="21"/>
              </w:rPr>
            </w:pPr>
          </w:p>
          <w:p w14:paraId="1D3C247F">
            <w:pPr>
              <w:pStyle w:val="6"/>
              <w:spacing w:before="58" w:line="241" w:lineRule="auto"/>
              <w:ind w:left="23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0"/>
                <w:w w:val="134"/>
                <w:lang w:eastAsia="zh-CN"/>
              </w:rPr>
              <w:t>√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 w14:paraId="4E5F9032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5B16A16F">
            <w:pPr>
              <w:spacing w:line="266" w:lineRule="auto"/>
              <w:rPr>
                <w:rFonts w:ascii="Arial"/>
                <w:sz w:val="21"/>
              </w:rPr>
            </w:pPr>
          </w:p>
          <w:p w14:paraId="46FBCF04">
            <w:pPr>
              <w:spacing w:line="266" w:lineRule="auto"/>
              <w:rPr>
                <w:rFonts w:ascii="Arial"/>
                <w:sz w:val="21"/>
              </w:rPr>
            </w:pPr>
          </w:p>
          <w:p w14:paraId="2D2A487B">
            <w:pPr>
              <w:spacing w:line="266" w:lineRule="auto"/>
              <w:rPr>
                <w:rFonts w:ascii="Arial"/>
                <w:sz w:val="21"/>
              </w:rPr>
            </w:pPr>
          </w:p>
          <w:p w14:paraId="0EDBFB1C">
            <w:pPr>
              <w:pStyle w:val="6"/>
              <w:spacing w:before="58" w:line="241" w:lineRule="auto"/>
              <w:ind w:left="23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0"/>
                <w:w w:val="134"/>
                <w:lang w:eastAsia="zh-CN"/>
              </w:rPr>
              <w:t>√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1638A090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71470570">
            <w:pPr>
              <w:spacing w:line="266" w:lineRule="auto"/>
              <w:rPr>
                <w:rFonts w:ascii="Arial"/>
                <w:sz w:val="21"/>
              </w:rPr>
            </w:pPr>
          </w:p>
          <w:p w14:paraId="15E4D5F6">
            <w:pPr>
              <w:spacing w:line="266" w:lineRule="auto"/>
              <w:rPr>
                <w:rFonts w:ascii="Arial"/>
                <w:sz w:val="21"/>
              </w:rPr>
            </w:pPr>
          </w:p>
          <w:p w14:paraId="05FE252C">
            <w:pPr>
              <w:spacing w:line="266" w:lineRule="auto"/>
              <w:rPr>
                <w:rFonts w:ascii="Arial"/>
                <w:sz w:val="21"/>
              </w:rPr>
            </w:pPr>
          </w:p>
          <w:p w14:paraId="35B9C721">
            <w:pPr>
              <w:pStyle w:val="6"/>
              <w:spacing w:before="58" w:line="241" w:lineRule="auto"/>
              <w:ind w:left="23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0"/>
                <w:w w:val="134"/>
                <w:lang w:eastAsia="zh-CN"/>
              </w:rPr>
              <w:t>√</w:t>
            </w:r>
          </w:p>
        </w:tc>
        <w:tc>
          <w:tcPr>
            <w:tcW w:w="782" w:type="dxa"/>
            <w:vMerge w:val="restart"/>
            <w:tcBorders>
              <w:bottom w:val="nil"/>
            </w:tcBorders>
            <w:vAlign w:val="top"/>
          </w:tcPr>
          <w:p w14:paraId="6BFC0CD3">
            <w:pPr>
              <w:spacing w:line="266" w:lineRule="auto"/>
              <w:rPr>
                <w:rFonts w:ascii="Arial"/>
                <w:sz w:val="21"/>
              </w:rPr>
            </w:pPr>
          </w:p>
          <w:p w14:paraId="60361545">
            <w:pPr>
              <w:spacing w:line="266" w:lineRule="auto"/>
              <w:rPr>
                <w:rFonts w:ascii="Arial"/>
                <w:sz w:val="21"/>
              </w:rPr>
            </w:pPr>
          </w:p>
          <w:p w14:paraId="5D196A17">
            <w:pPr>
              <w:spacing w:line="266" w:lineRule="auto"/>
              <w:rPr>
                <w:rFonts w:ascii="Arial"/>
                <w:sz w:val="21"/>
              </w:rPr>
            </w:pPr>
          </w:p>
          <w:p w14:paraId="4B218BF8">
            <w:pPr>
              <w:pStyle w:val="6"/>
              <w:spacing w:before="58" w:line="241" w:lineRule="auto"/>
              <w:ind w:left="35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0"/>
                <w:w w:val="134"/>
                <w:lang w:eastAsia="zh-CN"/>
              </w:rPr>
              <w:t>√</w:t>
            </w:r>
          </w:p>
        </w:tc>
      </w:tr>
      <w:tr w14:paraId="215CFF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06" w:type="dxa"/>
            <w:vMerge w:val="continue"/>
            <w:tcBorders>
              <w:top w:val="nil"/>
            </w:tcBorders>
            <w:vAlign w:val="top"/>
          </w:tcPr>
          <w:p w14:paraId="24973D06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1475507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 w14:paraId="1285B58D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 w14:paraId="09B806E3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Merge w:val="continue"/>
            <w:tcBorders>
              <w:top w:val="nil"/>
            </w:tcBorders>
            <w:vAlign w:val="top"/>
          </w:tcPr>
          <w:p w14:paraId="7061B074">
            <w:pPr>
              <w:rPr>
                <w:rFonts w:ascii="Arial"/>
                <w:sz w:val="21"/>
              </w:rPr>
            </w:pPr>
          </w:p>
        </w:tc>
        <w:tc>
          <w:tcPr>
            <w:tcW w:w="2522" w:type="dxa"/>
            <w:vMerge w:val="continue"/>
            <w:tcBorders>
              <w:top w:val="nil"/>
              <w:bottom w:val="nil"/>
            </w:tcBorders>
            <w:vAlign w:val="top"/>
          </w:tcPr>
          <w:p w14:paraId="600F7152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Merge w:val="continue"/>
            <w:tcBorders>
              <w:top w:val="nil"/>
            </w:tcBorders>
            <w:vAlign w:val="top"/>
          </w:tcPr>
          <w:p w14:paraId="400F6B01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42C24F96">
            <w:pPr>
              <w:rPr>
                <w:rFonts w:ascii="Arial"/>
                <w:sz w:val="21"/>
              </w:rPr>
            </w:pPr>
          </w:p>
        </w:tc>
        <w:tc>
          <w:tcPr>
            <w:tcW w:w="3007" w:type="dxa"/>
            <w:gridSpan w:val="2"/>
            <w:tcBorders>
              <w:top w:val="nil"/>
            </w:tcBorders>
            <w:vAlign w:val="top"/>
          </w:tcPr>
          <w:p w14:paraId="1FF9F0BF">
            <w:pPr>
              <w:pStyle w:val="6"/>
              <w:spacing w:before="37" w:line="226" w:lineRule="auto"/>
              <w:ind w:left="41" w:right="10" w:firstLine="16"/>
            </w:pPr>
            <w:r>
              <w:rPr>
                <w:spacing w:val="20"/>
              </w:rPr>
              <w:t>口社区/企事业单位公示栏（电子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屏）</w:t>
            </w:r>
          </w:p>
          <w:p w14:paraId="1322C7D7">
            <w:pPr>
              <w:pStyle w:val="6"/>
              <w:spacing w:before="7" w:line="218" w:lineRule="auto"/>
              <w:ind w:left="58"/>
            </w:pPr>
            <w:r>
              <w:rPr>
                <w:spacing w:val="-9"/>
              </w:rPr>
              <w:t>口其他</w:t>
            </w: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633DF1FC"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 w14:paraId="7032AF3A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2A090AF9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319CB885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3C7AE434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Merge w:val="continue"/>
            <w:tcBorders>
              <w:top w:val="nil"/>
            </w:tcBorders>
            <w:vAlign w:val="top"/>
          </w:tcPr>
          <w:p w14:paraId="08759830">
            <w:pPr>
              <w:rPr>
                <w:rFonts w:ascii="Arial"/>
                <w:sz w:val="21"/>
              </w:rPr>
            </w:pPr>
          </w:p>
        </w:tc>
      </w:tr>
    </w:tbl>
    <w:p w14:paraId="762B06FC">
      <w:pPr>
        <w:rPr>
          <w:rFonts w:ascii="Arial"/>
          <w:sz w:val="21"/>
        </w:rPr>
      </w:pPr>
    </w:p>
    <w:p w14:paraId="6FED7D65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7" w:h="11905"/>
          <w:pgMar w:top="910" w:right="989" w:bottom="647" w:left="1192" w:header="0" w:footer="385" w:gutter="0"/>
          <w:cols w:space="720" w:num="1"/>
        </w:sectPr>
      </w:pPr>
    </w:p>
    <w:p w14:paraId="0476695A">
      <w:pPr>
        <w:pStyle w:val="2"/>
        <w:spacing w:before="60" w:line="219" w:lineRule="auto"/>
        <w:ind w:left="4202"/>
        <w:rPr>
          <w:sz w:val="30"/>
          <w:szCs w:val="30"/>
        </w:rPr>
      </w:pPr>
      <w:r>
        <w:rPr>
          <w:rFonts w:hint="eastAsia"/>
          <w:spacing w:val="-1"/>
          <w:sz w:val="30"/>
          <w:szCs w:val="30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横河镇</w:t>
      </w:r>
      <w:r>
        <w:rPr>
          <w:spacing w:val="-1"/>
          <w:sz w:val="30"/>
          <w:szCs w:val="3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农村危房改造领域基层政务公开标准目录</w:t>
      </w:r>
    </w:p>
    <w:p w14:paraId="50F403CD">
      <w:pPr>
        <w:spacing w:line="202" w:lineRule="exact"/>
      </w:pPr>
    </w:p>
    <w:tbl>
      <w:tblPr>
        <w:tblStyle w:val="5"/>
        <w:tblW w:w="1463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647"/>
        <w:gridCol w:w="525"/>
        <w:gridCol w:w="937"/>
        <w:gridCol w:w="1213"/>
        <w:gridCol w:w="2522"/>
        <w:gridCol w:w="952"/>
        <w:gridCol w:w="841"/>
        <w:gridCol w:w="1358"/>
        <w:gridCol w:w="1649"/>
        <w:gridCol w:w="525"/>
        <w:gridCol w:w="607"/>
        <w:gridCol w:w="525"/>
        <w:gridCol w:w="525"/>
        <w:gridCol w:w="525"/>
        <w:gridCol w:w="782"/>
      </w:tblGrid>
      <w:tr w14:paraId="605AB8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06" w:type="dxa"/>
            <w:vMerge w:val="restart"/>
            <w:tcBorders>
              <w:bottom w:val="nil"/>
            </w:tcBorders>
            <w:vAlign w:val="top"/>
          </w:tcPr>
          <w:p w14:paraId="35AA9F9A">
            <w:pPr>
              <w:spacing w:line="371" w:lineRule="auto"/>
              <w:rPr>
                <w:rFonts w:ascii="Arial"/>
                <w:sz w:val="21"/>
              </w:rPr>
            </w:pPr>
          </w:p>
          <w:p w14:paraId="3DC012CF">
            <w:pPr>
              <w:spacing w:before="72" w:line="227" w:lineRule="auto"/>
              <w:ind w:left="14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序</w:t>
            </w:r>
          </w:p>
          <w:p w14:paraId="7C14C7BA">
            <w:pPr>
              <w:spacing w:line="223" w:lineRule="auto"/>
              <w:ind w:left="15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号</w:t>
            </w:r>
          </w:p>
        </w:tc>
        <w:tc>
          <w:tcPr>
            <w:tcW w:w="647" w:type="dxa"/>
            <w:vMerge w:val="restart"/>
            <w:tcBorders>
              <w:bottom w:val="nil"/>
            </w:tcBorders>
            <w:vAlign w:val="top"/>
          </w:tcPr>
          <w:p w14:paraId="653C6661">
            <w:pPr>
              <w:spacing w:line="252" w:lineRule="auto"/>
              <w:rPr>
                <w:rFonts w:ascii="Arial"/>
                <w:sz w:val="21"/>
              </w:rPr>
            </w:pPr>
          </w:p>
          <w:p w14:paraId="0C209202">
            <w:pPr>
              <w:spacing w:line="252" w:lineRule="auto"/>
              <w:rPr>
                <w:rFonts w:ascii="Arial"/>
                <w:sz w:val="21"/>
              </w:rPr>
            </w:pPr>
          </w:p>
          <w:p w14:paraId="339D3D76">
            <w:pPr>
              <w:spacing w:before="71" w:line="222" w:lineRule="auto"/>
              <w:ind w:left="1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过程</w:t>
            </w:r>
          </w:p>
        </w:tc>
        <w:tc>
          <w:tcPr>
            <w:tcW w:w="1462" w:type="dxa"/>
            <w:gridSpan w:val="2"/>
            <w:vAlign w:val="top"/>
          </w:tcPr>
          <w:p w14:paraId="1A7B246D">
            <w:pPr>
              <w:spacing w:before="177" w:line="222" w:lineRule="auto"/>
              <w:ind w:left="2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公开事项</w:t>
            </w:r>
          </w:p>
        </w:tc>
        <w:tc>
          <w:tcPr>
            <w:tcW w:w="1213" w:type="dxa"/>
            <w:vMerge w:val="restart"/>
            <w:tcBorders>
              <w:bottom w:val="nil"/>
            </w:tcBorders>
            <w:vAlign w:val="top"/>
          </w:tcPr>
          <w:p w14:paraId="21C350D1">
            <w:pPr>
              <w:spacing w:line="252" w:lineRule="auto"/>
              <w:rPr>
                <w:rFonts w:ascii="Arial"/>
                <w:sz w:val="21"/>
              </w:rPr>
            </w:pPr>
          </w:p>
          <w:p w14:paraId="58F18560">
            <w:pPr>
              <w:spacing w:line="252" w:lineRule="auto"/>
              <w:rPr>
                <w:rFonts w:ascii="Arial"/>
                <w:sz w:val="21"/>
              </w:rPr>
            </w:pPr>
          </w:p>
          <w:p w14:paraId="35EB56F1">
            <w:pPr>
              <w:spacing w:before="72" w:line="222" w:lineRule="auto"/>
              <w:ind w:left="17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公开内容</w:t>
            </w:r>
          </w:p>
        </w:tc>
        <w:tc>
          <w:tcPr>
            <w:tcW w:w="2522" w:type="dxa"/>
            <w:vMerge w:val="restart"/>
            <w:tcBorders>
              <w:bottom w:val="nil"/>
            </w:tcBorders>
            <w:vAlign w:val="top"/>
          </w:tcPr>
          <w:p w14:paraId="5B3D6EDE">
            <w:pPr>
              <w:spacing w:line="252" w:lineRule="auto"/>
              <w:rPr>
                <w:rFonts w:ascii="Arial"/>
                <w:sz w:val="21"/>
              </w:rPr>
            </w:pPr>
          </w:p>
          <w:p w14:paraId="5EB85051">
            <w:pPr>
              <w:spacing w:line="252" w:lineRule="auto"/>
              <w:rPr>
                <w:rFonts w:ascii="Arial"/>
                <w:sz w:val="21"/>
              </w:rPr>
            </w:pPr>
          </w:p>
          <w:p w14:paraId="2D883214">
            <w:pPr>
              <w:spacing w:before="71" w:line="222" w:lineRule="auto"/>
              <w:ind w:left="82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公开依据</w:t>
            </w:r>
          </w:p>
        </w:tc>
        <w:tc>
          <w:tcPr>
            <w:tcW w:w="952" w:type="dxa"/>
            <w:vMerge w:val="restart"/>
            <w:tcBorders>
              <w:bottom w:val="nil"/>
            </w:tcBorders>
            <w:vAlign w:val="top"/>
          </w:tcPr>
          <w:p w14:paraId="223F6C72">
            <w:pPr>
              <w:spacing w:line="371" w:lineRule="auto"/>
              <w:rPr>
                <w:rFonts w:ascii="Arial"/>
                <w:sz w:val="21"/>
              </w:rPr>
            </w:pPr>
          </w:p>
          <w:p w14:paraId="31431BA3">
            <w:pPr>
              <w:spacing w:before="72" w:line="227" w:lineRule="auto"/>
              <w:ind w:left="2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公开</w:t>
            </w:r>
          </w:p>
          <w:p w14:paraId="2E081A37">
            <w:pPr>
              <w:spacing w:line="224" w:lineRule="auto"/>
              <w:ind w:left="27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时限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460AB90B">
            <w:pPr>
              <w:spacing w:line="371" w:lineRule="auto"/>
              <w:rPr>
                <w:rFonts w:ascii="Arial"/>
                <w:sz w:val="21"/>
              </w:rPr>
            </w:pPr>
          </w:p>
          <w:p w14:paraId="42F740A5">
            <w:pPr>
              <w:spacing w:before="72" w:line="227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公开</w:t>
            </w:r>
          </w:p>
          <w:p w14:paraId="7821695D">
            <w:pPr>
              <w:spacing w:line="224" w:lineRule="auto"/>
              <w:ind w:left="21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主体</w:t>
            </w:r>
          </w:p>
        </w:tc>
        <w:tc>
          <w:tcPr>
            <w:tcW w:w="3007" w:type="dxa"/>
            <w:gridSpan w:val="2"/>
            <w:vMerge w:val="restart"/>
            <w:tcBorders>
              <w:bottom w:val="nil"/>
            </w:tcBorders>
            <w:vAlign w:val="top"/>
          </w:tcPr>
          <w:p w14:paraId="0D8E9D44">
            <w:pPr>
              <w:spacing w:before="307" w:line="222" w:lineRule="auto"/>
              <w:ind w:left="7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公开渠道和载体</w:t>
            </w:r>
          </w:p>
          <w:p w14:paraId="18333426">
            <w:pPr>
              <w:spacing w:before="6" w:line="213" w:lineRule="auto"/>
              <w:jc w:val="right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（“圃”表示必选项，“哟”</w:t>
            </w:r>
          </w:p>
          <w:p w14:paraId="21CDA24B">
            <w:pPr>
              <w:spacing w:before="16" w:line="222" w:lineRule="auto"/>
              <w:ind w:left="85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表示可选项）</w:t>
            </w:r>
          </w:p>
        </w:tc>
        <w:tc>
          <w:tcPr>
            <w:tcW w:w="1132" w:type="dxa"/>
            <w:gridSpan w:val="2"/>
            <w:vAlign w:val="top"/>
          </w:tcPr>
          <w:p w14:paraId="14B414DE">
            <w:pPr>
              <w:spacing w:before="178" w:line="222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公开对象</w:t>
            </w:r>
          </w:p>
        </w:tc>
        <w:tc>
          <w:tcPr>
            <w:tcW w:w="1050" w:type="dxa"/>
            <w:gridSpan w:val="2"/>
            <w:vAlign w:val="top"/>
          </w:tcPr>
          <w:p w14:paraId="35D99765">
            <w:pPr>
              <w:spacing w:before="178" w:line="221" w:lineRule="auto"/>
              <w:ind w:left="9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公开方式</w:t>
            </w:r>
          </w:p>
        </w:tc>
        <w:tc>
          <w:tcPr>
            <w:tcW w:w="1307" w:type="dxa"/>
            <w:gridSpan w:val="2"/>
            <w:vAlign w:val="top"/>
          </w:tcPr>
          <w:p w14:paraId="42FACDB0">
            <w:pPr>
              <w:spacing w:before="178" w:line="221" w:lineRule="auto"/>
              <w:ind w:left="11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层级</w:t>
            </w:r>
          </w:p>
        </w:tc>
      </w:tr>
      <w:tr w14:paraId="1FA2FD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506" w:type="dxa"/>
            <w:vMerge w:val="continue"/>
            <w:tcBorders>
              <w:top w:val="nil"/>
            </w:tcBorders>
            <w:vAlign w:val="top"/>
          </w:tcPr>
          <w:p w14:paraId="4E79EDB8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</w:tcBorders>
            <w:vAlign w:val="top"/>
          </w:tcPr>
          <w:p w14:paraId="74F05DE9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4C141A4F">
            <w:pPr>
              <w:spacing w:before="156" w:line="224" w:lineRule="auto"/>
              <w:ind w:left="51" w:right="31" w:hanging="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一级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事项</w:t>
            </w:r>
          </w:p>
        </w:tc>
        <w:tc>
          <w:tcPr>
            <w:tcW w:w="937" w:type="dxa"/>
            <w:vAlign w:val="top"/>
          </w:tcPr>
          <w:p w14:paraId="6C8E90FF">
            <w:pPr>
              <w:spacing w:before="156" w:line="224" w:lineRule="auto"/>
              <w:ind w:left="362" w:right="126" w:hanging="2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二级事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项</w:t>
            </w:r>
          </w:p>
        </w:tc>
        <w:tc>
          <w:tcPr>
            <w:tcW w:w="1213" w:type="dxa"/>
            <w:vMerge w:val="continue"/>
            <w:tcBorders>
              <w:top w:val="nil"/>
            </w:tcBorders>
            <w:vAlign w:val="top"/>
          </w:tcPr>
          <w:p w14:paraId="3C2BA777">
            <w:pPr>
              <w:rPr>
                <w:rFonts w:ascii="Arial"/>
                <w:sz w:val="21"/>
              </w:rPr>
            </w:pPr>
          </w:p>
        </w:tc>
        <w:tc>
          <w:tcPr>
            <w:tcW w:w="2522" w:type="dxa"/>
            <w:vMerge w:val="continue"/>
            <w:tcBorders>
              <w:top w:val="nil"/>
            </w:tcBorders>
            <w:vAlign w:val="top"/>
          </w:tcPr>
          <w:p w14:paraId="2A3EF516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Merge w:val="continue"/>
            <w:tcBorders>
              <w:top w:val="nil"/>
            </w:tcBorders>
            <w:vAlign w:val="top"/>
          </w:tcPr>
          <w:p w14:paraId="0BF03EB0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68E3D2F5">
            <w:pPr>
              <w:rPr>
                <w:rFonts w:ascii="Arial"/>
                <w:sz w:val="21"/>
              </w:rPr>
            </w:pPr>
          </w:p>
        </w:tc>
        <w:tc>
          <w:tcPr>
            <w:tcW w:w="3007" w:type="dxa"/>
            <w:gridSpan w:val="2"/>
            <w:vMerge w:val="continue"/>
            <w:tcBorders>
              <w:top w:val="nil"/>
            </w:tcBorders>
            <w:vAlign w:val="top"/>
          </w:tcPr>
          <w:p w14:paraId="4755C6D4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4471CC6E">
            <w:pPr>
              <w:spacing w:before="154" w:line="225" w:lineRule="auto"/>
              <w:ind w:left="164" w:right="20" w:hanging="1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全社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会</w:t>
            </w:r>
          </w:p>
        </w:tc>
        <w:tc>
          <w:tcPr>
            <w:tcW w:w="607" w:type="dxa"/>
            <w:vAlign w:val="top"/>
          </w:tcPr>
          <w:p w14:paraId="29DF5A3D">
            <w:pPr>
              <w:spacing w:before="155" w:line="224" w:lineRule="auto"/>
              <w:ind w:left="96" w:right="6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特定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群众</w:t>
            </w:r>
          </w:p>
        </w:tc>
        <w:tc>
          <w:tcPr>
            <w:tcW w:w="525" w:type="dxa"/>
            <w:vAlign w:val="top"/>
          </w:tcPr>
          <w:p w14:paraId="17154718">
            <w:pPr>
              <w:spacing w:before="291" w:line="222" w:lineRule="auto"/>
              <w:ind w:left="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主动</w:t>
            </w:r>
          </w:p>
        </w:tc>
        <w:tc>
          <w:tcPr>
            <w:tcW w:w="525" w:type="dxa"/>
            <w:vAlign w:val="top"/>
          </w:tcPr>
          <w:p w14:paraId="0EB718DF">
            <w:pPr>
              <w:spacing w:before="154" w:line="222" w:lineRule="auto"/>
              <w:ind w:left="5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依申</w:t>
            </w:r>
          </w:p>
          <w:p w14:paraId="6D2FD406">
            <w:pPr>
              <w:spacing w:before="6" w:line="223" w:lineRule="auto"/>
              <w:ind w:left="1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请</w:t>
            </w:r>
          </w:p>
        </w:tc>
        <w:tc>
          <w:tcPr>
            <w:tcW w:w="525" w:type="dxa"/>
            <w:vAlign w:val="top"/>
          </w:tcPr>
          <w:p w14:paraId="229ECF4A">
            <w:pPr>
              <w:spacing w:before="292" w:line="221" w:lineRule="auto"/>
              <w:ind w:left="6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县级</w:t>
            </w:r>
          </w:p>
        </w:tc>
        <w:tc>
          <w:tcPr>
            <w:tcW w:w="782" w:type="dxa"/>
            <w:vAlign w:val="top"/>
          </w:tcPr>
          <w:p w14:paraId="264222F5">
            <w:pPr>
              <w:spacing w:before="27" w:line="209" w:lineRule="auto"/>
              <w:ind w:left="90" w:right="68" w:firstLine="208"/>
              <w:jc w:val="both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>乡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 w:cs="黑体"/>
                <w:spacing w:val="-18"/>
                <w:sz w:val="22"/>
                <w:szCs w:val="22"/>
              </w:rPr>
              <w:t>（镇）</w:t>
            </w:r>
            <w:r>
              <w:rPr>
                <w:rFonts w:ascii="黑体" w:hAnsi="黑体" w:eastAsia="黑体" w:cs="黑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52"/>
                <w:w w:val="164"/>
                <w:sz w:val="22"/>
                <w:szCs w:val="22"/>
              </w:rPr>
              <w:t>级</w:t>
            </w:r>
          </w:p>
        </w:tc>
      </w:tr>
      <w:tr w14:paraId="2ECFD9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506" w:type="dxa"/>
            <w:vMerge w:val="restart"/>
            <w:tcBorders>
              <w:bottom w:val="nil"/>
            </w:tcBorders>
            <w:vAlign w:val="top"/>
          </w:tcPr>
          <w:p w14:paraId="1BB22F5B">
            <w:pPr>
              <w:spacing w:line="256" w:lineRule="auto"/>
              <w:rPr>
                <w:rFonts w:ascii="Arial"/>
                <w:sz w:val="21"/>
              </w:rPr>
            </w:pPr>
          </w:p>
          <w:p w14:paraId="138F5EB8">
            <w:pPr>
              <w:spacing w:line="257" w:lineRule="auto"/>
              <w:rPr>
                <w:rFonts w:ascii="Arial"/>
                <w:sz w:val="21"/>
              </w:rPr>
            </w:pPr>
          </w:p>
          <w:p w14:paraId="3378C2D1">
            <w:pPr>
              <w:spacing w:line="257" w:lineRule="auto"/>
              <w:rPr>
                <w:rFonts w:ascii="Arial"/>
                <w:sz w:val="21"/>
              </w:rPr>
            </w:pPr>
          </w:p>
          <w:p w14:paraId="3FB76367">
            <w:pPr>
              <w:pStyle w:val="6"/>
              <w:spacing w:before="52" w:line="183" w:lineRule="auto"/>
              <w:ind w:left="2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47" w:type="dxa"/>
            <w:vMerge w:val="restart"/>
            <w:tcBorders>
              <w:bottom w:val="nil"/>
            </w:tcBorders>
            <w:textDirection w:val="tbRlV"/>
            <w:vAlign w:val="top"/>
          </w:tcPr>
          <w:p w14:paraId="0B354212">
            <w:pPr>
              <w:pStyle w:val="6"/>
              <w:spacing w:before="192" w:line="214" w:lineRule="auto"/>
              <w:ind w:left="410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管</w:t>
            </w:r>
            <w:r>
              <w:rPr>
                <w:spacing w:val="3"/>
                <w:sz w:val="19"/>
                <w:szCs w:val="19"/>
              </w:rPr>
              <w:t xml:space="preserve">   </w:t>
            </w:r>
            <w:r>
              <w:rPr>
                <w:spacing w:val="9"/>
                <w:sz w:val="19"/>
                <w:szCs w:val="19"/>
              </w:rPr>
              <w:t>理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3435DF4D">
            <w:pPr>
              <w:spacing w:line="260" w:lineRule="auto"/>
              <w:rPr>
                <w:rFonts w:ascii="Arial"/>
                <w:sz w:val="21"/>
              </w:rPr>
            </w:pPr>
          </w:p>
          <w:p w14:paraId="5256AA6A">
            <w:pPr>
              <w:spacing w:line="260" w:lineRule="auto"/>
              <w:rPr>
                <w:rFonts w:ascii="Arial"/>
                <w:sz w:val="21"/>
              </w:rPr>
            </w:pPr>
          </w:p>
          <w:p w14:paraId="160932AF">
            <w:pPr>
              <w:spacing w:line="260" w:lineRule="auto"/>
              <w:rPr>
                <w:rFonts w:ascii="Arial"/>
                <w:sz w:val="21"/>
              </w:rPr>
            </w:pPr>
          </w:p>
          <w:p w14:paraId="50EC8E6D">
            <w:pPr>
              <w:spacing w:line="260" w:lineRule="auto"/>
              <w:rPr>
                <w:rFonts w:ascii="Arial"/>
                <w:sz w:val="21"/>
              </w:rPr>
            </w:pPr>
          </w:p>
          <w:p w14:paraId="5FAD6BE8">
            <w:pPr>
              <w:spacing w:line="260" w:lineRule="auto"/>
              <w:rPr>
                <w:rFonts w:ascii="Arial"/>
                <w:sz w:val="21"/>
              </w:rPr>
            </w:pPr>
          </w:p>
          <w:p w14:paraId="52008D49">
            <w:pPr>
              <w:spacing w:line="260" w:lineRule="auto"/>
              <w:rPr>
                <w:rFonts w:ascii="Arial"/>
                <w:sz w:val="21"/>
              </w:rPr>
            </w:pPr>
          </w:p>
          <w:p w14:paraId="021D997E">
            <w:pPr>
              <w:spacing w:line="260" w:lineRule="auto"/>
              <w:rPr>
                <w:rFonts w:ascii="Arial"/>
                <w:sz w:val="21"/>
              </w:rPr>
            </w:pPr>
          </w:p>
          <w:p w14:paraId="14419606">
            <w:pPr>
              <w:spacing w:line="260" w:lineRule="auto"/>
              <w:rPr>
                <w:rFonts w:ascii="Arial"/>
                <w:sz w:val="21"/>
              </w:rPr>
            </w:pPr>
          </w:p>
          <w:p w14:paraId="13460BAF">
            <w:pPr>
              <w:spacing w:line="260" w:lineRule="auto"/>
              <w:rPr>
                <w:rFonts w:ascii="Arial"/>
                <w:sz w:val="21"/>
              </w:rPr>
            </w:pPr>
          </w:p>
          <w:p w14:paraId="1B7577C7">
            <w:pPr>
              <w:pStyle w:val="6"/>
              <w:spacing w:before="58" w:line="232" w:lineRule="auto"/>
              <w:ind w:left="35"/>
            </w:pPr>
            <w:r>
              <w:rPr>
                <w:spacing w:val="-5"/>
              </w:rPr>
              <w:t>条件</w:t>
            </w:r>
          </w:p>
          <w:p w14:paraId="464FC80E">
            <w:pPr>
              <w:pStyle w:val="6"/>
              <w:spacing w:line="220" w:lineRule="auto"/>
              <w:ind w:left="37"/>
            </w:pPr>
            <w:r>
              <w:rPr>
                <w:spacing w:val="-6"/>
              </w:rPr>
              <w:t>与标</w:t>
            </w:r>
          </w:p>
          <w:p w14:paraId="10FAC514">
            <w:pPr>
              <w:pStyle w:val="6"/>
              <w:spacing w:before="7" w:line="222" w:lineRule="auto"/>
              <w:ind w:left="35"/>
            </w:pPr>
            <w:r>
              <w:t>准</w:t>
            </w:r>
          </w:p>
        </w:tc>
        <w:tc>
          <w:tcPr>
            <w:tcW w:w="937" w:type="dxa"/>
            <w:vMerge w:val="restart"/>
            <w:tcBorders>
              <w:bottom w:val="nil"/>
            </w:tcBorders>
            <w:vAlign w:val="top"/>
          </w:tcPr>
          <w:p w14:paraId="550D0923">
            <w:pPr>
              <w:spacing w:line="251" w:lineRule="auto"/>
              <w:rPr>
                <w:rFonts w:ascii="Arial"/>
                <w:sz w:val="21"/>
              </w:rPr>
            </w:pPr>
          </w:p>
          <w:p w14:paraId="495EE17E">
            <w:pPr>
              <w:spacing w:line="252" w:lineRule="auto"/>
              <w:rPr>
                <w:rFonts w:ascii="Arial"/>
                <w:sz w:val="21"/>
              </w:rPr>
            </w:pPr>
          </w:p>
          <w:p w14:paraId="46DA4278">
            <w:pPr>
              <w:pStyle w:val="6"/>
              <w:spacing w:before="58" w:line="228" w:lineRule="auto"/>
              <w:ind w:left="111" w:right="97"/>
              <w:jc w:val="both"/>
            </w:pPr>
            <w:r>
              <w:rPr>
                <w:spacing w:val="-2"/>
              </w:rPr>
              <w:t>农村危房</w:t>
            </w:r>
            <w:r>
              <w:t xml:space="preserve"> </w:t>
            </w:r>
            <w:r>
              <w:rPr>
                <w:spacing w:val="-2"/>
              </w:rPr>
              <w:t>改造资金</w:t>
            </w:r>
            <w:r>
              <w:t xml:space="preserve"> </w:t>
            </w:r>
            <w:r>
              <w:rPr>
                <w:spacing w:val="-2"/>
              </w:rPr>
              <w:t>补助标准</w:t>
            </w:r>
          </w:p>
        </w:tc>
        <w:tc>
          <w:tcPr>
            <w:tcW w:w="1213" w:type="dxa"/>
            <w:vMerge w:val="restart"/>
            <w:tcBorders>
              <w:bottom w:val="nil"/>
            </w:tcBorders>
            <w:vAlign w:val="top"/>
          </w:tcPr>
          <w:p w14:paraId="2CB68AB8">
            <w:pPr>
              <w:spacing w:line="308" w:lineRule="auto"/>
              <w:rPr>
                <w:rFonts w:ascii="Arial"/>
                <w:sz w:val="21"/>
              </w:rPr>
            </w:pPr>
          </w:p>
          <w:p w14:paraId="581A960F">
            <w:pPr>
              <w:spacing w:line="308" w:lineRule="auto"/>
              <w:rPr>
                <w:rFonts w:ascii="Arial"/>
                <w:sz w:val="21"/>
              </w:rPr>
            </w:pPr>
          </w:p>
          <w:p w14:paraId="5CD796FC">
            <w:pPr>
              <w:pStyle w:val="6"/>
              <w:spacing w:before="59" w:line="225" w:lineRule="auto"/>
              <w:ind w:left="43" w:right="16" w:hanging="7"/>
            </w:pPr>
            <w:r>
              <w:rPr>
                <w:spacing w:val="10"/>
              </w:rPr>
              <w:t>农村危房改造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资金补助标准</w:t>
            </w:r>
          </w:p>
        </w:tc>
        <w:tc>
          <w:tcPr>
            <w:tcW w:w="2522" w:type="dxa"/>
            <w:vMerge w:val="restart"/>
            <w:tcBorders>
              <w:bottom w:val="nil"/>
            </w:tcBorders>
            <w:vAlign w:val="top"/>
          </w:tcPr>
          <w:p w14:paraId="6A129F00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Merge w:val="restart"/>
            <w:tcBorders>
              <w:bottom w:val="nil"/>
            </w:tcBorders>
            <w:vAlign w:val="top"/>
          </w:tcPr>
          <w:p w14:paraId="0D6331FD">
            <w:pPr>
              <w:spacing w:line="390" w:lineRule="auto"/>
              <w:rPr>
                <w:rFonts w:ascii="Arial"/>
                <w:sz w:val="21"/>
              </w:rPr>
            </w:pPr>
          </w:p>
          <w:p w14:paraId="1CACEC0C">
            <w:pPr>
              <w:pStyle w:val="6"/>
              <w:spacing w:before="58" w:line="229" w:lineRule="auto"/>
              <w:ind w:left="40" w:right="12"/>
              <w:jc w:val="both"/>
            </w:pPr>
            <w:r>
              <w:rPr>
                <w:spacing w:val="-10"/>
              </w:rPr>
              <w:t>信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息</w:t>
            </w:r>
            <w:r>
              <w:rPr>
                <w:spacing w:val="-24"/>
              </w:rPr>
              <w:t xml:space="preserve"> </w:t>
            </w:r>
            <w:r>
              <w:rPr>
                <w:spacing w:val="-10"/>
              </w:rPr>
              <w:t>形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成</w:t>
            </w:r>
            <w:r>
              <w:t xml:space="preserve"> </w:t>
            </w:r>
            <w:r>
              <w:rPr>
                <w:spacing w:val="-13"/>
              </w:rPr>
              <w:t>之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27"/>
              </w:rPr>
              <w:t xml:space="preserve"> </w:t>
            </w:r>
            <w:r>
              <w:rPr>
                <w:spacing w:val="-13"/>
              </w:rPr>
              <w:t>起</w:t>
            </w:r>
            <w:r>
              <w:rPr>
                <w:spacing w:val="-25"/>
              </w:rPr>
              <w:t xml:space="preserve"> </w:t>
            </w:r>
            <w:r>
              <w:rPr>
                <w:spacing w:val="-13"/>
              </w:rPr>
              <w:t>20</w:t>
            </w:r>
            <w:r>
              <w:t xml:space="preserve"> </w:t>
            </w:r>
            <w:r>
              <w:rPr>
                <w:spacing w:val="-16"/>
              </w:rPr>
              <w:t>个</w:t>
            </w:r>
            <w:r>
              <w:rPr>
                <w:spacing w:val="-23"/>
              </w:rPr>
              <w:t xml:space="preserve"> </w:t>
            </w:r>
            <w:r>
              <w:rPr>
                <w:spacing w:val="-16"/>
              </w:rPr>
              <w:t>工</w:t>
            </w:r>
            <w:r>
              <w:rPr>
                <w:spacing w:val="-25"/>
              </w:rPr>
              <w:t xml:space="preserve"> </w:t>
            </w:r>
            <w:r>
              <w:rPr>
                <w:spacing w:val="-16"/>
              </w:rPr>
              <w:t>作</w:t>
            </w:r>
            <w:r>
              <w:rPr>
                <w:spacing w:val="4"/>
              </w:rPr>
              <w:t xml:space="preserve"> </w:t>
            </w:r>
            <w:r>
              <w:rPr>
                <w:spacing w:val="-16"/>
              </w:rPr>
              <w:t>日</w:t>
            </w:r>
            <w:r>
              <w:t xml:space="preserve"> 内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09F38744">
            <w:pPr>
              <w:spacing w:line="391" w:lineRule="auto"/>
              <w:rPr>
                <w:rFonts w:ascii="Arial"/>
                <w:sz w:val="21"/>
              </w:rPr>
            </w:pPr>
          </w:p>
          <w:p w14:paraId="42DC2318">
            <w:pPr>
              <w:pStyle w:val="6"/>
              <w:spacing w:before="59" w:line="229" w:lineRule="auto"/>
              <w:ind w:left="41" w:right="11" w:firstLine="12"/>
              <w:jc w:val="both"/>
            </w:pPr>
            <w:r>
              <w:rPr>
                <w:rFonts w:hint="eastAsia"/>
                <w:spacing w:val="9"/>
                <w:lang w:eastAsia="zh-CN"/>
              </w:rPr>
              <w:t>横河镇</w:t>
            </w:r>
            <w:r>
              <w:rPr>
                <w:spacing w:val="9"/>
              </w:rPr>
              <w:t>住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房和城乡</w:t>
            </w:r>
            <w:r>
              <w:t xml:space="preserve"> </w:t>
            </w:r>
            <w:r>
              <w:rPr>
                <w:spacing w:val="13"/>
              </w:rPr>
              <w:t>建设管理</w:t>
            </w:r>
            <w:r>
              <w:t xml:space="preserve"> 局</w:t>
            </w:r>
          </w:p>
        </w:tc>
        <w:tc>
          <w:tcPr>
            <w:tcW w:w="1358" w:type="dxa"/>
            <w:tcBorders>
              <w:bottom w:val="nil"/>
              <w:right w:val="nil"/>
            </w:tcBorders>
            <w:vAlign w:val="top"/>
          </w:tcPr>
          <w:p w14:paraId="5A2A18E7">
            <w:pPr>
              <w:pStyle w:val="6"/>
              <w:spacing w:before="18" w:line="219" w:lineRule="auto"/>
              <w:ind w:left="58"/>
            </w:pPr>
            <w:r>
              <w:rPr>
                <w:spacing w:val="12"/>
              </w:rPr>
              <w:t>u政府网站</w:t>
            </w:r>
          </w:p>
          <w:p w14:paraId="4547B47E">
            <w:pPr>
              <w:pStyle w:val="6"/>
              <w:spacing w:before="12" w:line="220" w:lineRule="auto"/>
              <w:ind w:left="58"/>
            </w:pPr>
            <w:r>
              <w:rPr>
                <w:spacing w:val="-4"/>
              </w:rPr>
              <w:t>口两微一端</w:t>
            </w:r>
          </w:p>
          <w:p w14:paraId="17DBDD3C">
            <w:pPr>
              <w:pStyle w:val="6"/>
              <w:spacing w:before="10" w:line="220" w:lineRule="auto"/>
              <w:ind w:left="58"/>
            </w:pPr>
            <w:r>
              <w:rPr>
                <w:spacing w:val="-6"/>
              </w:rPr>
              <w:t>口广播电视</w:t>
            </w:r>
          </w:p>
          <w:p w14:paraId="027EC780">
            <w:pPr>
              <w:pStyle w:val="6"/>
              <w:spacing w:before="12" w:line="211" w:lineRule="auto"/>
              <w:ind w:left="58" w:right="237"/>
            </w:pPr>
            <w:r>
              <w:rPr>
                <w:spacing w:val="-5"/>
              </w:rPr>
              <w:t>口公开查阅点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口便民服务站</w:t>
            </w:r>
          </w:p>
        </w:tc>
        <w:tc>
          <w:tcPr>
            <w:tcW w:w="1649" w:type="dxa"/>
            <w:tcBorders>
              <w:left w:val="nil"/>
              <w:bottom w:val="nil"/>
            </w:tcBorders>
            <w:vAlign w:val="top"/>
          </w:tcPr>
          <w:p w14:paraId="2905E6E3">
            <w:pPr>
              <w:pStyle w:val="6"/>
              <w:spacing w:before="18" w:line="219" w:lineRule="auto"/>
              <w:ind w:left="246"/>
            </w:pPr>
            <w:r>
              <w:rPr>
                <w:spacing w:val="-6"/>
              </w:rPr>
              <w:t>口政府公报</w:t>
            </w:r>
          </w:p>
          <w:p w14:paraId="0D88ED41">
            <w:pPr>
              <w:pStyle w:val="6"/>
              <w:spacing w:before="12" w:line="225" w:lineRule="auto"/>
              <w:ind w:left="246" w:right="68"/>
            </w:pPr>
            <w:r>
              <w:rPr>
                <w:spacing w:val="-3"/>
              </w:rPr>
              <w:t>口发布会/听证会</w:t>
            </w:r>
            <w:r>
              <w:t xml:space="preserve"> </w:t>
            </w:r>
            <w:r>
              <w:rPr>
                <w:spacing w:val="-6"/>
              </w:rPr>
              <w:t>口纸质媒体</w:t>
            </w:r>
          </w:p>
          <w:p w14:paraId="415DAB1B">
            <w:pPr>
              <w:pStyle w:val="6"/>
              <w:spacing w:before="13" w:line="211" w:lineRule="auto"/>
              <w:ind w:left="244" w:right="162"/>
            </w:pPr>
            <w:r>
              <w:rPr>
                <w:spacing w:val="-4"/>
              </w:rPr>
              <w:t>口政务服务中心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口入户/现场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7877DBDC">
            <w:pPr>
              <w:spacing w:line="242" w:lineRule="auto"/>
              <w:rPr>
                <w:rFonts w:ascii="Arial"/>
                <w:sz w:val="21"/>
              </w:rPr>
            </w:pPr>
          </w:p>
          <w:p w14:paraId="79DE0BFD">
            <w:pPr>
              <w:spacing w:line="243" w:lineRule="auto"/>
              <w:rPr>
                <w:rFonts w:ascii="Arial"/>
                <w:sz w:val="21"/>
              </w:rPr>
            </w:pPr>
          </w:p>
          <w:p w14:paraId="13A47860">
            <w:pPr>
              <w:spacing w:line="243" w:lineRule="auto"/>
              <w:rPr>
                <w:rFonts w:ascii="Arial"/>
                <w:sz w:val="21"/>
              </w:rPr>
            </w:pPr>
          </w:p>
          <w:p w14:paraId="376FAF8E">
            <w:pPr>
              <w:pStyle w:val="6"/>
              <w:spacing w:before="58" w:line="219" w:lineRule="auto"/>
              <w:ind w:left="23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16"/>
                <w:w w:val="139"/>
                <w:lang w:eastAsia="zh-CN"/>
              </w:rPr>
              <w:t>√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 w14:paraId="77FF2AE3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66847AF8">
            <w:pPr>
              <w:spacing w:line="242" w:lineRule="auto"/>
              <w:rPr>
                <w:rFonts w:ascii="Arial"/>
                <w:sz w:val="21"/>
              </w:rPr>
            </w:pPr>
          </w:p>
          <w:p w14:paraId="7E693048">
            <w:pPr>
              <w:spacing w:line="243" w:lineRule="auto"/>
              <w:rPr>
                <w:rFonts w:ascii="Arial"/>
                <w:sz w:val="21"/>
              </w:rPr>
            </w:pPr>
          </w:p>
          <w:p w14:paraId="0596976B">
            <w:pPr>
              <w:spacing w:line="243" w:lineRule="auto"/>
              <w:rPr>
                <w:rFonts w:ascii="Arial"/>
                <w:sz w:val="21"/>
              </w:rPr>
            </w:pPr>
          </w:p>
          <w:p w14:paraId="0AADFA93">
            <w:pPr>
              <w:pStyle w:val="6"/>
              <w:spacing w:before="58" w:line="219" w:lineRule="auto"/>
              <w:ind w:left="23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16"/>
                <w:w w:val="139"/>
                <w:lang w:eastAsia="zh-CN"/>
              </w:rPr>
              <w:t>√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2BF9055B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60C39029">
            <w:pPr>
              <w:spacing w:line="242" w:lineRule="auto"/>
              <w:rPr>
                <w:rFonts w:ascii="Arial"/>
                <w:sz w:val="21"/>
              </w:rPr>
            </w:pPr>
          </w:p>
          <w:p w14:paraId="200878E2">
            <w:pPr>
              <w:spacing w:line="243" w:lineRule="auto"/>
              <w:rPr>
                <w:rFonts w:ascii="Arial"/>
                <w:sz w:val="21"/>
              </w:rPr>
            </w:pPr>
          </w:p>
          <w:p w14:paraId="2F322A86">
            <w:pPr>
              <w:spacing w:line="243" w:lineRule="auto"/>
              <w:rPr>
                <w:rFonts w:ascii="Arial"/>
                <w:sz w:val="21"/>
              </w:rPr>
            </w:pPr>
          </w:p>
          <w:p w14:paraId="51C7C1E4">
            <w:pPr>
              <w:pStyle w:val="6"/>
              <w:spacing w:before="58" w:line="219" w:lineRule="auto"/>
              <w:ind w:left="23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16"/>
                <w:w w:val="139"/>
                <w:lang w:eastAsia="zh-CN"/>
              </w:rPr>
              <w:t>√</w:t>
            </w:r>
          </w:p>
        </w:tc>
        <w:tc>
          <w:tcPr>
            <w:tcW w:w="782" w:type="dxa"/>
            <w:vMerge w:val="restart"/>
            <w:tcBorders>
              <w:bottom w:val="nil"/>
            </w:tcBorders>
            <w:vAlign w:val="top"/>
          </w:tcPr>
          <w:p w14:paraId="3117D228">
            <w:pPr>
              <w:spacing w:line="242" w:lineRule="auto"/>
              <w:rPr>
                <w:rFonts w:ascii="Arial"/>
                <w:sz w:val="21"/>
              </w:rPr>
            </w:pPr>
          </w:p>
          <w:p w14:paraId="3E19E02A">
            <w:pPr>
              <w:spacing w:line="243" w:lineRule="auto"/>
              <w:rPr>
                <w:rFonts w:ascii="Arial"/>
                <w:sz w:val="21"/>
              </w:rPr>
            </w:pPr>
          </w:p>
          <w:p w14:paraId="0EAF38B2">
            <w:pPr>
              <w:spacing w:line="243" w:lineRule="auto"/>
              <w:rPr>
                <w:rFonts w:ascii="Arial"/>
                <w:sz w:val="21"/>
              </w:rPr>
            </w:pPr>
          </w:p>
          <w:p w14:paraId="560C70F7">
            <w:pPr>
              <w:pStyle w:val="6"/>
              <w:spacing w:before="58" w:line="219" w:lineRule="auto"/>
              <w:ind w:left="35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16"/>
                <w:w w:val="139"/>
                <w:lang w:eastAsia="zh-CN"/>
              </w:rPr>
              <w:t>√</w:t>
            </w:r>
          </w:p>
        </w:tc>
      </w:tr>
      <w:tr w14:paraId="0B3E3E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06" w:type="dxa"/>
            <w:vMerge w:val="continue"/>
            <w:tcBorders>
              <w:top w:val="nil"/>
            </w:tcBorders>
            <w:vAlign w:val="top"/>
          </w:tcPr>
          <w:p w14:paraId="24910FE1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A59B111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 w14:paraId="58500DB6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 w14:paraId="7C91AE18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Merge w:val="continue"/>
            <w:tcBorders>
              <w:top w:val="nil"/>
            </w:tcBorders>
            <w:vAlign w:val="top"/>
          </w:tcPr>
          <w:p w14:paraId="180868FD">
            <w:pPr>
              <w:rPr>
                <w:rFonts w:ascii="Arial"/>
                <w:sz w:val="21"/>
              </w:rPr>
            </w:pPr>
          </w:p>
        </w:tc>
        <w:tc>
          <w:tcPr>
            <w:tcW w:w="2522" w:type="dxa"/>
            <w:vMerge w:val="continue"/>
            <w:tcBorders>
              <w:top w:val="nil"/>
            </w:tcBorders>
            <w:vAlign w:val="top"/>
          </w:tcPr>
          <w:p w14:paraId="35A8A767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Merge w:val="continue"/>
            <w:tcBorders>
              <w:top w:val="nil"/>
            </w:tcBorders>
            <w:vAlign w:val="top"/>
          </w:tcPr>
          <w:p w14:paraId="5C023DFC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70833515">
            <w:pPr>
              <w:rPr>
                <w:rFonts w:ascii="Arial"/>
                <w:sz w:val="21"/>
              </w:rPr>
            </w:pPr>
          </w:p>
        </w:tc>
        <w:tc>
          <w:tcPr>
            <w:tcW w:w="3007" w:type="dxa"/>
            <w:gridSpan w:val="2"/>
            <w:tcBorders>
              <w:top w:val="nil"/>
            </w:tcBorders>
            <w:vAlign w:val="top"/>
          </w:tcPr>
          <w:p w14:paraId="6EE5492B">
            <w:pPr>
              <w:pStyle w:val="6"/>
              <w:spacing w:before="26" w:line="226" w:lineRule="auto"/>
              <w:ind w:left="41" w:right="10" w:firstLine="16"/>
            </w:pPr>
            <w:r>
              <w:rPr>
                <w:spacing w:val="20"/>
              </w:rPr>
              <w:t>口社区/企事业单位公示栏（电子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屏）</w:t>
            </w:r>
          </w:p>
          <w:p w14:paraId="0E971F34">
            <w:pPr>
              <w:pStyle w:val="6"/>
              <w:spacing w:before="10" w:line="144" w:lineRule="exact"/>
              <w:ind w:left="58"/>
            </w:pPr>
            <w:r>
              <w:rPr>
                <w:spacing w:val="-9"/>
                <w:position w:val="-2"/>
              </w:rPr>
              <w:t>口其他</w:t>
            </w: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56222EAF"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 w14:paraId="7B2D2377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0F945CF4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2C889A50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497B41E8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Merge w:val="continue"/>
            <w:tcBorders>
              <w:top w:val="nil"/>
            </w:tcBorders>
            <w:vAlign w:val="top"/>
          </w:tcPr>
          <w:p w14:paraId="78D46502">
            <w:pPr>
              <w:rPr>
                <w:rFonts w:ascii="Arial"/>
                <w:sz w:val="21"/>
              </w:rPr>
            </w:pPr>
          </w:p>
        </w:tc>
      </w:tr>
      <w:tr w14:paraId="4DBBCD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506" w:type="dxa"/>
            <w:vMerge w:val="restart"/>
            <w:tcBorders>
              <w:bottom w:val="nil"/>
            </w:tcBorders>
            <w:vAlign w:val="top"/>
          </w:tcPr>
          <w:p w14:paraId="15492771">
            <w:pPr>
              <w:spacing w:line="284" w:lineRule="auto"/>
              <w:rPr>
                <w:rFonts w:ascii="Arial"/>
                <w:sz w:val="21"/>
              </w:rPr>
            </w:pPr>
          </w:p>
          <w:p w14:paraId="5C1D3B8A">
            <w:pPr>
              <w:spacing w:line="284" w:lineRule="auto"/>
              <w:rPr>
                <w:rFonts w:ascii="Arial"/>
                <w:sz w:val="21"/>
              </w:rPr>
            </w:pPr>
          </w:p>
          <w:p w14:paraId="67208143">
            <w:pPr>
              <w:spacing w:line="285" w:lineRule="auto"/>
              <w:rPr>
                <w:rFonts w:ascii="Arial"/>
                <w:sz w:val="21"/>
              </w:rPr>
            </w:pPr>
          </w:p>
          <w:p w14:paraId="3D97D638">
            <w:pPr>
              <w:pStyle w:val="6"/>
              <w:spacing w:before="52" w:line="183" w:lineRule="auto"/>
              <w:ind w:left="2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4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ACCB6B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 w14:paraId="7A2E1773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restart"/>
            <w:tcBorders>
              <w:bottom w:val="nil"/>
            </w:tcBorders>
            <w:vAlign w:val="top"/>
          </w:tcPr>
          <w:p w14:paraId="25B3123E">
            <w:pPr>
              <w:spacing w:line="293" w:lineRule="auto"/>
              <w:rPr>
                <w:rFonts w:ascii="Arial"/>
                <w:sz w:val="21"/>
              </w:rPr>
            </w:pPr>
          </w:p>
          <w:p w14:paraId="5692874B">
            <w:pPr>
              <w:spacing w:line="294" w:lineRule="auto"/>
              <w:rPr>
                <w:rFonts w:ascii="Arial"/>
                <w:sz w:val="21"/>
              </w:rPr>
            </w:pPr>
          </w:p>
          <w:p w14:paraId="07D569D3">
            <w:pPr>
              <w:pStyle w:val="6"/>
              <w:spacing w:before="58" w:line="227" w:lineRule="auto"/>
              <w:ind w:left="111" w:right="97"/>
              <w:jc w:val="both"/>
            </w:pPr>
            <w:r>
              <w:rPr>
                <w:spacing w:val="-2"/>
              </w:rPr>
              <w:t>农村危房</w:t>
            </w:r>
            <w:r>
              <w:t xml:space="preserve"> </w:t>
            </w:r>
            <w:r>
              <w:rPr>
                <w:spacing w:val="-2"/>
              </w:rPr>
              <w:t>改造竣工</w:t>
            </w:r>
            <w:r>
              <w:t xml:space="preserve"> </w:t>
            </w:r>
            <w:r>
              <w:rPr>
                <w:spacing w:val="-2"/>
              </w:rPr>
              <w:t>合格标准</w:t>
            </w:r>
          </w:p>
        </w:tc>
        <w:tc>
          <w:tcPr>
            <w:tcW w:w="1213" w:type="dxa"/>
            <w:vMerge w:val="restart"/>
            <w:tcBorders>
              <w:bottom w:val="nil"/>
            </w:tcBorders>
            <w:vAlign w:val="top"/>
          </w:tcPr>
          <w:p w14:paraId="74DB356E">
            <w:pPr>
              <w:spacing w:line="349" w:lineRule="auto"/>
              <w:rPr>
                <w:rFonts w:ascii="Arial"/>
                <w:sz w:val="21"/>
              </w:rPr>
            </w:pPr>
          </w:p>
          <w:p w14:paraId="50813644">
            <w:pPr>
              <w:spacing w:line="350" w:lineRule="auto"/>
              <w:rPr>
                <w:rFonts w:ascii="Arial"/>
                <w:sz w:val="21"/>
              </w:rPr>
            </w:pPr>
          </w:p>
          <w:p w14:paraId="507A4259">
            <w:pPr>
              <w:pStyle w:val="6"/>
              <w:spacing w:before="59" w:line="226" w:lineRule="auto"/>
              <w:ind w:left="36" w:right="16"/>
            </w:pPr>
            <w:r>
              <w:rPr>
                <w:spacing w:val="10"/>
              </w:rPr>
              <w:t>农村危房改造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竣工验收要求</w:t>
            </w:r>
          </w:p>
        </w:tc>
        <w:tc>
          <w:tcPr>
            <w:tcW w:w="2522" w:type="dxa"/>
            <w:vMerge w:val="restart"/>
            <w:tcBorders>
              <w:bottom w:val="nil"/>
            </w:tcBorders>
            <w:vAlign w:val="top"/>
          </w:tcPr>
          <w:p w14:paraId="16439327">
            <w:pPr>
              <w:spacing w:line="266" w:lineRule="auto"/>
              <w:rPr>
                <w:rFonts w:ascii="Arial"/>
                <w:sz w:val="21"/>
              </w:rPr>
            </w:pPr>
          </w:p>
          <w:p w14:paraId="2527ADAE">
            <w:pPr>
              <w:spacing w:line="266" w:lineRule="auto"/>
              <w:rPr>
                <w:rFonts w:ascii="Arial"/>
                <w:sz w:val="21"/>
              </w:rPr>
            </w:pPr>
          </w:p>
          <w:p w14:paraId="03BB878D">
            <w:pPr>
              <w:spacing w:line="266" w:lineRule="auto"/>
              <w:rPr>
                <w:rFonts w:ascii="Arial"/>
                <w:sz w:val="21"/>
              </w:rPr>
            </w:pPr>
          </w:p>
          <w:p w14:paraId="1C5D5536">
            <w:pPr>
              <w:spacing w:line="266" w:lineRule="auto"/>
              <w:rPr>
                <w:rFonts w:ascii="Arial"/>
                <w:sz w:val="21"/>
              </w:rPr>
            </w:pPr>
          </w:p>
          <w:p w14:paraId="6F7DE0F4">
            <w:pPr>
              <w:spacing w:line="267" w:lineRule="auto"/>
              <w:rPr>
                <w:rFonts w:ascii="Arial"/>
                <w:sz w:val="21"/>
              </w:rPr>
            </w:pPr>
          </w:p>
          <w:p w14:paraId="772F917A">
            <w:pPr>
              <w:spacing w:line="267" w:lineRule="auto"/>
              <w:rPr>
                <w:rFonts w:ascii="Arial"/>
                <w:sz w:val="21"/>
              </w:rPr>
            </w:pPr>
          </w:p>
          <w:p w14:paraId="2109B0B7">
            <w:pPr>
              <w:spacing w:line="267" w:lineRule="auto"/>
              <w:rPr>
                <w:rFonts w:ascii="Arial"/>
                <w:sz w:val="21"/>
              </w:rPr>
            </w:pPr>
          </w:p>
          <w:p w14:paraId="43927661">
            <w:pPr>
              <w:pStyle w:val="6"/>
              <w:spacing w:before="59" w:line="229" w:lineRule="auto"/>
              <w:ind w:left="34" w:right="47" w:firstLine="6"/>
            </w:pPr>
            <w:r>
              <w:rPr>
                <w:spacing w:val="-1"/>
              </w:rPr>
              <w:t>《住房城乡建设部 财政部关于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印发农村危房改造脱贫攻坚三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年行动方案的通知》、《住房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城乡建设部 财政部</w:t>
            </w:r>
            <w:r>
              <w:rPr>
                <w:spacing w:val="33"/>
              </w:rPr>
              <w:t xml:space="preserve"> </w:t>
            </w:r>
            <w:r>
              <w:rPr>
                <w:spacing w:val="-3"/>
              </w:rPr>
              <w:t>国务院扶</w:t>
            </w:r>
            <w:r>
              <w:t xml:space="preserve">  </w:t>
            </w:r>
            <w:r>
              <w:rPr>
                <w:spacing w:val="-1"/>
              </w:rPr>
              <w:t>贫办关于加强和完善建档立卡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贫困户等重点对象农村危房改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造若干问题的通知》</w:t>
            </w:r>
          </w:p>
        </w:tc>
        <w:tc>
          <w:tcPr>
            <w:tcW w:w="952" w:type="dxa"/>
            <w:vMerge w:val="restart"/>
            <w:tcBorders>
              <w:bottom w:val="nil"/>
            </w:tcBorders>
            <w:vAlign w:val="top"/>
          </w:tcPr>
          <w:p w14:paraId="1747D6AF">
            <w:pPr>
              <w:spacing w:line="473" w:lineRule="auto"/>
              <w:rPr>
                <w:rFonts w:ascii="Arial"/>
                <w:sz w:val="21"/>
              </w:rPr>
            </w:pPr>
          </w:p>
          <w:p w14:paraId="00A5B175">
            <w:pPr>
              <w:pStyle w:val="6"/>
              <w:spacing w:before="59" w:line="229" w:lineRule="auto"/>
              <w:ind w:left="40" w:right="12"/>
              <w:jc w:val="both"/>
            </w:pPr>
            <w:r>
              <w:rPr>
                <w:spacing w:val="-10"/>
              </w:rPr>
              <w:t>信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息</w:t>
            </w:r>
            <w:r>
              <w:rPr>
                <w:spacing w:val="-24"/>
              </w:rPr>
              <w:t xml:space="preserve"> </w:t>
            </w:r>
            <w:r>
              <w:rPr>
                <w:spacing w:val="-10"/>
              </w:rPr>
              <w:t>形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成</w:t>
            </w:r>
            <w:r>
              <w:t xml:space="preserve"> </w:t>
            </w:r>
            <w:r>
              <w:rPr>
                <w:spacing w:val="-13"/>
              </w:rPr>
              <w:t>之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27"/>
              </w:rPr>
              <w:t xml:space="preserve"> </w:t>
            </w:r>
            <w:r>
              <w:rPr>
                <w:spacing w:val="-13"/>
              </w:rPr>
              <w:t>起</w:t>
            </w:r>
            <w:r>
              <w:rPr>
                <w:spacing w:val="-25"/>
              </w:rPr>
              <w:t xml:space="preserve"> </w:t>
            </w:r>
            <w:r>
              <w:rPr>
                <w:spacing w:val="-13"/>
              </w:rPr>
              <w:t>20</w:t>
            </w:r>
            <w:r>
              <w:t xml:space="preserve"> </w:t>
            </w:r>
            <w:r>
              <w:rPr>
                <w:spacing w:val="-16"/>
              </w:rPr>
              <w:t>个</w:t>
            </w:r>
            <w:r>
              <w:rPr>
                <w:spacing w:val="-23"/>
              </w:rPr>
              <w:t xml:space="preserve"> </w:t>
            </w:r>
            <w:r>
              <w:rPr>
                <w:spacing w:val="-16"/>
              </w:rPr>
              <w:t>工</w:t>
            </w:r>
            <w:r>
              <w:rPr>
                <w:spacing w:val="-25"/>
              </w:rPr>
              <w:t xml:space="preserve"> </w:t>
            </w:r>
            <w:r>
              <w:rPr>
                <w:spacing w:val="-16"/>
              </w:rPr>
              <w:t>作</w:t>
            </w:r>
            <w:r>
              <w:rPr>
                <w:spacing w:val="4"/>
              </w:rPr>
              <w:t xml:space="preserve"> </w:t>
            </w:r>
            <w:r>
              <w:rPr>
                <w:spacing w:val="-16"/>
              </w:rPr>
              <w:t>日</w:t>
            </w:r>
            <w:r>
              <w:t xml:space="preserve"> 内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1948D06B">
            <w:pPr>
              <w:spacing w:line="475" w:lineRule="auto"/>
              <w:rPr>
                <w:rFonts w:ascii="Arial"/>
                <w:sz w:val="21"/>
              </w:rPr>
            </w:pPr>
          </w:p>
          <w:p w14:paraId="348DFD40">
            <w:pPr>
              <w:pStyle w:val="6"/>
              <w:spacing w:before="58" w:line="229" w:lineRule="auto"/>
              <w:ind w:left="41" w:right="11" w:firstLine="12"/>
              <w:jc w:val="both"/>
            </w:pPr>
            <w:r>
              <w:rPr>
                <w:rFonts w:hint="eastAsia"/>
                <w:spacing w:val="9"/>
                <w:lang w:eastAsia="zh-CN"/>
              </w:rPr>
              <w:t>横河镇</w:t>
            </w:r>
            <w:r>
              <w:rPr>
                <w:spacing w:val="9"/>
              </w:rPr>
              <w:t>住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房和城乡</w:t>
            </w:r>
            <w:r>
              <w:t xml:space="preserve"> </w:t>
            </w:r>
            <w:r>
              <w:rPr>
                <w:spacing w:val="13"/>
              </w:rPr>
              <w:t>建设管理</w:t>
            </w:r>
            <w:r>
              <w:t xml:space="preserve"> 局</w:t>
            </w:r>
          </w:p>
        </w:tc>
        <w:tc>
          <w:tcPr>
            <w:tcW w:w="1358" w:type="dxa"/>
            <w:tcBorders>
              <w:bottom w:val="nil"/>
              <w:right w:val="nil"/>
            </w:tcBorders>
            <w:vAlign w:val="top"/>
          </w:tcPr>
          <w:p w14:paraId="083A4DE7">
            <w:pPr>
              <w:pStyle w:val="6"/>
              <w:spacing w:before="88" w:line="219" w:lineRule="auto"/>
              <w:ind w:left="58"/>
            </w:pPr>
            <w:r>
              <w:rPr>
                <w:spacing w:val="12"/>
              </w:rPr>
              <w:t>u政府网站</w:t>
            </w:r>
          </w:p>
          <w:p w14:paraId="215EBE33">
            <w:pPr>
              <w:pStyle w:val="6"/>
              <w:spacing w:before="11" w:line="220" w:lineRule="auto"/>
              <w:ind w:left="58"/>
            </w:pPr>
            <w:r>
              <w:rPr>
                <w:spacing w:val="-4"/>
              </w:rPr>
              <w:t>口两微一端</w:t>
            </w:r>
          </w:p>
          <w:p w14:paraId="7861096F">
            <w:pPr>
              <w:pStyle w:val="6"/>
              <w:spacing w:before="8" w:line="220" w:lineRule="auto"/>
              <w:ind w:left="58"/>
            </w:pPr>
            <w:r>
              <w:rPr>
                <w:spacing w:val="-6"/>
              </w:rPr>
              <w:t>口广播电视</w:t>
            </w:r>
          </w:p>
          <w:p w14:paraId="169BC894">
            <w:pPr>
              <w:pStyle w:val="6"/>
              <w:spacing w:before="11" w:line="211" w:lineRule="auto"/>
              <w:ind w:left="58" w:right="237"/>
            </w:pPr>
            <w:r>
              <w:rPr>
                <w:spacing w:val="-5"/>
              </w:rPr>
              <w:t>口公开查阅点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口便民服务站</w:t>
            </w:r>
          </w:p>
        </w:tc>
        <w:tc>
          <w:tcPr>
            <w:tcW w:w="1649" w:type="dxa"/>
            <w:tcBorders>
              <w:left w:val="nil"/>
              <w:bottom w:val="nil"/>
            </w:tcBorders>
            <w:vAlign w:val="top"/>
          </w:tcPr>
          <w:p w14:paraId="06D5A8EF">
            <w:pPr>
              <w:pStyle w:val="6"/>
              <w:spacing w:before="88" w:line="219" w:lineRule="auto"/>
              <w:ind w:left="246"/>
            </w:pPr>
            <w:r>
              <w:rPr>
                <w:spacing w:val="-6"/>
              </w:rPr>
              <w:t>口政府公报</w:t>
            </w:r>
          </w:p>
          <w:p w14:paraId="42BF1FEC">
            <w:pPr>
              <w:pStyle w:val="6"/>
              <w:spacing w:before="11" w:line="224" w:lineRule="auto"/>
              <w:ind w:left="246" w:right="68"/>
            </w:pPr>
            <w:r>
              <w:rPr>
                <w:spacing w:val="-3"/>
              </w:rPr>
              <w:t>口发布会/听证会</w:t>
            </w:r>
            <w:r>
              <w:t xml:space="preserve"> </w:t>
            </w:r>
            <w:r>
              <w:rPr>
                <w:spacing w:val="-6"/>
              </w:rPr>
              <w:t>口纸质媒体</w:t>
            </w:r>
          </w:p>
          <w:p w14:paraId="18583FEC">
            <w:pPr>
              <w:pStyle w:val="6"/>
              <w:spacing w:before="12" w:line="211" w:lineRule="auto"/>
              <w:ind w:left="244" w:right="162"/>
            </w:pPr>
            <w:r>
              <w:rPr>
                <w:spacing w:val="-4"/>
              </w:rPr>
              <w:t>口政务服务中心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u入户/现场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630C19CC">
            <w:pPr>
              <w:spacing w:line="270" w:lineRule="auto"/>
              <w:rPr>
                <w:rFonts w:ascii="Arial"/>
                <w:sz w:val="21"/>
              </w:rPr>
            </w:pPr>
          </w:p>
          <w:p w14:paraId="39175878">
            <w:pPr>
              <w:spacing w:line="270" w:lineRule="auto"/>
              <w:rPr>
                <w:rFonts w:ascii="Arial"/>
                <w:sz w:val="21"/>
              </w:rPr>
            </w:pPr>
          </w:p>
          <w:p w14:paraId="63B830F4">
            <w:pPr>
              <w:spacing w:line="271" w:lineRule="auto"/>
              <w:rPr>
                <w:rFonts w:ascii="Arial"/>
                <w:sz w:val="21"/>
              </w:rPr>
            </w:pPr>
          </w:p>
          <w:p w14:paraId="61417378">
            <w:pPr>
              <w:pStyle w:val="6"/>
              <w:spacing w:before="59" w:line="219" w:lineRule="auto"/>
              <w:ind w:left="23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16"/>
                <w:w w:val="139"/>
                <w:lang w:eastAsia="zh-CN"/>
              </w:rPr>
              <w:t>√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 w14:paraId="184F6A68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1BD49EFA">
            <w:pPr>
              <w:spacing w:line="270" w:lineRule="auto"/>
              <w:rPr>
                <w:rFonts w:ascii="Arial"/>
                <w:sz w:val="21"/>
              </w:rPr>
            </w:pPr>
          </w:p>
          <w:p w14:paraId="0E41ECC8">
            <w:pPr>
              <w:spacing w:line="270" w:lineRule="auto"/>
              <w:rPr>
                <w:rFonts w:ascii="Arial"/>
                <w:sz w:val="21"/>
              </w:rPr>
            </w:pPr>
          </w:p>
          <w:p w14:paraId="54B281D3">
            <w:pPr>
              <w:spacing w:line="271" w:lineRule="auto"/>
              <w:rPr>
                <w:rFonts w:ascii="Arial"/>
                <w:sz w:val="21"/>
              </w:rPr>
            </w:pPr>
          </w:p>
          <w:p w14:paraId="7BDC58D3">
            <w:pPr>
              <w:pStyle w:val="6"/>
              <w:spacing w:before="59" w:line="219" w:lineRule="auto"/>
              <w:ind w:left="23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16"/>
                <w:w w:val="139"/>
                <w:lang w:eastAsia="zh-CN"/>
              </w:rPr>
              <w:t>√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433ED57A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597554F3">
            <w:pPr>
              <w:spacing w:line="270" w:lineRule="auto"/>
              <w:rPr>
                <w:rFonts w:ascii="Arial"/>
                <w:sz w:val="21"/>
              </w:rPr>
            </w:pPr>
          </w:p>
          <w:p w14:paraId="555DF5A0">
            <w:pPr>
              <w:spacing w:line="270" w:lineRule="auto"/>
              <w:rPr>
                <w:rFonts w:ascii="Arial"/>
                <w:sz w:val="21"/>
              </w:rPr>
            </w:pPr>
          </w:p>
          <w:p w14:paraId="48117B9A">
            <w:pPr>
              <w:spacing w:line="271" w:lineRule="auto"/>
              <w:rPr>
                <w:rFonts w:ascii="Arial"/>
                <w:sz w:val="21"/>
              </w:rPr>
            </w:pPr>
          </w:p>
          <w:p w14:paraId="41D0CD1B">
            <w:pPr>
              <w:pStyle w:val="6"/>
              <w:spacing w:before="59" w:line="219" w:lineRule="auto"/>
              <w:ind w:left="23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16"/>
                <w:w w:val="139"/>
                <w:lang w:eastAsia="zh-CN"/>
              </w:rPr>
              <w:t>√</w:t>
            </w:r>
          </w:p>
        </w:tc>
        <w:tc>
          <w:tcPr>
            <w:tcW w:w="782" w:type="dxa"/>
            <w:vMerge w:val="restart"/>
            <w:tcBorders>
              <w:bottom w:val="nil"/>
            </w:tcBorders>
            <w:vAlign w:val="top"/>
          </w:tcPr>
          <w:p w14:paraId="35627BC4">
            <w:pPr>
              <w:spacing w:line="270" w:lineRule="auto"/>
              <w:rPr>
                <w:rFonts w:ascii="Arial"/>
                <w:sz w:val="21"/>
              </w:rPr>
            </w:pPr>
          </w:p>
          <w:p w14:paraId="30D0BF4C">
            <w:pPr>
              <w:spacing w:line="270" w:lineRule="auto"/>
              <w:rPr>
                <w:rFonts w:ascii="Arial"/>
                <w:sz w:val="21"/>
              </w:rPr>
            </w:pPr>
          </w:p>
          <w:p w14:paraId="6BD13392">
            <w:pPr>
              <w:spacing w:line="271" w:lineRule="auto"/>
              <w:rPr>
                <w:rFonts w:ascii="Arial"/>
                <w:sz w:val="21"/>
              </w:rPr>
            </w:pPr>
          </w:p>
          <w:p w14:paraId="63A0C1BB">
            <w:pPr>
              <w:pStyle w:val="6"/>
              <w:spacing w:before="59" w:line="219" w:lineRule="auto"/>
              <w:ind w:left="35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16"/>
                <w:w w:val="139"/>
                <w:lang w:eastAsia="zh-CN"/>
              </w:rPr>
              <w:t>√</w:t>
            </w:r>
          </w:p>
        </w:tc>
      </w:tr>
      <w:tr w14:paraId="0F3915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06" w:type="dxa"/>
            <w:vMerge w:val="continue"/>
            <w:tcBorders>
              <w:top w:val="nil"/>
            </w:tcBorders>
            <w:vAlign w:val="top"/>
          </w:tcPr>
          <w:p w14:paraId="77DF4805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F08E03F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63A0C22E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 w14:paraId="075EC697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Merge w:val="continue"/>
            <w:tcBorders>
              <w:top w:val="nil"/>
            </w:tcBorders>
            <w:vAlign w:val="top"/>
          </w:tcPr>
          <w:p w14:paraId="5AAC236F">
            <w:pPr>
              <w:rPr>
                <w:rFonts w:ascii="Arial"/>
                <w:sz w:val="21"/>
              </w:rPr>
            </w:pPr>
          </w:p>
        </w:tc>
        <w:tc>
          <w:tcPr>
            <w:tcW w:w="2522" w:type="dxa"/>
            <w:vMerge w:val="continue"/>
            <w:tcBorders>
              <w:top w:val="nil"/>
              <w:bottom w:val="nil"/>
            </w:tcBorders>
            <w:vAlign w:val="top"/>
          </w:tcPr>
          <w:p w14:paraId="62682FA2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Merge w:val="continue"/>
            <w:tcBorders>
              <w:top w:val="nil"/>
            </w:tcBorders>
            <w:vAlign w:val="top"/>
          </w:tcPr>
          <w:p w14:paraId="48BEACFC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1FB6B3BC">
            <w:pPr>
              <w:rPr>
                <w:rFonts w:ascii="Arial"/>
                <w:sz w:val="21"/>
              </w:rPr>
            </w:pPr>
          </w:p>
        </w:tc>
        <w:tc>
          <w:tcPr>
            <w:tcW w:w="3007" w:type="dxa"/>
            <w:gridSpan w:val="2"/>
            <w:tcBorders>
              <w:top w:val="nil"/>
            </w:tcBorders>
            <w:vAlign w:val="top"/>
          </w:tcPr>
          <w:p w14:paraId="12FBDF3E">
            <w:pPr>
              <w:pStyle w:val="6"/>
              <w:spacing w:before="29" w:line="225" w:lineRule="auto"/>
              <w:ind w:left="41" w:right="10" w:firstLine="16"/>
            </w:pPr>
            <w:r>
              <w:rPr>
                <w:spacing w:val="20"/>
              </w:rPr>
              <w:t>口社区/企事业单位公示栏（电子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屏）</w:t>
            </w:r>
          </w:p>
          <w:p w14:paraId="47C701A3">
            <w:pPr>
              <w:pStyle w:val="6"/>
              <w:spacing w:before="10" w:line="218" w:lineRule="auto"/>
              <w:ind w:left="58"/>
            </w:pPr>
            <w:r>
              <w:rPr>
                <w:spacing w:val="-9"/>
              </w:rPr>
              <w:t>口其他</w:t>
            </w: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3928810D"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 w14:paraId="21FAEF93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1423AD7B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0A72124F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76E7265D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Merge w:val="continue"/>
            <w:tcBorders>
              <w:top w:val="nil"/>
            </w:tcBorders>
            <w:vAlign w:val="top"/>
          </w:tcPr>
          <w:p w14:paraId="2F76860D">
            <w:pPr>
              <w:rPr>
                <w:rFonts w:ascii="Arial"/>
                <w:sz w:val="21"/>
              </w:rPr>
            </w:pPr>
          </w:p>
        </w:tc>
      </w:tr>
      <w:tr w14:paraId="64CF27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506" w:type="dxa"/>
            <w:vMerge w:val="restart"/>
            <w:tcBorders>
              <w:bottom w:val="nil"/>
            </w:tcBorders>
            <w:vAlign w:val="top"/>
          </w:tcPr>
          <w:p w14:paraId="541C4697">
            <w:pPr>
              <w:spacing w:line="357" w:lineRule="auto"/>
              <w:rPr>
                <w:rFonts w:ascii="Arial"/>
                <w:sz w:val="21"/>
              </w:rPr>
            </w:pPr>
          </w:p>
          <w:p w14:paraId="22925988">
            <w:pPr>
              <w:spacing w:line="358" w:lineRule="auto"/>
              <w:rPr>
                <w:rFonts w:ascii="Arial"/>
                <w:sz w:val="21"/>
              </w:rPr>
            </w:pPr>
          </w:p>
          <w:p w14:paraId="6AC897B9">
            <w:pPr>
              <w:pStyle w:val="6"/>
              <w:spacing w:before="52" w:line="184" w:lineRule="auto"/>
              <w:ind w:left="188"/>
              <w:rPr>
                <w:sz w:val="16"/>
                <w:szCs w:val="16"/>
              </w:rPr>
            </w:pPr>
            <w:r>
              <w:rPr>
                <w:spacing w:val="-9"/>
                <w:sz w:val="16"/>
                <w:szCs w:val="16"/>
              </w:rPr>
              <w:t>10</w:t>
            </w:r>
          </w:p>
        </w:tc>
        <w:tc>
          <w:tcPr>
            <w:tcW w:w="64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83BCF91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552A2B09">
            <w:pPr>
              <w:spacing w:line="244" w:lineRule="auto"/>
              <w:rPr>
                <w:rFonts w:ascii="Arial"/>
                <w:sz w:val="21"/>
              </w:rPr>
            </w:pPr>
          </w:p>
          <w:p w14:paraId="16FC8D2F">
            <w:pPr>
              <w:spacing w:line="245" w:lineRule="auto"/>
              <w:rPr>
                <w:rFonts w:ascii="Arial"/>
                <w:sz w:val="21"/>
              </w:rPr>
            </w:pPr>
          </w:p>
          <w:p w14:paraId="2F9C4ED0">
            <w:pPr>
              <w:spacing w:line="245" w:lineRule="auto"/>
              <w:rPr>
                <w:rFonts w:ascii="Arial"/>
                <w:sz w:val="21"/>
              </w:rPr>
            </w:pPr>
          </w:p>
          <w:p w14:paraId="62457539">
            <w:pPr>
              <w:spacing w:line="245" w:lineRule="auto"/>
              <w:rPr>
                <w:rFonts w:ascii="Arial"/>
                <w:sz w:val="21"/>
              </w:rPr>
            </w:pPr>
          </w:p>
          <w:p w14:paraId="740CEE21">
            <w:pPr>
              <w:spacing w:line="245" w:lineRule="auto"/>
              <w:rPr>
                <w:rFonts w:ascii="Arial"/>
                <w:sz w:val="21"/>
              </w:rPr>
            </w:pPr>
          </w:p>
          <w:p w14:paraId="1BDD1D51">
            <w:pPr>
              <w:spacing w:line="245" w:lineRule="auto"/>
              <w:rPr>
                <w:rFonts w:ascii="Arial"/>
                <w:sz w:val="21"/>
              </w:rPr>
            </w:pPr>
          </w:p>
          <w:p w14:paraId="61BBC7FC">
            <w:pPr>
              <w:pStyle w:val="6"/>
              <w:spacing w:before="59" w:line="226" w:lineRule="auto"/>
              <w:ind w:left="83" w:right="72"/>
            </w:pPr>
            <w:r>
              <w:rPr>
                <w:spacing w:val="-4"/>
              </w:rPr>
              <w:t>对象</w:t>
            </w:r>
            <w:r>
              <w:t xml:space="preserve"> </w:t>
            </w:r>
            <w:r>
              <w:rPr>
                <w:spacing w:val="-4"/>
              </w:rPr>
              <w:t>认定</w:t>
            </w:r>
          </w:p>
        </w:tc>
        <w:tc>
          <w:tcPr>
            <w:tcW w:w="937" w:type="dxa"/>
            <w:vMerge w:val="restart"/>
            <w:tcBorders>
              <w:bottom w:val="nil"/>
            </w:tcBorders>
            <w:vAlign w:val="top"/>
          </w:tcPr>
          <w:p w14:paraId="3383DC5D">
            <w:pPr>
              <w:spacing w:line="281" w:lineRule="auto"/>
              <w:rPr>
                <w:rFonts w:ascii="Arial"/>
                <w:sz w:val="21"/>
              </w:rPr>
            </w:pPr>
          </w:p>
          <w:p w14:paraId="468ABD11">
            <w:pPr>
              <w:spacing w:line="282" w:lineRule="auto"/>
              <w:rPr>
                <w:rFonts w:ascii="Arial"/>
                <w:sz w:val="21"/>
              </w:rPr>
            </w:pPr>
          </w:p>
          <w:p w14:paraId="0091F348">
            <w:pPr>
              <w:pStyle w:val="6"/>
              <w:spacing w:before="58" w:line="226" w:lineRule="auto"/>
              <w:ind w:left="36" w:right="20" w:hanging="2"/>
            </w:pPr>
            <w:r>
              <w:rPr>
                <w:spacing w:val="36"/>
              </w:rPr>
              <w:t>危改户认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定程序</w:t>
            </w:r>
          </w:p>
        </w:tc>
        <w:tc>
          <w:tcPr>
            <w:tcW w:w="1213" w:type="dxa"/>
            <w:vMerge w:val="restart"/>
            <w:tcBorders>
              <w:bottom w:val="nil"/>
            </w:tcBorders>
            <w:vAlign w:val="top"/>
          </w:tcPr>
          <w:p w14:paraId="292313D7">
            <w:pPr>
              <w:spacing w:line="282" w:lineRule="auto"/>
              <w:rPr>
                <w:rFonts w:ascii="Arial"/>
                <w:sz w:val="21"/>
              </w:rPr>
            </w:pPr>
          </w:p>
          <w:p w14:paraId="69E7AF81">
            <w:pPr>
              <w:spacing w:line="282" w:lineRule="auto"/>
              <w:rPr>
                <w:rFonts w:ascii="Arial"/>
                <w:sz w:val="21"/>
              </w:rPr>
            </w:pPr>
          </w:p>
          <w:p w14:paraId="07161D18">
            <w:pPr>
              <w:pStyle w:val="6"/>
              <w:spacing w:before="58" w:line="225" w:lineRule="auto"/>
              <w:ind w:left="59" w:right="16" w:hanging="23"/>
            </w:pPr>
            <w:r>
              <w:rPr>
                <w:spacing w:val="10"/>
              </w:rPr>
              <w:t>农村危房改造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申请程序</w:t>
            </w:r>
          </w:p>
        </w:tc>
        <w:tc>
          <w:tcPr>
            <w:tcW w:w="2522" w:type="dxa"/>
            <w:vMerge w:val="continue"/>
            <w:tcBorders>
              <w:top w:val="nil"/>
              <w:bottom w:val="nil"/>
            </w:tcBorders>
            <w:vAlign w:val="top"/>
          </w:tcPr>
          <w:p w14:paraId="1D25C553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Merge w:val="restart"/>
            <w:tcBorders>
              <w:bottom w:val="nil"/>
            </w:tcBorders>
            <w:vAlign w:val="top"/>
          </w:tcPr>
          <w:p w14:paraId="482CD505">
            <w:pPr>
              <w:spacing w:line="338" w:lineRule="auto"/>
              <w:rPr>
                <w:rFonts w:ascii="Arial"/>
                <w:sz w:val="21"/>
              </w:rPr>
            </w:pPr>
          </w:p>
          <w:p w14:paraId="210E2D91">
            <w:pPr>
              <w:pStyle w:val="6"/>
              <w:spacing w:before="58" w:line="228" w:lineRule="auto"/>
              <w:ind w:left="40" w:right="12"/>
              <w:jc w:val="both"/>
            </w:pPr>
            <w:r>
              <w:rPr>
                <w:spacing w:val="-10"/>
              </w:rPr>
              <w:t>信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息</w:t>
            </w:r>
            <w:r>
              <w:rPr>
                <w:spacing w:val="-24"/>
              </w:rPr>
              <w:t xml:space="preserve"> </w:t>
            </w:r>
            <w:r>
              <w:rPr>
                <w:spacing w:val="-10"/>
              </w:rPr>
              <w:t>形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成</w:t>
            </w:r>
            <w:r>
              <w:t xml:space="preserve"> </w:t>
            </w:r>
            <w:r>
              <w:rPr>
                <w:spacing w:val="-13"/>
              </w:rPr>
              <w:t>之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27"/>
              </w:rPr>
              <w:t xml:space="preserve"> </w:t>
            </w:r>
            <w:r>
              <w:rPr>
                <w:spacing w:val="-13"/>
              </w:rPr>
              <w:t>起</w:t>
            </w:r>
            <w:r>
              <w:rPr>
                <w:spacing w:val="-25"/>
              </w:rPr>
              <w:t xml:space="preserve"> </w:t>
            </w:r>
            <w:r>
              <w:rPr>
                <w:spacing w:val="-13"/>
              </w:rPr>
              <w:t>20</w:t>
            </w:r>
            <w:r>
              <w:t xml:space="preserve"> </w:t>
            </w:r>
            <w:r>
              <w:rPr>
                <w:spacing w:val="-16"/>
              </w:rPr>
              <w:t>个</w:t>
            </w:r>
            <w:r>
              <w:rPr>
                <w:spacing w:val="-23"/>
              </w:rPr>
              <w:t xml:space="preserve"> </w:t>
            </w:r>
            <w:r>
              <w:rPr>
                <w:spacing w:val="-16"/>
              </w:rPr>
              <w:t>工</w:t>
            </w:r>
            <w:r>
              <w:rPr>
                <w:spacing w:val="-25"/>
              </w:rPr>
              <w:t xml:space="preserve"> </w:t>
            </w:r>
            <w:r>
              <w:rPr>
                <w:spacing w:val="-16"/>
              </w:rPr>
              <w:t>作</w:t>
            </w:r>
            <w:r>
              <w:rPr>
                <w:spacing w:val="4"/>
              </w:rPr>
              <w:t xml:space="preserve"> </w:t>
            </w:r>
            <w:r>
              <w:rPr>
                <w:spacing w:val="-16"/>
              </w:rPr>
              <w:t>日</w:t>
            </w:r>
            <w:r>
              <w:t xml:space="preserve"> 内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07709CBB">
            <w:pPr>
              <w:spacing w:line="339" w:lineRule="auto"/>
              <w:rPr>
                <w:rFonts w:ascii="Arial"/>
                <w:sz w:val="21"/>
              </w:rPr>
            </w:pPr>
          </w:p>
          <w:p w14:paraId="2C534897">
            <w:pPr>
              <w:pStyle w:val="6"/>
              <w:spacing w:before="59" w:line="228" w:lineRule="auto"/>
              <w:ind w:left="41" w:right="11" w:firstLine="12"/>
              <w:jc w:val="both"/>
            </w:pPr>
            <w:r>
              <w:rPr>
                <w:rFonts w:hint="eastAsia"/>
                <w:spacing w:val="9"/>
                <w:lang w:eastAsia="zh-CN"/>
              </w:rPr>
              <w:t>横河镇</w:t>
            </w:r>
            <w:r>
              <w:rPr>
                <w:spacing w:val="9"/>
              </w:rPr>
              <w:t>住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房和城乡</w:t>
            </w:r>
            <w:r>
              <w:t xml:space="preserve"> </w:t>
            </w:r>
            <w:r>
              <w:rPr>
                <w:spacing w:val="13"/>
              </w:rPr>
              <w:t>建设管理</w:t>
            </w:r>
            <w:r>
              <w:t xml:space="preserve"> 局</w:t>
            </w:r>
          </w:p>
        </w:tc>
        <w:tc>
          <w:tcPr>
            <w:tcW w:w="1358" w:type="dxa"/>
            <w:tcBorders>
              <w:bottom w:val="nil"/>
              <w:right w:val="nil"/>
            </w:tcBorders>
            <w:vAlign w:val="top"/>
          </w:tcPr>
          <w:p w14:paraId="12CA775F">
            <w:pPr>
              <w:pStyle w:val="6"/>
              <w:spacing w:before="27" w:line="219" w:lineRule="auto"/>
              <w:ind w:left="58"/>
            </w:pPr>
            <w:r>
              <w:rPr>
                <w:spacing w:val="12"/>
              </w:rPr>
              <w:t>u政府网站</w:t>
            </w:r>
          </w:p>
          <w:p w14:paraId="7C967008">
            <w:pPr>
              <w:pStyle w:val="6"/>
              <w:spacing w:before="9" w:line="220" w:lineRule="auto"/>
              <w:ind w:left="58"/>
            </w:pPr>
            <w:r>
              <w:rPr>
                <w:spacing w:val="-4"/>
              </w:rPr>
              <w:t>口两微一端</w:t>
            </w:r>
          </w:p>
          <w:p w14:paraId="1795777D">
            <w:pPr>
              <w:pStyle w:val="6"/>
              <w:spacing w:before="11" w:line="220" w:lineRule="auto"/>
              <w:ind w:left="58"/>
            </w:pPr>
            <w:r>
              <w:rPr>
                <w:spacing w:val="-6"/>
              </w:rPr>
              <w:t>口广播电视</w:t>
            </w:r>
          </w:p>
          <w:p w14:paraId="1D27F788">
            <w:pPr>
              <w:pStyle w:val="6"/>
              <w:spacing w:before="11" w:line="208" w:lineRule="auto"/>
              <w:ind w:left="58" w:right="237"/>
            </w:pPr>
            <w:r>
              <w:rPr>
                <w:spacing w:val="-5"/>
              </w:rPr>
              <w:t>口公开查阅点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口便民服务站</w:t>
            </w:r>
          </w:p>
        </w:tc>
        <w:tc>
          <w:tcPr>
            <w:tcW w:w="1649" w:type="dxa"/>
            <w:tcBorders>
              <w:left w:val="nil"/>
              <w:bottom w:val="nil"/>
            </w:tcBorders>
            <w:vAlign w:val="top"/>
          </w:tcPr>
          <w:p w14:paraId="0AB488ED">
            <w:pPr>
              <w:pStyle w:val="6"/>
              <w:spacing w:before="27" w:line="219" w:lineRule="auto"/>
              <w:ind w:left="246"/>
            </w:pPr>
            <w:r>
              <w:rPr>
                <w:spacing w:val="-6"/>
              </w:rPr>
              <w:t>口政府公报</w:t>
            </w:r>
          </w:p>
          <w:p w14:paraId="1D19956D">
            <w:pPr>
              <w:pStyle w:val="6"/>
              <w:spacing w:before="8" w:line="226" w:lineRule="auto"/>
              <w:ind w:left="246" w:right="68"/>
            </w:pPr>
            <w:r>
              <w:rPr>
                <w:spacing w:val="-3"/>
              </w:rPr>
              <w:t>口发布会/听证会</w:t>
            </w:r>
            <w:r>
              <w:t xml:space="preserve"> </w:t>
            </w:r>
            <w:r>
              <w:rPr>
                <w:spacing w:val="-6"/>
              </w:rPr>
              <w:t>口纸质媒体</w:t>
            </w:r>
          </w:p>
          <w:p w14:paraId="5D47D47F">
            <w:pPr>
              <w:pStyle w:val="6"/>
              <w:spacing w:before="11" w:line="208" w:lineRule="auto"/>
              <w:ind w:left="244" w:right="162"/>
            </w:pPr>
            <w:r>
              <w:rPr>
                <w:spacing w:val="-4"/>
              </w:rPr>
              <w:t>口政务服务中心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口入户/现场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04CCAE3B">
            <w:pPr>
              <w:spacing w:line="336" w:lineRule="auto"/>
              <w:rPr>
                <w:rFonts w:ascii="Arial"/>
                <w:sz w:val="21"/>
              </w:rPr>
            </w:pPr>
          </w:p>
          <w:p w14:paraId="1BF3E8F5">
            <w:pPr>
              <w:spacing w:line="336" w:lineRule="auto"/>
              <w:rPr>
                <w:rFonts w:ascii="Arial"/>
                <w:sz w:val="21"/>
              </w:rPr>
            </w:pPr>
          </w:p>
          <w:p w14:paraId="15F6C9E6">
            <w:pPr>
              <w:pStyle w:val="6"/>
              <w:spacing w:before="59" w:line="219" w:lineRule="auto"/>
              <w:ind w:left="23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16"/>
                <w:w w:val="139"/>
                <w:lang w:eastAsia="zh-CN"/>
              </w:rPr>
              <w:t>√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 w14:paraId="21E89655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6C2440FC">
            <w:pPr>
              <w:spacing w:line="336" w:lineRule="auto"/>
              <w:rPr>
                <w:rFonts w:ascii="Arial"/>
                <w:sz w:val="21"/>
              </w:rPr>
            </w:pPr>
          </w:p>
          <w:p w14:paraId="0D3B7265">
            <w:pPr>
              <w:spacing w:line="336" w:lineRule="auto"/>
              <w:rPr>
                <w:rFonts w:ascii="Arial"/>
                <w:sz w:val="21"/>
              </w:rPr>
            </w:pPr>
          </w:p>
          <w:p w14:paraId="1250C03A">
            <w:pPr>
              <w:pStyle w:val="6"/>
              <w:spacing w:before="59" w:line="219" w:lineRule="auto"/>
              <w:ind w:left="23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16"/>
                <w:w w:val="139"/>
                <w:lang w:eastAsia="zh-CN"/>
              </w:rPr>
              <w:t>√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0D3DA944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03D81B4F">
            <w:pPr>
              <w:spacing w:line="336" w:lineRule="auto"/>
              <w:rPr>
                <w:rFonts w:ascii="Arial"/>
                <w:sz w:val="21"/>
              </w:rPr>
            </w:pPr>
          </w:p>
          <w:p w14:paraId="2B991F78">
            <w:pPr>
              <w:spacing w:line="336" w:lineRule="auto"/>
              <w:rPr>
                <w:rFonts w:ascii="Arial"/>
                <w:sz w:val="21"/>
              </w:rPr>
            </w:pPr>
          </w:p>
          <w:p w14:paraId="688A9B5E">
            <w:pPr>
              <w:pStyle w:val="6"/>
              <w:spacing w:before="59" w:line="219" w:lineRule="auto"/>
              <w:ind w:left="23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16"/>
                <w:w w:val="139"/>
                <w:lang w:eastAsia="zh-CN"/>
              </w:rPr>
              <w:t>√</w:t>
            </w:r>
          </w:p>
        </w:tc>
        <w:tc>
          <w:tcPr>
            <w:tcW w:w="782" w:type="dxa"/>
            <w:vMerge w:val="restart"/>
            <w:tcBorders>
              <w:bottom w:val="nil"/>
            </w:tcBorders>
            <w:vAlign w:val="top"/>
          </w:tcPr>
          <w:p w14:paraId="7D9F75B9">
            <w:pPr>
              <w:spacing w:line="336" w:lineRule="auto"/>
              <w:rPr>
                <w:rFonts w:ascii="Arial"/>
                <w:sz w:val="21"/>
              </w:rPr>
            </w:pPr>
          </w:p>
          <w:p w14:paraId="4ED2A488">
            <w:pPr>
              <w:spacing w:line="336" w:lineRule="auto"/>
              <w:rPr>
                <w:rFonts w:ascii="Arial"/>
                <w:sz w:val="21"/>
              </w:rPr>
            </w:pPr>
          </w:p>
          <w:p w14:paraId="5BCBB6E0">
            <w:pPr>
              <w:pStyle w:val="6"/>
              <w:spacing w:before="59" w:line="219" w:lineRule="auto"/>
              <w:ind w:left="35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16"/>
                <w:w w:val="139"/>
                <w:lang w:eastAsia="zh-CN"/>
              </w:rPr>
              <w:t>√</w:t>
            </w:r>
          </w:p>
        </w:tc>
      </w:tr>
      <w:tr w14:paraId="7563F9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06" w:type="dxa"/>
            <w:vMerge w:val="continue"/>
            <w:tcBorders>
              <w:top w:val="nil"/>
            </w:tcBorders>
            <w:vAlign w:val="top"/>
          </w:tcPr>
          <w:p w14:paraId="6A3DE803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B3944FE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 w14:paraId="435B1847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 w14:paraId="0715CEDB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Merge w:val="continue"/>
            <w:tcBorders>
              <w:top w:val="nil"/>
            </w:tcBorders>
            <w:vAlign w:val="top"/>
          </w:tcPr>
          <w:p w14:paraId="471AE834">
            <w:pPr>
              <w:rPr>
                <w:rFonts w:ascii="Arial"/>
                <w:sz w:val="21"/>
              </w:rPr>
            </w:pPr>
          </w:p>
        </w:tc>
        <w:tc>
          <w:tcPr>
            <w:tcW w:w="2522" w:type="dxa"/>
            <w:vMerge w:val="continue"/>
            <w:tcBorders>
              <w:top w:val="nil"/>
              <w:bottom w:val="nil"/>
            </w:tcBorders>
            <w:vAlign w:val="top"/>
          </w:tcPr>
          <w:p w14:paraId="417F3796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Merge w:val="continue"/>
            <w:tcBorders>
              <w:top w:val="nil"/>
            </w:tcBorders>
            <w:vAlign w:val="top"/>
          </w:tcPr>
          <w:p w14:paraId="2E491E88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74835CB8">
            <w:pPr>
              <w:rPr>
                <w:rFonts w:ascii="Arial"/>
                <w:sz w:val="21"/>
              </w:rPr>
            </w:pPr>
          </w:p>
        </w:tc>
        <w:tc>
          <w:tcPr>
            <w:tcW w:w="3007" w:type="dxa"/>
            <w:gridSpan w:val="2"/>
            <w:tcBorders>
              <w:top w:val="nil"/>
            </w:tcBorders>
            <w:vAlign w:val="top"/>
          </w:tcPr>
          <w:p w14:paraId="5457136B">
            <w:pPr>
              <w:pStyle w:val="6"/>
              <w:spacing w:before="33" w:line="226" w:lineRule="auto"/>
              <w:ind w:left="41" w:right="10" w:firstLine="16"/>
            </w:pPr>
            <w:r>
              <w:rPr>
                <w:spacing w:val="20"/>
              </w:rPr>
              <w:t>口社区/企事业单位公示栏（电子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屏）</w:t>
            </w: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06E31ED5"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 w14:paraId="3796BFF7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401551B9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78CEC9FE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394882C9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Merge w:val="continue"/>
            <w:tcBorders>
              <w:top w:val="nil"/>
            </w:tcBorders>
            <w:vAlign w:val="top"/>
          </w:tcPr>
          <w:p w14:paraId="413149F5">
            <w:pPr>
              <w:rPr>
                <w:rFonts w:ascii="Arial"/>
                <w:sz w:val="21"/>
              </w:rPr>
            </w:pPr>
          </w:p>
        </w:tc>
      </w:tr>
      <w:tr w14:paraId="5AD72B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506" w:type="dxa"/>
            <w:vMerge w:val="restart"/>
            <w:tcBorders>
              <w:bottom w:val="nil"/>
            </w:tcBorders>
            <w:vAlign w:val="top"/>
          </w:tcPr>
          <w:p w14:paraId="6F50258A">
            <w:pPr>
              <w:spacing w:line="269" w:lineRule="auto"/>
              <w:rPr>
                <w:rFonts w:ascii="Arial"/>
                <w:sz w:val="21"/>
              </w:rPr>
            </w:pPr>
          </w:p>
          <w:p w14:paraId="488F9FAD">
            <w:pPr>
              <w:spacing w:line="270" w:lineRule="auto"/>
              <w:rPr>
                <w:rFonts w:ascii="Arial"/>
                <w:sz w:val="21"/>
              </w:rPr>
            </w:pPr>
          </w:p>
          <w:p w14:paraId="3EE5FC03">
            <w:pPr>
              <w:spacing w:line="270" w:lineRule="auto"/>
              <w:rPr>
                <w:rFonts w:ascii="Arial"/>
                <w:sz w:val="21"/>
              </w:rPr>
            </w:pPr>
          </w:p>
          <w:p w14:paraId="1CEB5800">
            <w:pPr>
              <w:pStyle w:val="6"/>
              <w:spacing w:before="52" w:line="184" w:lineRule="auto"/>
              <w:ind w:left="188"/>
              <w:rPr>
                <w:sz w:val="16"/>
                <w:szCs w:val="16"/>
              </w:rPr>
            </w:pPr>
            <w:r>
              <w:rPr>
                <w:spacing w:val="-9"/>
                <w:sz w:val="16"/>
                <w:szCs w:val="16"/>
              </w:rPr>
              <w:t>11</w:t>
            </w:r>
          </w:p>
        </w:tc>
        <w:tc>
          <w:tcPr>
            <w:tcW w:w="64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ACBF3DB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 w14:paraId="1E0A3A53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restart"/>
            <w:tcBorders>
              <w:bottom w:val="nil"/>
            </w:tcBorders>
            <w:vAlign w:val="top"/>
          </w:tcPr>
          <w:p w14:paraId="20084FFC">
            <w:pPr>
              <w:spacing w:line="256" w:lineRule="auto"/>
              <w:rPr>
                <w:rFonts w:ascii="Arial"/>
                <w:sz w:val="21"/>
              </w:rPr>
            </w:pPr>
          </w:p>
          <w:p w14:paraId="1312A1A1">
            <w:pPr>
              <w:spacing w:line="256" w:lineRule="auto"/>
              <w:rPr>
                <w:rFonts w:ascii="Arial"/>
                <w:sz w:val="21"/>
              </w:rPr>
            </w:pPr>
          </w:p>
          <w:p w14:paraId="07B3535E">
            <w:pPr>
              <w:spacing w:line="257" w:lineRule="auto"/>
              <w:rPr>
                <w:rFonts w:ascii="Arial"/>
                <w:sz w:val="21"/>
              </w:rPr>
            </w:pPr>
          </w:p>
          <w:p w14:paraId="5BD391A9">
            <w:pPr>
              <w:pStyle w:val="6"/>
              <w:spacing w:before="58" w:line="221" w:lineRule="auto"/>
              <w:ind w:left="111"/>
            </w:pPr>
            <w:r>
              <w:rPr>
                <w:spacing w:val="-2"/>
              </w:rPr>
              <w:t>认定结果</w:t>
            </w:r>
          </w:p>
        </w:tc>
        <w:tc>
          <w:tcPr>
            <w:tcW w:w="1213" w:type="dxa"/>
            <w:vMerge w:val="restart"/>
            <w:tcBorders>
              <w:bottom w:val="nil"/>
            </w:tcBorders>
            <w:vAlign w:val="top"/>
          </w:tcPr>
          <w:p w14:paraId="49FED9C8">
            <w:pPr>
              <w:spacing w:line="256" w:lineRule="auto"/>
              <w:rPr>
                <w:rFonts w:ascii="Arial"/>
                <w:sz w:val="21"/>
              </w:rPr>
            </w:pPr>
          </w:p>
          <w:p w14:paraId="641ACEAD">
            <w:pPr>
              <w:spacing w:line="256" w:lineRule="auto"/>
              <w:rPr>
                <w:rFonts w:ascii="Arial"/>
                <w:sz w:val="21"/>
              </w:rPr>
            </w:pPr>
          </w:p>
          <w:p w14:paraId="1E07319E">
            <w:pPr>
              <w:spacing w:line="257" w:lineRule="auto"/>
              <w:rPr>
                <w:rFonts w:ascii="Arial"/>
                <w:sz w:val="21"/>
              </w:rPr>
            </w:pPr>
          </w:p>
          <w:p w14:paraId="2A57A9C0">
            <w:pPr>
              <w:pStyle w:val="6"/>
              <w:spacing w:before="58" w:line="221" w:lineRule="auto"/>
              <w:ind w:left="36"/>
            </w:pPr>
            <w:r>
              <w:rPr>
                <w:spacing w:val="-2"/>
              </w:rPr>
              <w:t>认定结果</w:t>
            </w:r>
          </w:p>
        </w:tc>
        <w:tc>
          <w:tcPr>
            <w:tcW w:w="2522" w:type="dxa"/>
            <w:vMerge w:val="continue"/>
            <w:tcBorders>
              <w:top w:val="nil"/>
              <w:bottom w:val="nil"/>
            </w:tcBorders>
            <w:vAlign w:val="top"/>
          </w:tcPr>
          <w:p w14:paraId="4ECF251D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Merge w:val="restart"/>
            <w:tcBorders>
              <w:bottom w:val="nil"/>
            </w:tcBorders>
            <w:vAlign w:val="top"/>
          </w:tcPr>
          <w:p w14:paraId="71775B77">
            <w:pPr>
              <w:spacing w:line="432" w:lineRule="auto"/>
              <w:rPr>
                <w:rFonts w:ascii="Arial"/>
                <w:sz w:val="21"/>
              </w:rPr>
            </w:pPr>
          </w:p>
          <w:p w14:paraId="4BF9C9F8">
            <w:pPr>
              <w:pStyle w:val="6"/>
              <w:spacing w:before="59" w:line="228" w:lineRule="auto"/>
              <w:ind w:left="40" w:right="12"/>
              <w:jc w:val="both"/>
            </w:pPr>
            <w:r>
              <w:rPr>
                <w:spacing w:val="-10"/>
              </w:rPr>
              <w:t>信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息</w:t>
            </w:r>
            <w:r>
              <w:rPr>
                <w:spacing w:val="-24"/>
              </w:rPr>
              <w:t xml:space="preserve"> </w:t>
            </w:r>
            <w:r>
              <w:rPr>
                <w:spacing w:val="-10"/>
              </w:rPr>
              <w:t>形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成</w:t>
            </w:r>
            <w:r>
              <w:t xml:space="preserve"> </w:t>
            </w:r>
            <w:r>
              <w:rPr>
                <w:spacing w:val="-13"/>
              </w:rPr>
              <w:t>之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27"/>
              </w:rPr>
              <w:t xml:space="preserve"> </w:t>
            </w:r>
            <w:r>
              <w:rPr>
                <w:spacing w:val="-13"/>
              </w:rPr>
              <w:t>起</w:t>
            </w:r>
            <w:r>
              <w:rPr>
                <w:spacing w:val="-25"/>
              </w:rPr>
              <w:t xml:space="preserve"> </w:t>
            </w:r>
            <w:r>
              <w:rPr>
                <w:spacing w:val="-13"/>
              </w:rPr>
              <w:t>20</w:t>
            </w:r>
            <w:r>
              <w:t xml:space="preserve"> </w:t>
            </w:r>
            <w:r>
              <w:rPr>
                <w:spacing w:val="-16"/>
              </w:rPr>
              <w:t>个</w:t>
            </w:r>
            <w:r>
              <w:rPr>
                <w:spacing w:val="-23"/>
              </w:rPr>
              <w:t xml:space="preserve"> </w:t>
            </w:r>
            <w:r>
              <w:rPr>
                <w:spacing w:val="-16"/>
              </w:rPr>
              <w:t>工</w:t>
            </w:r>
            <w:r>
              <w:rPr>
                <w:spacing w:val="-25"/>
              </w:rPr>
              <w:t xml:space="preserve"> </w:t>
            </w:r>
            <w:r>
              <w:rPr>
                <w:spacing w:val="-16"/>
              </w:rPr>
              <w:t>作</w:t>
            </w:r>
            <w:r>
              <w:rPr>
                <w:spacing w:val="4"/>
              </w:rPr>
              <w:t xml:space="preserve"> </w:t>
            </w:r>
            <w:r>
              <w:rPr>
                <w:spacing w:val="-16"/>
              </w:rPr>
              <w:t>日</w:t>
            </w:r>
            <w:r>
              <w:t xml:space="preserve"> 内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203EEEBB">
            <w:pPr>
              <w:spacing w:line="434" w:lineRule="auto"/>
              <w:rPr>
                <w:rFonts w:ascii="Arial"/>
                <w:sz w:val="21"/>
              </w:rPr>
            </w:pPr>
          </w:p>
          <w:p w14:paraId="632C64B2">
            <w:pPr>
              <w:pStyle w:val="6"/>
              <w:spacing w:before="58" w:line="228" w:lineRule="auto"/>
              <w:ind w:left="41" w:right="11" w:firstLine="12"/>
              <w:jc w:val="both"/>
            </w:pPr>
            <w:r>
              <w:rPr>
                <w:rFonts w:hint="eastAsia"/>
                <w:spacing w:val="9"/>
                <w:lang w:eastAsia="zh-CN"/>
              </w:rPr>
              <w:t>横河镇</w:t>
            </w:r>
            <w:r>
              <w:rPr>
                <w:spacing w:val="9"/>
              </w:rPr>
              <w:t>住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房和城乡</w:t>
            </w:r>
            <w:r>
              <w:t xml:space="preserve"> </w:t>
            </w:r>
            <w:r>
              <w:rPr>
                <w:spacing w:val="13"/>
              </w:rPr>
              <w:t>建设管理</w:t>
            </w:r>
            <w:r>
              <w:t xml:space="preserve"> 局</w:t>
            </w:r>
          </w:p>
        </w:tc>
        <w:tc>
          <w:tcPr>
            <w:tcW w:w="1358" w:type="dxa"/>
            <w:tcBorders>
              <w:bottom w:val="nil"/>
              <w:right w:val="nil"/>
            </w:tcBorders>
            <w:vAlign w:val="top"/>
          </w:tcPr>
          <w:p w14:paraId="3C8DA11D">
            <w:pPr>
              <w:pStyle w:val="6"/>
              <w:spacing w:line="285" w:lineRule="exact"/>
              <w:ind w:left="58"/>
            </w:pPr>
            <w:r>
              <w:rPr>
                <w:position w:val="-2"/>
              </w:rPr>
              <w:drawing>
                <wp:inline distT="0" distB="0" distL="0" distR="0">
                  <wp:extent cx="100330" cy="15430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47" cy="154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  <w:drawing>
                <wp:inline distT="0" distB="0" distL="0" distR="0">
                  <wp:extent cx="113030" cy="15430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67" cy="154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  <w:drawing>
                <wp:inline distT="0" distB="0" distL="0" distR="0">
                  <wp:extent cx="113030" cy="15430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67" cy="154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网站</w:t>
            </w:r>
          </w:p>
          <w:p w14:paraId="0FBD0A09">
            <w:pPr>
              <w:pStyle w:val="6"/>
              <w:spacing w:line="205" w:lineRule="auto"/>
              <w:ind w:left="58"/>
            </w:pPr>
            <w:r>
              <w:rPr>
                <w:spacing w:val="-4"/>
              </w:rPr>
              <w:t>口两微一端</w:t>
            </w:r>
          </w:p>
          <w:p w14:paraId="39EB942E">
            <w:pPr>
              <w:pStyle w:val="6"/>
              <w:spacing w:before="8" w:line="220" w:lineRule="auto"/>
              <w:ind w:left="58"/>
            </w:pPr>
            <w:r>
              <w:rPr>
                <w:spacing w:val="-6"/>
              </w:rPr>
              <w:t>口广播电视</w:t>
            </w:r>
          </w:p>
          <w:p w14:paraId="48D8A1A1">
            <w:pPr>
              <w:pStyle w:val="6"/>
              <w:spacing w:before="12" w:line="207" w:lineRule="auto"/>
              <w:ind w:left="58" w:right="237"/>
            </w:pPr>
            <w:r>
              <w:rPr>
                <w:spacing w:val="-5"/>
              </w:rPr>
              <w:t>口公开查阅点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口便民服务站</w:t>
            </w:r>
          </w:p>
        </w:tc>
        <w:tc>
          <w:tcPr>
            <w:tcW w:w="1649" w:type="dxa"/>
            <w:tcBorders>
              <w:left w:val="nil"/>
              <w:bottom w:val="nil"/>
            </w:tcBorders>
            <w:vAlign w:val="top"/>
          </w:tcPr>
          <w:p w14:paraId="21366857">
            <w:pPr>
              <w:pStyle w:val="6"/>
              <w:spacing w:before="44" w:line="219" w:lineRule="auto"/>
              <w:ind w:left="246"/>
            </w:pPr>
            <w:r>
              <w:rPr>
                <w:spacing w:val="-6"/>
              </w:rPr>
              <w:t>口政府公报</w:t>
            </w:r>
          </w:p>
          <w:p w14:paraId="0A550403">
            <w:pPr>
              <w:pStyle w:val="6"/>
              <w:spacing w:before="12" w:line="224" w:lineRule="auto"/>
              <w:ind w:left="246" w:right="68"/>
            </w:pPr>
            <w:r>
              <w:rPr>
                <w:spacing w:val="-3"/>
              </w:rPr>
              <w:t>口发布会/听证会</w:t>
            </w:r>
            <w:r>
              <w:t xml:space="preserve"> </w:t>
            </w:r>
            <w:r>
              <w:rPr>
                <w:spacing w:val="-6"/>
              </w:rPr>
              <w:t>口纸质媒体</w:t>
            </w:r>
          </w:p>
          <w:p w14:paraId="2C40F215">
            <w:pPr>
              <w:pStyle w:val="6"/>
              <w:spacing w:before="12" w:line="207" w:lineRule="auto"/>
              <w:ind w:left="244" w:right="162"/>
            </w:pPr>
            <w:r>
              <w:rPr>
                <w:spacing w:val="-4"/>
              </w:rPr>
              <w:t>口政务服务中心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口入户/现场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23F7ECE5">
            <w:pPr>
              <w:spacing w:line="256" w:lineRule="auto"/>
              <w:rPr>
                <w:rFonts w:ascii="Arial"/>
                <w:sz w:val="21"/>
              </w:rPr>
            </w:pPr>
          </w:p>
          <w:p w14:paraId="60A7BFCA">
            <w:pPr>
              <w:spacing w:line="256" w:lineRule="auto"/>
              <w:rPr>
                <w:rFonts w:ascii="Arial"/>
                <w:sz w:val="21"/>
              </w:rPr>
            </w:pPr>
          </w:p>
          <w:p w14:paraId="411F2224">
            <w:pPr>
              <w:spacing w:line="256" w:lineRule="auto"/>
              <w:rPr>
                <w:rFonts w:ascii="Arial"/>
                <w:sz w:val="21"/>
              </w:rPr>
            </w:pPr>
          </w:p>
          <w:p w14:paraId="4B765498">
            <w:pPr>
              <w:pStyle w:val="6"/>
              <w:spacing w:before="59" w:line="219" w:lineRule="auto"/>
              <w:ind w:left="23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16"/>
                <w:w w:val="139"/>
                <w:lang w:eastAsia="zh-CN"/>
              </w:rPr>
              <w:t>√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 w14:paraId="243FBEE9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1D885E86">
            <w:pPr>
              <w:spacing w:line="256" w:lineRule="auto"/>
              <w:rPr>
                <w:rFonts w:ascii="Arial"/>
                <w:sz w:val="21"/>
              </w:rPr>
            </w:pPr>
          </w:p>
          <w:p w14:paraId="65AC123F">
            <w:pPr>
              <w:spacing w:line="256" w:lineRule="auto"/>
              <w:rPr>
                <w:rFonts w:ascii="Arial"/>
                <w:sz w:val="21"/>
              </w:rPr>
            </w:pPr>
          </w:p>
          <w:p w14:paraId="496D0C83">
            <w:pPr>
              <w:spacing w:line="256" w:lineRule="auto"/>
              <w:rPr>
                <w:rFonts w:ascii="Arial"/>
                <w:sz w:val="21"/>
              </w:rPr>
            </w:pPr>
          </w:p>
          <w:p w14:paraId="43D3A793">
            <w:pPr>
              <w:pStyle w:val="6"/>
              <w:spacing w:before="59" w:line="219" w:lineRule="auto"/>
              <w:ind w:left="23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16"/>
                <w:w w:val="139"/>
                <w:lang w:eastAsia="zh-CN"/>
              </w:rPr>
              <w:t>√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3EEC6295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2BE667EB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Merge w:val="restart"/>
            <w:tcBorders>
              <w:bottom w:val="nil"/>
            </w:tcBorders>
            <w:vAlign w:val="top"/>
          </w:tcPr>
          <w:p w14:paraId="57592FA8">
            <w:pPr>
              <w:spacing w:line="256" w:lineRule="auto"/>
              <w:rPr>
                <w:rFonts w:ascii="Arial"/>
                <w:sz w:val="21"/>
              </w:rPr>
            </w:pPr>
          </w:p>
          <w:p w14:paraId="760E4A5B">
            <w:pPr>
              <w:spacing w:line="256" w:lineRule="auto"/>
              <w:rPr>
                <w:rFonts w:ascii="Arial"/>
                <w:sz w:val="21"/>
              </w:rPr>
            </w:pPr>
          </w:p>
          <w:p w14:paraId="305008E0">
            <w:pPr>
              <w:spacing w:line="256" w:lineRule="auto"/>
              <w:rPr>
                <w:rFonts w:ascii="Arial"/>
                <w:sz w:val="21"/>
              </w:rPr>
            </w:pPr>
          </w:p>
          <w:p w14:paraId="11AEC6FC">
            <w:pPr>
              <w:pStyle w:val="6"/>
              <w:spacing w:before="59" w:line="219" w:lineRule="auto"/>
              <w:ind w:left="35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16"/>
                <w:w w:val="139"/>
                <w:lang w:eastAsia="zh-CN"/>
              </w:rPr>
              <w:t>√</w:t>
            </w:r>
          </w:p>
        </w:tc>
      </w:tr>
      <w:tr w14:paraId="70E223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506" w:type="dxa"/>
            <w:vMerge w:val="continue"/>
            <w:tcBorders>
              <w:top w:val="nil"/>
            </w:tcBorders>
            <w:vAlign w:val="top"/>
          </w:tcPr>
          <w:p w14:paraId="4A7C5D56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</w:tcBorders>
            <w:textDirection w:val="tbRlV"/>
            <w:vAlign w:val="top"/>
          </w:tcPr>
          <w:p w14:paraId="37AD8D98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6E2FDC29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 w14:paraId="615D7380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Merge w:val="continue"/>
            <w:tcBorders>
              <w:top w:val="nil"/>
            </w:tcBorders>
            <w:vAlign w:val="top"/>
          </w:tcPr>
          <w:p w14:paraId="5B823BF4">
            <w:pPr>
              <w:rPr>
                <w:rFonts w:ascii="Arial"/>
                <w:sz w:val="21"/>
              </w:rPr>
            </w:pPr>
          </w:p>
        </w:tc>
        <w:tc>
          <w:tcPr>
            <w:tcW w:w="2522" w:type="dxa"/>
            <w:vMerge w:val="continue"/>
            <w:tcBorders>
              <w:top w:val="nil"/>
            </w:tcBorders>
            <w:vAlign w:val="top"/>
          </w:tcPr>
          <w:p w14:paraId="74555479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Merge w:val="continue"/>
            <w:tcBorders>
              <w:top w:val="nil"/>
            </w:tcBorders>
            <w:vAlign w:val="top"/>
          </w:tcPr>
          <w:p w14:paraId="5EC53DC6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2049F37E">
            <w:pPr>
              <w:rPr>
                <w:rFonts w:ascii="Arial"/>
                <w:sz w:val="21"/>
              </w:rPr>
            </w:pPr>
          </w:p>
        </w:tc>
        <w:tc>
          <w:tcPr>
            <w:tcW w:w="3007" w:type="dxa"/>
            <w:gridSpan w:val="2"/>
            <w:tcBorders>
              <w:top w:val="nil"/>
            </w:tcBorders>
            <w:vAlign w:val="top"/>
          </w:tcPr>
          <w:p w14:paraId="44826370">
            <w:pPr>
              <w:pStyle w:val="6"/>
              <w:spacing w:before="36" w:line="225" w:lineRule="auto"/>
              <w:ind w:left="41" w:right="10" w:firstLine="16"/>
            </w:pPr>
            <w:r>
              <w:rPr>
                <w:spacing w:val="20"/>
              </w:rPr>
              <w:t>口社区/企事业单位公示栏（电子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屏）</w:t>
            </w:r>
          </w:p>
          <w:p w14:paraId="21DA976B">
            <w:pPr>
              <w:pStyle w:val="6"/>
              <w:spacing w:before="10" w:line="193" w:lineRule="auto"/>
              <w:ind w:left="58"/>
            </w:pPr>
            <w:r>
              <w:rPr>
                <w:spacing w:val="-9"/>
              </w:rPr>
              <w:t>口其他</w:t>
            </w: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3227547C"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 w14:paraId="48765BAE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6B770D4D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62E78EA4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1682C441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Merge w:val="continue"/>
            <w:tcBorders>
              <w:top w:val="nil"/>
            </w:tcBorders>
            <w:vAlign w:val="top"/>
          </w:tcPr>
          <w:p w14:paraId="7E28D382">
            <w:pPr>
              <w:rPr>
                <w:rFonts w:ascii="Arial"/>
                <w:sz w:val="21"/>
              </w:rPr>
            </w:pPr>
          </w:p>
        </w:tc>
      </w:tr>
    </w:tbl>
    <w:p w14:paraId="7BFF642F">
      <w:pPr>
        <w:rPr>
          <w:rFonts w:ascii="Arial"/>
          <w:sz w:val="21"/>
        </w:rPr>
      </w:pPr>
    </w:p>
    <w:p w14:paraId="0B520F8D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7" w:h="11905"/>
          <w:pgMar w:top="910" w:right="989" w:bottom="647" w:left="1192" w:header="0" w:footer="385" w:gutter="0"/>
          <w:cols w:space="720" w:num="1"/>
        </w:sectPr>
      </w:pPr>
    </w:p>
    <w:p w14:paraId="31481B01">
      <w:pPr>
        <w:pStyle w:val="2"/>
        <w:spacing w:before="60" w:line="219" w:lineRule="auto"/>
        <w:ind w:left="4202"/>
        <w:rPr>
          <w:sz w:val="30"/>
          <w:szCs w:val="30"/>
        </w:rPr>
      </w:pPr>
      <w:r>
        <w:rPr>
          <w:rFonts w:hint="eastAsia"/>
          <w:spacing w:val="-1"/>
          <w:sz w:val="30"/>
          <w:szCs w:val="30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横河镇</w:t>
      </w:r>
      <w:r>
        <w:rPr>
          <w:spacing w:val="-1"/>
          <w:sz w:val="30"/>
          <w:szCs w:val="3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农村危房改造领域基层政务公开标准目录</w:t>
      </w:r>
    </w:p>
    <w:p w14:paraId="130053DA">
      <w:pPr>
        <w:spacing w:line="202" w:lineRule="exact"/>
      </w:pPr>
    </w:p>
    <w:tbl>
      <w:tblPr>
        <w:tblStyle w:val="5"/>
        <w:tblW w:w="1463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647"/>
        <w:gridCol w:w="525"/>
        <w:gridCol w:w="937"/>
        <w:gridCol w:w="1213"/>
        <w:gridCol w:w="2522"/>
        <w:gridCol w:w="952"/>
        <w:gridCol w:w="841"/>
        <w:gridCol w:w="1358"/>
        <w:gridCol w:w="1649"/>
        <w:gridCol w:w="525"/>
        <w:gridCol w:w="607"/>
        <w:gridCol w:w="525"/>
        <w:gridCol w:w="525"/>
        <w:gridCol w:w="525"/>
        <w:gridCol w:w="782"/>
      </w:tblGrid>
      <w:tr w14:paraId="31A039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06" w:type="dxa"/>
            <w:vMerge w:val="restart"/>
            <w:tcBorders>
              <w:bottom w:val="nil"/>
            </w:tcBorders>
            <w:vAlign w:val="top"/>
          </w:tcPr>
          <w:p w14:paraId="4D538762">
            <w:pPr>
              <w:spacing w:line="371" w:lineRule="auto"/>
              <w:rPr>
                <w:rFonts w:ascii="Arial"/>
                <w:sz w:val="21"/>
              </w:rPr>
            </w:pPr>
          </w:p>
          <w:p w14:paraId="050B2DEE">
            <w:pPr>
              <w:spacing w:before="72" w:line="227" w:lineRule="auto"/>
              <w:ind w:left="14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序</w:t>
            </w:r>
          </w:p>
          <w:p w14:paraId="7E3CF620">
            <w:pPr>
              <w:spacing w:line="223" w:lineRule="auto"/>
              <w:ind w:left="15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号</w:t>
            </w:r>
          </w:p>
        </w:tc>
        <w:tc>
          <w:tcPr>
            <w:tcW w:w="647" w:type="dxa"/>
            <w:vMerge w:val="restart"/>
            <w:tcBorders>
              <w:bottom w:val="nil"/>
            </w:tcBorders>
            <w:vAlign w:val="top"/>
          </w:tcPr>
          <w:p w14:paraId="6E4A571D">
            <w:pPr>
              <w:spacing w:line="252" w:lineRule="auto"/>
              <w:rPr>
                <w:rFonts w:ascii="Arial"/>
                <w:sz w:val="21"/>
              </w:rPr>
            </w:pPr>
          </w:p>
          <w:p w14:paraId="7161E83F">
            <w:pPr>
              <w:spacing w:line="252" w:lineRule="auto"/>
              <w:rPr>
                <w:rFonts w:ascii="Arial"/>
                <w:sz w:val="21"/>
              </w:rPr>
            </w:pPr>
          </w:p>
          <w:p w14:paraId="49B99FD1">
            <w:pPr>
              <w:spacing w:before="71" w:line="222" w:lineRule="auto"/>
              <w:ind w:left="1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过程</w:t>
            </w:r>
          </w:p>
        </w:tc>
        <w:tc>
          <w:tcPr>
            <w:tcW w:w="1462" w:type="dxa"/>
            <w:gridSpan w:val="2"/>
            <w:vAlign w:val="top"/>
          </w:tcPr>
          <w:p w14:paraId="1CE583C9">
            <w:pPr>
              <w:spacing w:before="177" w:line="222" w:lineRule="auto"/>
              <w:ind w:left="2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公开事项</w:t>
            </w:r>
          </w:p>
        </w:tc>
        <w:tc>
          <w:tcPr>
            <w:tcW w:w="1213" w:type="dxa"/>
            <w:vMerge w:val="restart"/>
            <w:tcBorders>
              <w:bottom w:val="nil"/>
            </w:tcBorders>
            <w:vAlign w:val="top"/>
          </w:tcPr>
          <w:p w14:paraId="1D813FAE">
            <w:pPr>
              <w:spacing w:line="252" w:lineRule="auto"/>
              <w:rPr>
                <w:rFonts w:ascii="Arial"/>
                <w:sz w:val="21"/>
              </w:rPr>
            </w:pPr>
          </w:p>
          <w:p w14:paraId="3A181477">
            <w:pPr>
              <w:spacing w:line="252" w:lineRule="auto"/>
              <w:rPr>
                <w:rFonts w:ascii="Arial"/>
                <w:sz w:val="21"/>
              </w:rPr>
            </w:pPr>
          </w:p>
          <w:p w14:paraId="7CE7C256">
            <w:pPr>
              <w:spacing w:before="72" w:line="222" w:lineRule="auto"/>
              <w:ind w:left="17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公开内容</w:t>
            </w:r>
          </w:p>
        </w:tc>
        <w:tc>
          <w:tcPr>
            <w:tcW w:w="2522" w:type="dxa"/>
            <w:vMerge w:val="restart"/>
            <w:tcBorders>
              <w:bottom w:val="nil"/>
            </w:tcBorders>
            <w:vAlign w:val="top"/>
          </w:tcPr>
          <w:p w14:paraId="566E22ED">
            <w:pPr>
              <w:spacing w:line="252" w:lineRule="auto"/>
              <w:rPr>
                <w:rFonts w:ascii="Arial"/>
                <w:sz w:val="21"/>
              </w:rPr>
            </w:pPr>
          </w:p>
          <w:p w14:paraId="1C95CF29">
            <w:pPr>
              <w:spacing w:line="252" w:lineRule="auto"/>
              <w:rPr>
                <w:rFonts w:ascii="Arial"/>
                <w:sz w:val="21"/>
              </w:rPr>
            </w:pPr>
          </w:p>
          <w:p w14:paraId="132C978A">
            <w:pPr>
              <w:spacing w:before="71" w:line="222" w:lineRule="auto"/>
              <w:ind w:left="82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公开依据</w:t>
            </w:r>
          </w:p>
        </w:tc>
        <w:tc>
          <w:tcPr>
            <w:tcW w:w="952" w:type="dxa"/>
            <w:vMerge w:val="restart"/>
            <w:tcBorders>
              <w:bottom w:val="nil"/>
            </w:tcBorders>
            <w:vAlign w:val="top"/>
          </w:tcPr>
          <w:p w14:paraId="4F3A050C">
            <w:pPr>
              <w:spacing w:line="371" w:lineRule="auto"/>
              <w:rPr>
                <w:rFonts w:ascii="Arial"/>
                <w:sz w:val="21"/>
              </w:rPr>
            </w:pPr>
          </w:p>
          <w:p w14:paraId="29D5B397">
            <w:pPr>
              <w:spacing w:before="72" w:line="227" w:lineRule="auto"/>
              <w:ind w:left="2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公开</w:t>
            </w:r>
          </w:p>
          <w:p w14:paraId="4FD869CD">
            <w:pPr>
              <w:spacing w:line="224" w:lineRule="auto"/>
              <w:ind w:left="27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时限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529B50E1">
            <w:pPr>
              <w:spacing w:line="371" w:lineRule="auto"/>
              <w:rPr>
                <w:rFonts w:ascii="Arial"/>
                <w:sz w:val="21"/>
              </w:rPr>
            </w:pPr>
          </w:p>
          <w:p w14:paraId="310AE530">
            <w:pPr>
              <w:spacing w:before="72" w:line="227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公开</w:t>
            </w:r>
          </w:p>
          <w:p w14:paraId="00CADE5B">
            <w:pPr>
              <w:spacing w:line="224" w:lineRule="auto"/>
              <w:ind w:left="21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主体</w:t>
            </w:r>
          </w:p>
        </w:tc>
        <w:tc>
          <w:tcPr>
            <w:tcW w:w="3007" w:type="dxa"/>
            <w:gridSpan w:val="2"/>
            <w:vMerge w:val="restart"/>
            <w:tcBorders>
              <w:bottom w:val="nil"/>
            </w:tcBorders>
            <w:vAlign w:val="top"/>
          </w:tcPr>
          <w:p w14:paraId="646A687C">
            <w:pPr>
              <w:spacing w:before="307" w:line="222" w:lineRule="auto"/>
              <w:ind w:left="7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公开渠道和载体</w:t>
            </w:r>
          </w:p>
          <w:p w14:paraId="656D933C">
            <w:pPr>
              <w:spacing w:before="6" w:line="213" w:lineRule="auto"/>
              <w:jc w:val="right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（“圃”表示必选项，“哟”</w:t>
            </w:r>
          </w:p>
          <w:p w14:paraId="4FB045CC">
            <w:pPr>
              <w:spacing w:before="16" w:line="222" w:lineRule="auto"/>
              <w:ind w:left="85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表示可选项）</w:t>
            </w:r>
          </w:p>
        </w:tc>
        <w:tc>
          <w:tcPr>
            <w:tcW w:w="1132" w:type="dxa"/>
            <w:gridSpan w:val="2"/>
            <w:vAlign w:val="top"/>
          </w:tcPr>
          <w:p w14:paraId="4B3AE7FF">
            <w:pPr>
              <w:spacing w:before="178" w:line="222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公开对象</w:t>
            </w:r>
          </w:p>
        </w:tc>
        <w:tc>
          <w:tcPr>
            <w:tcW w:w="1050" w:type="dxa"/>
            <w:gridSpan w:val="2"/>
            <w:vAlign w:val="top"/>
          </w:tcPr>
          <w:p w14:paraId="5B878CD8">
            <w:pPr>
              <w:spacing w:before="178" w:line="221" w:lineRule="auto"/>
              <w:ind w:left="9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公开方式</w:t>
            </w:r>
          </w:p>
        </w:tc>
        <w:tc>
          <w:tcPr>
            <w:tcW w:w="1307" w:type="dxa"/>
            <w:gridSpan w:val="2"/>
            <w:vAlign w:val="top"/>
          </w:tcPr>
          <w:p w14:paraId="5AEA8EBC">
            <w:pPr>
              <w:spacing w:before="178" w:line="221" w:lineRule="auto"/>
              <w:ind w:left="11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层级</w:t>
            </w:r>
          </w:p>
        </w:tc>
      </w:tr>
      <w:tr w14:paraId="678912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506" w:type="dxa"/>
            <w:vMerge w:val="continue"/>
            <w:tcBorders>
              <w:top w:val="nil"/>
            </w:tcBorders>
            <w:vAlign w:val="top"/>
          </w:tcPr>
          <w:p w14:paraId="2506B32D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</w:tcBorders>
            <w:vAlign w:val="top"/>
          </w:tcPr>
          <w:p w14:paraId="2D6814C6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486B1537">
            <w:pPr>
              <w:spacing w:before="156" w:line="224" w:lineRule="auto"/>
              <w:ind w:left="51" w:right="31" w:hanging="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一级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事项</w:t>
            </w:r>
          </w:p>
        </w:tc>
        <w:tc>
          <w:tcPr>
            <w:tcW w:w="937" w:type="dxa"/>
            <w:vAlign w:val="top"/>
          </w:tcPr>
          <w:p w14:paraId="14FCC2E0">
            <w:pPr>
              <w:spacing w:before="156" w:line="224" w:lineRule="auto"/>
              <w:ind w:left="362" w:right="126" w:hanging="2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二级事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项</w:t>
            </w:r>
          </w:p>
        </w:tc>
        <w:tc>
          <w:tcPr>
            <w:tcW w:w="1213" w:type="dxa"/>
            <w:vMerge w:val="continue"/>
            <w:tcBorders>
              <w:top w:val="nil"/>
            </w:tcBorders>
            <w:vAlign w:val="top"/>
          </w:tcPr>
          <w:p w14:paraId="13348626">
            <w:pPr>
              <w:rPr>
                <w:rFonts w:ascii="Arial"/>
                <w:sz w:val="21"/>
              </w:rPr>
            </w:pPr>
          </w:p>
        </w:tc>
        <w:tc>
          <w:tcPr>
            <w:tcW w:w="2522" w:type="dxa"/>
            <w:vMerge w:val="continue"/>
            <w:tcBorders>
              <w:top w:val="nil"/>
            </w:tcBorders>
            <w:vAlign w:val="top"/>
          </w:tcPr>
          <w:p w14:paraId="18185D8B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Merge w:val="continue"/>
            <w:tcBorders>
              <w:top w:val="nil"/>
            </w:tcBorders>
            <w:vAlign w:val="top"/>
          </w:tcPr>
          <w:p w14:paraId="0FB1E748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2F4EE2FD">
            <w:pPr>
              <w:rPr>
                <w:rFonts w:ascii="Arial"/>
                <w:sz w:val="21"/>
              </w:rPr>
            </w:pPr>
          </w:p>
        </w:tc>
        <w:tc>
          <w:tcPr>
            <w:tcW w:w="3007" w:type="dxa"/>
            <w:gridSpan w:val="2"/>
            <w:vMerge w:val="continue"/>
            <w:tcBorders>
              <w:top w:val="nil"/>
            </w:tcBorders>
            <w:vAlign w:val="top"/>
          </w:tcPr>
          <w:p w14:paraId="6A735531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2009F867">
            <w:pPr>
              <w:spacing w:before="154" w:line="225" w:lineRule="auto"/>
              <w:ind w:left="164" w:right="20" w:hanging="1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全社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会</w:t>
            </w:r>
          </w:p>
        </w:tc>
        <w:tc>
          <w:tcPr>
            <w:tcW w:w="607" w:type="dxa"/>
            <w:vAlign w:val="top"/>
          </w:tcPr>
          <w:p w14:paraId="30C0BAF7">
            <w:pPr>
              <w:spacing w:before="155" w:line="224" w:lineRule="auto"/>
              <w:ind w:left="96" w:right="6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特定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群众</w:t>
            </w:r>
          </w:p>
        </w:tc>
        <w:tc>
          <w:tcPr>
            <w:tcW w:w="525" w:type="dxa"/>
            <w:vAlign w:val="top"/>
          </w:tcPr>
          <w:p w14:paraId="31C39A9B">
            <w:pPr>
              <w:spacing w:before="291" w:line="222" w:lineRule="auto"/>
              <w:ind w:left="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主动</w:t>
            </w:r>
          </w:p>
        </w:tc>
        <w:tc>
          <w:tcPr>
            <w:tcW w:w="525" w:type="dxa"/>
            <w:vAlign w:val="top"/>
          </w:tcPr>
          <w:p w14:paraId="53AB8803">
            <w:pPr>
              <w:spacing w:before="154" w:line="222" w:lineRule="auto"/>
              <w:ind w:left="5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依申</w:t>
            </w:r>
          </w:p>
          <w:p w14:paraId="510B1DF3">
            <w:pPr>
              <w:spacing w:before="6" w:line="223" w:lineRule="auto"/>
              <w:ind w:left="1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请</w:t>
            </w:r>
          </w:p>
        </w:tc>
        <w:tc>
          <w:tcPr>
            <w:tcW w:w="525" w:type="dxa"/>
            <w:vAlign w:val="top"/>
          </w:tcPr>
          <w:p w14:paraId="77722D95">
            <w:pPr>
              <w:spacing w:before="292" w:line="221" w:lineRule="auto"/>
              <w:ind w:left="6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县级</w:t>
            </w:r>
          </w:p>
        </w:tc>
        <w:tc>
          <w:tcPr>
            <w:tcW w:w="782" w:type="dxa"/>
            <w:vAlign w:val="top"/>
          </w:tcPr>
          <w:p w14:paraId="6E553825">
            <w:pPr>
              <w:spacing w:before="27" w:line="209" w:lineRule="auto"/>
              <w:ind w:left="90" w:right="68" w:firstLine="208"/>
              <w:jc w:val="both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>乡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 w:cs="黑体"/>
                <w:spacing w:val="-18"/>
                <w:sz w:val="22"/>
                <w:szCs w:val="22"/>
              </w:rPr>
              <w:t>（镇）</w:t>
            </w:r>
            <w:r>
              <w:rPr>
                <w:rFonts w:ascii="黑体" w:hAnsi="黑体" w:eastAsia="黑体" w:cs="黑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52"/>
                <w:w w:val="164"/>
                <w:sz w:val="22"/>
                <w:szCs w:val="22"/>
              </w:rPr>
              <w:t>级</w:t>
            </w:r>
          </w:p>
        </w:tc>
      </w:tr>
      <w:tr w14:paraId="45FE84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506" w:type="dxa"/>
            <w:vMerge w:val="restart"/>
            <w:tcBorders>
              <w:bottom w:val="nil"/>
            </w:tcBorders>
            <w:vAlign w:val="top"/>
          </w:tcPr>
          <w:p w14:paraId="3F56F4F7">
            <w:pPr>
              <w:spacing w:line="269" w:lineRule="auto"/>
              <w:rPr>
                <w:rFonts w:ascii="Arial"/>
                <w:sz w:val="21"/>
              </w:rPr>
            </w:pPr>
          </w:p>
          <w:p w14:paraId="0BFB67C2">
            <w:pPr>
              <w:spacing w:line="270" w:lineRule="auto"/>
              <w:rPr>
                <w:rFonts w:ascii="Arial"/>
                <w:sz w:val="21"/>
              </w:rPr>
            </w:pPr>
          </w:p>
          <w:p w14:paraId="1F553DCE">
            <w:pPr>
              <w:spacing w:line="270" w:lineRule="auto"/>
              <w:rPr>
                <w:rFonts w:ascii="Arial"/>
                <w:sz w:val="21"/>
              </w:rPr>
            </w:pPr>
          </w:p>
          <w:p w14:paraId="46534D51">
            <w:pPr>
              <w:pStyle w:val="6"/>
              <w:spacing w:before="52" w:line="184" w:lineRule="auto"/>
              <w:ind w:left="188"/>
              <w:rPr>
                <w:sz w:val="16"/>
                <w:szCs w:val="16"/>
              </w:rPr>
            </w:pPr>
            <w:r>
              <w:rPr>
                <w:spacing w:val="-9"/>
                <w:sz w:val="16"/>
                <w:szCs w:val="16"/>
              </w:rPr>
              <w:t>12</w:t>
            </w:r>
          </w:p>
        </w:tc>
        <w:tc>
          <w:tcPr>
            <w:tcW w:w="647" w:type="dxa"/>
            <w:vMerge w:val="restart"/>
            <w:tcBorders>
              <w:bottom w:val="nil"/>
            </w:tcBorders>
            <w:textDirection w:val="tbRlV"/>
            <w:vAlign w:val="top"/>
          </w:tcPr>
          <w:p w14:paraId="36455FBB">
            <w:pPr>
              <w:pStyle w:val="6"/>
              <w:spacing w:before="204" w:line="206" w:lineRule="auto"/>
              <w:ind w:left="592"/>
            </w:pPr>
            <w:r>
              <w:t>管   理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2A15C2FC">
            <w:pPr>
              <w:spacing w:line="328" w:lineRule="auto"/>
              <w:rPr>
                <w:rFonts w:ascii="Arial"/>
                <w:sz w:val="21"/>
              </w:rPr>
            </w:pPr>
          </w:p>
          <w:p w14:paraId="5C197A37">
            <w:pPr>
              <w:spacing w:line="329" w:lineRule="auto"/>
              <w:rPr>
                <w:rFonts w:ascii="Arial"/>
                <w:sz w:val="21"/>
              </w:rPr>
            </w:pPr>
          </w:p>
          <w:p w14:paraId="06ECF2D4">
            <w:pPr>
              <w:pStyle w:val="6"/>
              <w:spacing w:before="59" w:line="225" w:lineRule="auto"/>
              <w:ind w:left="87" w:right="72" w:hanging="2"/>
            </w:pPr>
            <w:r>
              <w:rPr>
                <w:spacing w:val="-5"/>
              </w:rPr>
              <w:t>预算</w:t>
            </w:r>
            <w:r>
              <w:t xml:space="preserve"> </w:t>
            </w:r>
            <w:r>
              <w:rPr>
                <w:spacing w:val="-6"/>
              </w:rPr>
              <w:t>管理</w:t>
            </w:r>
          </w:p>
        </w:tc>
        <w:tc>
          <w:tcPr>
            <w:tcW w:w="937" w:type="dxa"/>
            <w:vMerge w:val="restart"/>
            <w:tcBorders>
              <w:bottom w:val="nil"/>
            </w:tcBorders>
            <w:vAlign w:val="top"/>
          </w:tcPr>
          <w:p w14:paraId="66BFE3A4">
            <w:pPr>
              <w:spacing w:line="272" w:lineRule="auto"/>
              <w:rPr>
                <w:rFonts w:ascii="Arial"/>
                <w:sz w:val="21"/>
              </w:rPr>
            </w:pPr>
          </w:p>
          <w:p w14:paraId="34FF05EF">
            <w:pPr>
              <w:spacing w:line="272" w:lineRule="auto"/>
              <w:rPr>
                <w:rFonts w:ascii="Arial"/>
                <w:sz w:val="21"/>
              </w:rPr>
            </w:pPr>
          </w:p>
          <w:p w14:paraId="685DF9BC">
            <w:pPr>
              <w:pStyle w:val="6"/>
              <w:spacing w:before="58" w:line="228" w:lineRule="auto"/>
              <w:ind w:left="32" w:right="20"/>
              <w:jc w:val="both"/>
            </w:pPr>
            <w:r>
              <w:rPr>
                <w:spacing w:val="36"/>
              </w:rPr>
              <w:t>预算编制</w:t>
            </w:r>
            <w:r>
              <w:rPr>
                <w:spacing w:val="2"/>
              </w:rPr>
              <w:t xml:space="preserve"> </w:t>
            </w:r>
            <w:r>
              <w:rPr>
                <w:spacing w:val="37"/>
              </w:rPr>
              <w:t>和执行情</w:t>
            </w:r>
            <w:r>
              <w:t xml:space="preserve"> 况</w:t>
            </w:r>
          </w:p>
        </w:tc>
        <w:tc>
          <w:tcPr>
            <w:tcW w:w="1213" w:type="dxa"/>
            <w:vMerge w:val="restart"/>
            <w:tcBorders>
              <w:bottom w:val="nil"/>
            </w:tcBorders>
            <w:vAlign w:val="top"/>
          </w:tcPr>
          <w:p w14:paraId="359482FD">
            <w:pPr>
              <w:pStyle w:val="6"/>
              <w:spacing w:before="158" w:line="229" w:lineRule="auto"/>
              <w:ind w:left="34" w:right="16" w:firstLine="2"/>
              <w:jc w:val="both"/>
            </w:pPr>
            <w:r>
              <w:rPr>
                <w:spacing w:val="10"/>
              </w:rPr>
              <w:t>预算、预算调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整、决算、预</w:t>
            </w:r>
            <w:r>
              <w:t xml:space="preserve"> </w:t>
            </w:r>
            <w:r>
              <w:rPr>
                <w:spacing w:val="11"/>
              </w:rPr>
              <w:t>算执行情况的</w:t>
            </w:r>
            <w:r>
              <w:t xml:space="preserve"> </w:t>
            </w:r>
            <w:r>
              <w:rPr>
                <w:spacing w:val="11"/>
              </w:rPr>
              <w:t>报告及报表有</w:t>
            </w:r>
            <w:r>
              <w:t xml:space="preserve"> </w:t>
            </w:r>
            <w:r>
              <w:rPr>
                <w:spacing w:val="10"/>
              </w:rPr>
              <w:t>关内容，部门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预算、决算及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报表有关内容</w:t>
            </w:r>
          </w:p>
        </w:tc>
        <w:tc>
          <w:tcPr>
            <w:tcW w:w="2522" w:type="dxa"/>
            <w:vMerge w:val="restart"/>
            <w:tcBorders>
              <w:bottom w:val="nil"/>
            </w:tcBorders>
            <w:vAlign w:val="top"/>
          </w:tcPr>
          <w:p w14:paraId="1E3F2333">
            <w:pPr>
              <w:spacing w:line="328" w:lineRule="auto"/>
              <w:rPr>
                <w:rFonts w:ascii="Arial"/>
                <w:sz w:val="21"/>
              </w:rPr>
            </w:pPr>
          </w:p>
          <w:p w14:paraId="7003BFCE">
            <w:pPr>
              <w:spacing w:line="329" w:lineRule="auto"/>
              <w:rPr>
                <w:rFonts w:ascii="Arial"/>
                <w:sz w:val="21"/>
              </w:rPr>
            </w:pPr>
          </w:p>
          <w:p w14:paraId="1116FF56">
            <w:pPr>
              <w:pStyle w:val="6"/>
              <w:spacing w:before="58" w:line="225" w:lineRule="auto"/>
              <w:ind w:left="40" w:right="330"/>
            </w:pPr>
            <w:r>
              <w:rPr>
                <w:spacing w:val="-3"/>
              </w:rPr>
              <w:t>《中华人民共和国预算法》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《</w:t>
            </w:r>
            <w:r>
              <w:rPr>
                <w:rFonts w:hint="eastAsia"/>
                <w:spacing w:val="-2"/>
                <w:lang w:val="en-US" w:eastAsia="zh-CN"/>
              </w:rPr>
              <w:t>中华人民共和国</w:t>
            </w:r>
            <w:r>
              <w:rPr>
                <w:spacing w:val="-2"/>
              </w:rPr>
              <w:t>政府信息公开条例》</w:t>
            </w:r>
          </w:p>
        </w:tc>
        <w:tc>
          <w:tcPr>
            <w:tcW w:w="952" w:type="dxa"/>
            <w:vMerge w:val="restart"/>
            <w:tcBorders>
              <w:bottom w:val="nil"/>
            </w:tcBorders>
            <w:vAlign w:val="top"/>
          </w:tcPr>
          <w:p w14:paraId="5F499079">
            <w:pPr>
              <w:pStyle w:val="6"/>
              <w:spacing w:before="16" w:line="230" w:lineRule="auto"/>
              <w:ind w:left="39" w:right="12" w:firstLine="2"/>
              <w:jc w:val="both"/>
            </w:pPr>
            <w:r>
              <w:rPr>
                <w:spacing w:val="-9"/>
              </w:rPr>
              <w:t>经</w:t>
            </w:r>
            <w:r>
              <w:rPr>
                <w:spacing w:val="-25"/>
              </w:rPr>
              <w:t xml:space="preserve"> </w:t>
            </w:r>
            <w:r>
              <w:rPr>
                <w:spacing w:val="-9"/>
              </w:rPr>
              <w:t>县</w:t>
            </w:r>
            <w:r>
              <w:rPr>
                <w:spacing w:val="-23"/>
              </w:rPr>
              <w:t xml:space="preserve"> </w:t>
            </w:r>
            <w:r>
              <w:rPr>
                <w:spacing w:val="-9"/>
              </w:rPr>
              <w:t>级</w:t>
            </w:r>
            <w:r>
              <w:rPr>
                <w:spacing w:val="-25"/>
              </w:rPr>
              <w:t xml:space="preserve"> </w:t>
            </w:r>
            <w:r>
              <w:rPr>
                <w:spacing w:val="-9"/>
              </w:rPr>
              <w:t>人</w:t>
            </w:r>
            <w:r>
              <w:t xml:space="preserve"> </w:t>
            </w:r>
            <w:r>
              <w:rPr>
                <w:spacing w:val="-8"/>
              </w:rPr>
              <w:t>民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代</w:t>
            </w:r>
            <w:r>
              <w:rPr>
                <w:spacing w:val="-27"/>
              </w:rPr>
              <w:t xml:space="preserve"> </w:t>
            </w:r>
            <w:r>
              <w:rPr>
                <w:spacing w:val="-8"/>
              </w:rPr>
              <w:t>表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大</w:t>
            </w:r>
            <w:r>
              <w:t xml:space="preserve"> </w:t>
            </w:r>
            <w:r>
              <w:rPr>
                <w:spacing w:val="-14"/>
              </w:rPr>
              <w:t>会 、</w:t>
            </w:r>
            <w:r>
              <w:rPr>
                <w:spacing w:val="-24"/>
              </w:rPr>
              <w:t xml:space="preserve"> </w:t>
            </w:r>
            <w:r>
              <w:rPr>
                <w:spacing w:val="-14"/>
              </w:rPr>
              <w:t>人 民</w:t>
            </w:r>
            <w:r>
              <w:t xml:space="preserve"> </w:t>
            </w:r>
            <w:r>
              <w:rPr>
                <w:spacing w:val="-8"/>
              </w:rPr>
              <w:t>代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表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大</w:t>
            </w:r>
            <w:r>
              <w:rPr>
                <w:spacing w:val="-27"/>
              </w:rPr>
              <w:t xml:space="preserve"> </w:t>
            </w:r>
            <w:r>
              <w:rPr>
                <w:spacing w:val="-8"/>
              </w:rPr>
              <w:t>会</w:t>
            </w:r>
            <w:r>
              <w:t xml:space="preserve"> </w:t>
            </w:r>
            <w:r>
              <w:rPr>
                <w:spacing w:val="-9"/>
              </w:rPr>
              <w:t>常</w:t>
            </w:r>
            <w:r>
              <w:rPr>
                <w:spacing w:val="-25"/>
              </w:rPr>
              <w:t xml:space="preserve"> </w:t>
            </w:r>
            <w:r>
              <w:rPr>
                <w:spacing w:val="-9"/>
              </w:rPr>
              <w:t>务</w:t>
            </w:r>
            <w:r>
              <w:rPr>
                <w:spacing w:val="-27"/>
              </w:rPr>
              <w:t xml:space="preserve"> </w:t>
            </w:r>
            <w:r>
              <w:rPr>
                <w:spacing w:val="-9"/>
              </w:rPr>
              <w:t>委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员</w:t>
            </w:r>
            <w:r>
              <w:t xml:space="preserve"> </w:t>
            </w:r>
            <w:r>
              <w:rPr>
                <w:spacing w:val="-8"/>
              </w:rPr>
              <w:t>会</w:t>
            </w:r>
            <w:r>
              <w:rPr>
                <w:spacing w:val="-26"/>
              </w:rPr>
              <w:t xml:space="preserve"> </w:t>
            </w:r>
            <w:r>
              <w:rPr>
                <w:spacing w:val="-8"/>
              </w:rPr>
              <w:t>批</w:t>
            </w:r>
            <w:r>
              <w:rPr>
                <w:spacing w:val="-25"/>
              </w:rPr>
              <w:t xml:space="preserve"> </w:t>
            </w:r>
            <w:r>
              <w:rPr>
                <w:spacing w:val="-8"/>
              </w:rPr>
              <w:t>准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或</w:t>
            </w:r>
            <w:r>
              <w:t xml:space="preserve"> </w:t>
            </w:r>
            <w:r>
              <w:rPr>
                <w:spacing w:val="-11"/>
              </w:rPr>
              <w:t>财</w:t>
            </w:r>
            <w:r>
              <w:rPr>
                <w:spacing w:val="-27"/>
              </w:rPr>
              <w:t xml:space="preserve"> </w:t>
            </w:r>
            <w:r>
              <w:rPr>
                <w:spacing w:val="-11"/>
              </w:rPr>
              <w:t>政</w:t>
            </w:r>
            <w:r>
              <w:rPr>
                <w:spacing w:val="-24"/>
              </w:rPr>
              <w:t xml:space="preserve"> </w:t>
            </w:r>
            <w:r>
              <w:rPr>
                <w:spacing w:val="-11"/>
              </w:rPr>
              <w:t>部 门</w:t>
            </w:r>
            <w:r>
              <w:t xml:space="preserve"> </w:t>
            </w:r>
            <w:r>
              <w:rPr>
                <w:spacing w:val="-7"/>
              </w:rPr>
              <w:t>批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复</w:t>
            </w:r>
            <w:r>
              <w:rPr>
                <w:spacing w:val="-26"/>
              </w:rPr>
              <w:t xml:space="preserve"> </w:t>
            </w:r>
            <w:r>
              <w:rPr>
                <w:spacing w:val="-7"/>
              </w:rPr>
              <w:t>后</w:t>
            </w:r>
            <w:r>
              <w:rPr>
                <w:spacing w:val="-25"/>
              </w:rPr>
              <w:t xml:space="preserve"> </w:t>
            </w:r>
            <w:r>
              <w:rPr>
                <w:spacing w:val="-7"/>
              </w:rPr>
              <w:t>20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2C784EA6">
            <w:pPr>
              <w:spacing w:line="432" w:lineRule="auto"/>
              <w:rPr>
                <w:rFonts w:ascii="Arial"/>
                <w:sz w:val="21"/>
              </w:rPr>
            </w:pPr>
          </w:p>
          <w:p w14:paraId="351662A2">
            <w:pPr>
              <w:pStyle w:val="6"/>
              <w:spacing w:before="58" w:line="229" w:lineRule="auto"/>
              <w:ind w:left="41" w:right="11" w:firstLine="12"/>
              <w:jc w:val="both"/>
            </w:pPr>
            <w:r>
              <w:rPr>
                <w:rFonts w:hint="eastAsia"/>
                <w:spacing w:val="9"/>
                <w:lang w:eastAsia="zh-CN"/>
              </w:rPr>
              <w:t>横河镇</w:t>
            </w:r>
            <w:r>
              <w:rPr>
                <w:spacing w:val="9"/>
              </w:rPr>
              <w:t>住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房和城乡</w:t>
            </w:r>
            <w:r>
              <w:t xml:space="preserve"> </w:t>
            </w:r>
            <w:r>
              <w:rPr>
                <w:spacing w:val="13"/>
              </w:rPr>
              <w:t>建设管理</w:t>
            </w:r>
            <w:r>
              <w:t xml:space="preserve"> 局</w:t>
            </w:r>
          </w:p>
        </w:tc>
        <w:tc>
          <w:tcPr>
            <w:tcW w:w="1358" w:type="dxa"/>
            <w:tcBorders>
              <w:bottom w:val="nil"/>
              <w:right w:val="nil"/>
            </w:tcBorders>
            <w:vAlign w:val="top"/>
          </w:tcPr>
          <w:p w14:paraId="1F23D206">
            <w:pPr>
              <w:pStyle w:val="6"/>
              <w:spacing w:before="44" w:line="219" w:lineRule="auto"/>
              <w:ind w:left="58"/>
            </w:pPr>
            <w:r>
              <w:rPr>
                <w:spacing w:val="12"/>
              </w:rPr>
              <w:t>u政府网站</w:t>
            </w:r>
          </w:p>
          <w:p w14:paraId="6CB241CC">
            <w:pPr>
              <w:pStyle w:val="6"/>
              <w:spacing w:before="12" w:line="220" w:lineRule="auto"/>
              <w:ind w:left="58"/>
            </w:pPr>
            <w:r>
              <w:rPr>
                <w:spacing w:val="-4"/>
              </w:rPr>
              <w:t>口两微一端</w:t>
            </w:r>
          </w:p>
          <w:p w14:paraId="19713BCF">
            <w:pPr>
              <w:pStyle w:val="6"/>
              <w:spacing w:before="8" w:line="220" w:lineRule="auto"/>
              <w:ind w:left="58"/>
            </w:pPr>
            <w:r>
              <w:rPr>
                <w:spacing w:val="-6"/>
              </w:rPr>
              <w:t>口广播电视</w:t>
            </w:r>
          </w:p>
          <w:p w14:paraId="2FC9D1D4">
            <w:pPr>
              <w:pStyle w:val="6"/>
              <w:spacing w:before="11" w:line="212" w:lineRule="auto"/>
              <w:ind w:left="58" w:right="237"/>
            </w:pPr>
            <w:r>
              <w:rPr>
                <w:spacing w:val="-5"/>
              </w:rPr>
              <w:t>口公开查阅点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口便民服务站</w:t>
            </w:r>
          </w:p>
        </w:tc>
        <w:tc>
          <w:tcPr>
            <w:tcW w:w="1649" w:type="dxa"/>
            <w:tcBorders>
              <w:left w:val="nil"/>
              <w:bottom w:val="nil"/>
            </w:tcBorders>
            <w:vAlign w:val="top"/>
          </w:tcPr>
          <w:p w14:paraId="14B3F6DF">
            <w:pPr>
              <w:pStyle w:val="6"/>
              <w:spacing w:before="44" w:line="219" w:lineRule="auto"/>
              <w:ind w:left="246"/>
            </w:pPr>
            <w:r>
              <w:rPr>
                <w:spacing w:val="-6"/>
              </w:rPr>
              <w:t>口政府公报</w:t>
            </w:r>
          </w:p>
          <w:p w14:paraId="353C6153">
            <w:pPr>
              <w:pStyle w:val="6"/>
              <w:spacing w:before="12" w:line="224" w:lineRule="auto"/>
              <w:ind w:left="246" w:right="68"/>
            </w:pPr>
            <w:r>
              <w:rPr>
                <w:spacing w:val="-3"/>
              </w:rPr>
              <w:t>口发布会/听证会</w:t>
            </w:r>
            <w:r>
              <w:t xml:space="preserve"> </w:t>
            </w:r>
            <w:r>
              <w:rPr>
                <w:spacing w:val="-6"/>
              </w:rPr>
              <w:t>口纸质媒体</w:t>
            </w:r>
          </w:p>
          <w:p w14:paraId="5CBF0B6B">
            <w:pPr>
              <w:pStyle w:val="6"/>
              <w:spacing w:before="12" w:line="212" w:lineRule="auto"/>
              <w:ind w:left="244" w:right="162"/>
            </w:pPr>
            <w:r>
              <w:rPr>
                <w:spacing w:val="-4"/>
              </w:rPr>
              <w:t>口政务服务中心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口入户/现场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559368FB">
            <w:pPr>
              <w:spacing w:line="256" w:lineRule="auto"/>
              <w:rPr>
                <w:rFonts w:ascii="Arial"/>
                <w:sz w:val="21"/>
              </w:rPr>
            </w:pPr>
          </w:p>
          <w:p w14:paraId="37FC6DEB">
            <w:pPr>
              <w:spacing w:line="256" w:lineRule="auto"/>
              <w:rPr>
                <w:rFonts w:ascii="Arial"/>
                <w:sz w:val="21"/>
              </w:rPr>
            </w:pPr>
          </w:p>
          <w:p w14:paraId="59DE9638">
            <w:pPr>
              <w:spacing w:line="256" w:lineRule="auto"/>
              <w:rPr>
                <w:rFonts w:ascii="Arial"/>
                <w:sz w:val="21"/>
              </w:rPr>
            </w:pPr>
          </w:p>
          <w:p w14:paraId="64BE6B5A">
            <w:pPr>
              <w:pStyle w:val="6"/>
              <w:spacing w:before="59" w:line="219" w:lineRule="auto"/>
              <w:ind w:left="23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16"/>
                <w:w w:val="139"/>
                <w:lang w:eastAsia="zh-CN"/>
              </w:rPr>
              <w:t>√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 w14:paraId="0B5F6777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0B1FCE46">
            <w:pPr>
              <w:spacing w:line="256" w:lineRule="auto"/>
              <w:rPr>
                <w:rFonts w:ascii="Arial"/>
                <w:sz w:val="21"/>
              </w:rPr>
            </w:pPr>
          </w:p>
          <w:p w14:paraId="6DA74552">
            <w:pPr>
              <w:spacing w:line="256" w:lineRule="auto"/>
              <w:rPr>
                <w:rFonts w:ascii="Arial"/>
                <w:sz w:val="21"/>
              </w:rPr>
            </w:pPr>
          </w:p>
          <w:p w14:paraId="1A2A74DB">
            <w:pPr>
              <w:spacing w:line="256" w:lineRule="auto"/>
              <w:rPr>
                <w:rFonts w:ascii="Arial"/>
                <w:sz w:val="21"/>
              </w:rPr>
            </w:pPr>
          </w:p>
          <w:p w14:paraId="58FDA256">
            <w:pPr>
              <w:pStyle w:val="6"/>
              <w:spacing w:before="59" w:line="219" w:lineRule="auto"/>
              <w:ind w:left="23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16"/>
                <w:w w:val="139"/>
                <w:lang w:eastAsia="zh-CN"/>
              </w:rPr>
              <w:t>√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7CA79898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6A5620BD">
            <w:pPr>
              <w:spacing w:line="256" w:lineRule="auto"/>
              <w:rPr>
                <w:rFonts w:ascii="Arial"/>
                <w:sz w:val="21"/>
              </w:rPr>
            </w:pPr>
          </w:p>
          <w:p w14:paraId="757AA5E5">
            <w:pPr>
              <w:spacing w:line="256" w:lineRule="auto"/>
              <w:rPr>
                <w:rFonts w:ascii="Arial"/>
                <w:sz w:val="21"/>
              </w:rPr>
            </w:pPr>
          </w:p>
          <w:p w14:paraId="72E06A08">
            <w:pPr>
              <w:spacing w:line="256" w:lineRule="auto"/>
              <w:rPr>
                <w:rFonts w:ascii="Arial"/>
                <w:sz w:val="21"/>
              </w:rPr>
            </w:pPr>
          </w:p>
          <w:p w14:paraId="7E355F15">
            <w:pPr>
              <w:pStyle w:val="6"/>
              <w:spacing w:before="59" w:line="219" w:lineRule="auto"/>
              <w:ind w:left="23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16"/>
                <w:w w:val="139"/>
                <w:lang w:eastAsia="zh-CN"/>
              </w:rPr>
              <w:t>√</w:t>
            </w:r>
          </w:p>
        </w:tc>
        <w:tc>
          <w:tcPr>
            <w:tcW w:w="782" w:type="dxa"/>
            <w:vMerge w:val="restart"/>
            <w:tcBorders>
              <w:bottom w:val="nil"/>
            </w:tcBorders>
            <w:vAlign w:val="top"/>
          </w:tcPr>
          <w:p w14:paraId="2DCB55DA">
            <w:pPr>
              <w:rPr>
                <w:rFonts w:ascii="Arial"/>
                <w:sz w:val="21"/>
              </w:rPr>
            </w:pPr>
          </w:p>
        </w:tc>
      </w:tr>
      <w:tr w14:paraId="788CB3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06" w:type="dxa"/>
            <w:vMerge w:val="continue"/>
            <w:tcBorders>
              <w:top w:val="nil"/>
            </w:tcBorders>
            <w:vAlign w:val="top"/>
          </w:tcPr>
          <w:p w14:paraId="766A97F0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</w:tcBorders>
            <w:textDirection w:val="tbRlV"/>
            <w:vAlign w:val="top"/>
          </w:tcPr>
          <w:p w14:paraId="2C7A4B71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7D7D6602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 w14:paraId="2E5E70DD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Merge w:val="continue"/>
            <w:tcBorders>
              <w:top w:val="nil"/>
            </w:tcBorders>
            <w:vAlign w:val="top"/>
          </w:tcPr>
          <w:p w14:paraId="68C54562">
            <w:pPr>
              <w:rPr>
                <w:rFonts w:ascii="Arial"/>
                <w:sz w:val="21"/>
              </w:rPr>
            </w:pPr>
          </w:p>
        </w:tc>
        <w:tc>
          <w:tcPr>
            <w:tcW w:w="2522" w:type="dxa"/>
            <w:vMerge w:val="continue"/>
            <w:tcBorders>
              <w:top w:val="nil"/>
            </w:tcBorders>
            <w:vAlign w:val="top"/>
          </w:tcPr>
          <w:p w14:paraId="1D671939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Merge w:val="continue"/>
            <w:tcBorders>
              <w:top w:val="nil"/>
            </w:tcBorders>
            <w:vAlign w:val="top"/>
          </w:tcPr>
          <w:p w14:paraId="5DF0DC88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252BCEED">
            <w:pPr>
              <w:rPr>
                <w:rFonts w:ascii="Arial"/>
                <w:sz w:val="21"/>
              </w:rPr>
            </w:pPr>
          </w:p>
        </w:tc>
        <w:tc>
          <w:tcPr>
            <w:tcW w:w="3007" w:type="dxa"/>
            <w:gridSpan w:val="2"/>
            <w:tcBorders>
              <w:top w:val="nil"/>
            </w:tcBorders>
            <w:vAlign w:val="top"/>
          </w:tcPr>
          <w:p w14:paraId="4BAF46A0">
            <w:pPr>
              <w:pStyle w:val="6"/>
              <w:spacing w:before="27" w:line="225" w:lineRule="auto"/>
              <w:ind w:left="41" w:right="10" w:firstLine="16"/>
            </w:pPr>
            <w:r>
              <w:rPr>
                <w:spacing w:val="20"/>
              </w:rPr>
              <w:t>口社区/企事业单位公示栏（电子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屏）</w:t>
            </w:r>
          </w:p>
          <w:p w14:paraId="6D5638A4">
            <w:pPr>
              <w:pStyle w:val="6"/>
              <w:spacing w:before="10" w:line="205" w:lineRule="auto"/>
              <w:ind w:left="58"/>
            </w:pPr>
            <w:r>
              <w:rPr>
                <w:spacing w:val="-9"/>
              </w:rPr>
              <w:t>口其他</w:t>
            </w: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0482D09C"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 w14:paraId="4D275221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37F7B649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23025C12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1758C130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Merge w:val="continue"/>
            <w:tcBorders>
              <w:top w:val="nil"/>
            </w:tcBorders>
            <w:vAlign w:val="top"/>
          </w:tcPr>
          <w:p w14:paraId="6427240E">
            <w:pPr>
              <w:rPr>
                <w:rFonts w:ascii="Arial"/>
                <w:sz w:val="21"/>
              </w:rPr>
            </w:pPr>
          </w:p>
        </w:tc>
      </w:tr>
      <w:tr w14:paraId="1F6E5C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506" w:type="dxa"/>
            <w:vMerge w:val="restart"/>
            <w:tcBorders>
              <w:bottom w:val="nil"/>
            </w:tcBorders>
            <w:vAlign w:val="top"/>
          </w:tcPr>
          <w:p w14:paraId="7C0A11C4">
            <w:pPr>
              <w:spacing w:line="264" w:lineRule="auto"/>
              <w:rPr>
                <w:rFonts w:ascii="Arial"/>
                <w:sz w:val="21"/>
              </w:rPr>
            </w:pPr>
          </w:p>
          <w:p w14:paraId="2E408386">
            <w:pPr>
              <w:spacing w:line="265" w:lineRule="auto"/>
              <w:rPr>
                <w:rFonts w:ascii="Arial"/>
                <w:sz w:val="21"/>
              </w:rPr>
            </w:pPr>
          </w:p>
          <w:p w14:paraId="6BBBA7FD">
            <w:pPr>
              <w:spacing w:line="265" w:lineRule="auto"/>
              <w:rPr>
                <w:rFonts w:ascii="Arial"/>
                <w:sz w:val="21"/>
              </w:rPr>
            </w:pPr>
          </w:p>
          <w:p w14:paraId="4F357714">
            <w:pPr>
              <w:pStyle w:val="6"/>
              <w:spacing w:before="52" w:line="184" w:lineRule="auto"/>
              <w:ind w:left="188"/>
              <w:rPr>
                <w:sz w:val="16"/>
                <w:szCs w:val="16"/>
              </w:rPr>
            </w:pPr>
            <w:r>
              <w:rPr>
                <w:spacing w:val="-9"/>
                <w:sz w:val="16"/>
                <w:szCs w:val="16"/>
              </w:rPr>
              <w:t>13</w:t>
            </w:r>
          </w:p>
        </w:tc>
        <w:tc>
          <w:tcPr>
            <w:tcW w:w="647" w:type="dxa"/>
            <w:vMerge w:val="restart"/>
            <w:tcBorders>
              <w:bottom w:val="nil"/>
            </w:tcBorders>
            <w:vAlign w:val="top"/>
          </w:tcPr>
          <w:p w14:paraId="3E28D758">
            <w:pPr>
              <w:spacing w:line="271" w:lineRule="auto"/>
              <w:rPr>
                <w:rFonts w:ascii="Arial"/>
                <w:sz w:val="21"/>
              </w:rPr>
            </w:pPr>
          </w:p>
          <w:p w14:paraId="76D988B7">
            <w:pPr>
              <w:spacing w:line="271" w:lineRule="auto"/>
              <w:rPr>
                <w:rFonts w:ascii="Arial"/>
                <w:sz w:val="21"/>
              </w:rPr>
            </w:pPr>
          </w:p>
          <w:p w14:paraId="77AE9680">
            <w:pPr>
              <w:spacing w:line="272" w:lineRule="auto"/>
              <w:rPr>
                <w:rFonts w:ascii="Arial"/>
                <w:sz w:val="21"/>
              </w:rPr>
            </w:pPr>
          </w:p>
          <w:p w14:paraId="6FEC06B3">
            <w:pPr>
              <w:spacing w:line="272" w:lineRule="auto"/>
              <w:rPr>
                <w:rFonts w:ascii="Arial"/>
                <w:sz w:val="21"/>
              </w:rPr>
            </w:pPr>
          </w:p>
          <w:p w14:paraId="30DA1FC6">
            <w:pPr>
              <w:spacing w:line="272" w:lineRule="auto"/>
              <w:rPr>
                <w:rFonts w:ascii="Arial"/>
                <w:sz w:val="21"/>
              </w:rPr>
            </w:pPr>
          </w:p>
          <w:p w14:paraId="58538956">
            <w:pPr>
              <w:spacing w:line="272" w:lineRule="auto"/>
              <w:rPr>
                <w:rFonts w:ascii="Arial"/>
                <w:sz w:val="21"/>
              </w:rPr>
            </w:pPr>
          </w:p>
          <w:p w14:paraId="727E0B28">
            <w:pPr>
              <w:pStyle w:val="6"/>
              <w:spacing w:before="62" w:line="241" w:lineRule="auto"/>
              <w:ind w:left="25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结</w:t>
            </w:r>
          </w:p>
          <w:p w14:paraId="615515A1">
            <w:pPr>
              <w:pStyle w:val="6"/>
              <w:spacing w:line="229" w:lineRule="auto"/>
              <w:ind w:left="25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果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66700175">
            <w:pPr>
              <w:spacing w:line="321" w:lineRule="auto"/>
              <w:rPr>
                <w:rFonts w:ascii="Arial"/>
                <w:sz w:val="21"/>
              </w:rPr>
            </w:pPr>
          </w:p>
          <w:p w14:paraId="40DF3343">
            <w:pPr>
              <w:spacing w:line="321" w:lineRule="auto"/>
              <w:rPr>
                <w:rFonts w:ascii="Arial"/>
                <w:sz w:val="21"/>
              </w:rPr>
            </w:pPr>
          </w:p>
          <w:p w14:paraId="732187DA">
            <w:pPr>
              <w:pStyle w:val="6"/>
              <w:spacing w:before="59" w:line="225" w:lineRule="auto"/>
              <w:ind w:left="86" w:right="72" w:firstLine="3"/>
            </w:pPr>
            <w:r>
              <w:rPr>
                <w:spacing w:val="-7"/>
              </w:rPr>
              <w:t>决策</w:t>
            </w:r>
            <w:r>
              <w:t xml:space="preserve"> </w:t>
            </w:r>
            <w:r>
              <w:rPr>
                <w:spacing w:val="-5"/>
              </w:rPr>
              <w:t>部署</w:t>
            </w:r>
          </w:p>
        </w:tc>
        <w:tc>
          <w:tcPr>
            <w:tcW w:w="937" w:type="dxa"/>
            <w:vMerge w:val="restart"/>
            <w:tcBorders>
              <w:bottom w:val="nil"/>
            </w:tcBorders>
            <w:vAlign w:val="top"/>
          </w:tcPr>
          <w:p w14:paraId="4FA668A6">
            <w:pPr>
              <w:spacing w:line="320" w:lineRule="auto"/>
              <w:rPr>
                <w:rFonts w:ascii="Arial"/>
                <w:sz w:val="21"/>
              </w:rPr>
            </w:pPr>
          </w:p>
          <w:p w14:paraId="717AECAA">
            <w:pPr>
              <w:spacing w:line="321" w:lineRule="auto"/>
              <w:rPr>
                <w:rFonts w:ascii="Arial"/>
                <w:sz w:val="21"/>
              </w:rPr>
            </w:pPr>
          </w:p>
          <w:p w14:paraId="1A517B96">
            <w:pPr>
              <w:pStyle w:val="6"/>
              <w:spacing w:before="58" w:line="224" w:lineRule="auto"/>
              <w:ind w:left="112" w:right="97" w:firstLine="4"/>
            </w:pPr>
            <w:r>
              <w:rPr>
                <w:spacing w:val="-4"/>
              </w:rPr>
              <w:t>决策部署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落实情况</w:t>
            </w:r>
          </w:p>
        </w:tc>
        <w:tc>
          <w:tcPr>
            <w:tcW w:w="1213" w:type="dxa"/>
            <w:vMerge w:val="restart"/>
            <w:tcBorders>
              <w:bottom w:val="nil"/>
            </w:tcBorders>
            <w:vAlign w:val="top"/>
          </w:tcPr>
          <w:p w14:paraId="45EE39E9">
            <w:pPr>
              <w:spacing w:line="321" w:lineRule="auto"/>
              <w:rPr>
                <w:rFonts w:ascii="Arial"/>
                <w:sz w:val="21"/>
              </w:rPr>
            </w:pPr>
          </w:p>
          <w:p w14:paraId="2BEAF405">
            <w:pPr>
              <w:spacing w:line="321" w:lineRule="auto"/>
              <w:rPr>
                <w:rFonts w:ascii="Arial"/>
                <w:sz w:val="21"/>
              </w:rPr>
            </w:pPr>
          </w:p>
          <w:p w14:paraId="0B176710">
            <w:pPr>
              <w:pStyle w:val="6"/>
              <w:spacing w:before="59" w:line="225" w:lineRule="auto"/>
              <w:ind w:left="34" w:right="16" w:firstLine="7"/>
            </w:pPr>
            <w:r>
              <w:rPr>
                <w:spacing w:val="9"/>
              </w:rPr>
              <w:t>决策部署落实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情况等</w:t>
            </w:r>
          </w:p>
        </w:tc>
        <w:tc>
          <w:tcPr>
            <w:tcW w:w="2522" w:type="dxa"/>
            <w:vMerge w:val="restart"/>
            <w:tcBorders>
              <w:bottom w:val="nil"/>
            </w:tcBorders>
            <w:vAlign w:val="top"/>
          </w:tcPr>
          <w:p w14:paraId="0BB4BB03">
            <w:pPr>
              <w:spacing w:line="277" w:lineRule="auto"/>
              <w:rPr>
                <w:rFonts w:ascii="Arial"/>
                <w:sz w:val="21"/>
              </w:rPr>
            </w:pPr>
          </w:p>
          <w:p w14:paraId="7FED8503">
            <w:pPr>
              <w:spacing w:line="278" w:lineRule="auto"/>
              <w:rPr>
                <w:rFonts w:ascii="Arial"/>
                <w:sz w:val="21"/>
              </w:rPr>
            </w:pPr>
          </w:p>
          <w:p w14:paraId="438A6273">
            <w:pPr>
              <w:spacing w:line="278" w:lineRule="auto"/>
              <w:rPr>
                <w:rFonts w:ascii="Arial"/>
                <w:sz w:val="21"/>
              </w:rPr>
            </w:pPr>
          </w:p>
          <w:p w14:paraId="3E0C7462">
            <w:pPr>
              <w:spacing w:line="278" w:lineRule="auto"/>
              <w:rPr>
                <w:rFonts w:ascii="Arial"/>
                <w:sz w:val="21"/>
              </w:rPr>
            </w:pPr>
          </w:p>
          <w:p w14:paraId="4C647B7E">
            <w:pPr>
              <w:spacing w:line="278" w:lineRule="auto"/>
              <w:rPr>
                <w:rFonts w:ascii="Arial"/>
                <w:sz w:val="21"/>
              </w:rPr>
            </w:pPr>
          </w:p>
          <w:p w14:paraId="4FEF2428">
            <w:pPr>
              <w:spacing w:line="278" w:lineRule="auto"/>
              <w:rPr>
                <w:rFonts w:ascii="Arial"/>
                <w:sz w:val="21"/>
              </w:rPr>
            </w:pPr>
          </w:p>
          <w:p w14:paraId="3D0825FD">
            <w:pPr>
              <w:pStyle w:val="6"/>
              <w:spacing w:before="58" w:line="224" w:lineRule="auto"/>
              <w:ind w:left="49" w:right="13" w:hanging="9"/>
            </w:pPr>
            <w:r>
              <w:rPr>
                <w:spacing w:val="8"/>
              </w:rPr>
              <w:t>《关于全面推进政务公开工作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的意见》及其实施细则</w:t>
            </w:r>
          </w:p>
        </w:tc>
        <w:tc>
          <w:tcPr>
            <w:tcW w:w="952" w:type="dxa"/>
            <w:vMerge w:val="restart"/>
            <w:tcBorders>
              <w:bottom w:val="nil"/>
            </w:tcBorders>
            <w:vAlign w:val="top"/>
          </w:tcPr>
          <w:p w14:paraId="1EDD56F6">
            <w:pPr>
              <w:pStyle w:val="6"/>
              <w:spacing w:line="194" w:lineRule="auto"/>
              <w:ind w:left="71"/>
            </w:pPr>
            <w:r>
              <w:rPr>
                <w:spacing w:val="-19"/>
              </w:rPr>
              <w:t>日内</w:t>
            </w:r>
          </w:p>
          <w:p w14:paraId="329F6625">
            <w:pPr>
              <w:pStyle w:val="6"/>
              <w:spacing w:before="288" w:line="228" w:lineRule="auto"/>
              <w:ind w:left="40" w:right="12"/>
              <w:jc w:val="both"/>
            </w:pPr>
            <w:r>
              <w:rPr>
                <w:spacing w:val="-10"/>
              </w:rPr>
              <w:t>信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息</w:t>
            </w:r>
            <w:r>
              <w:rPr>
                <w:spacing w:val="-24"/>
              </w:rPr>
              <w:t xml:space="preserve"> </w:t>
            </w:r>
            <w:r>
              <w:rPr>
                <w:spacing w:val="-10"/>
              </w:rPr>
              <w:t>形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成</w:t>
            </w:r>
            <w:r>
              <w:t xml:space="preserve"> </w:t>
            </w:r>
            <w:r>
              <w:rPr>
                <w:spacing w:val="-13"/>
              </w:rPr>
              <w:t>之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27"/>
              </w:rPr>
              <w:t xml:space="preserve"> </w:t>
            </w:r>
            <w:r>
              <w:rPr>
                <w:spacing w:val="-13"/>
              </w:rPr>
              <w:t>起</w:t>
            </w:r>
            <w:r>
              <w:rPr>
                <w:spacing w:val="-25"/>
              </w:rPr>
              <w:t xml:space="preserve"> </w:t>
            </w:r>
            <w:r>
              <w:rPr>
                <w:spacing w:val="-13"/>
              </w:rPr>
              <w:t>20</w:t>
            </w:r>
            <w:r>
              <w:t xml:space="preserve"> </w:t>
            </w:r>
            <w:r>
              <w:rPr>
                <w:spacing w:val="-16"/>
              </w:rPr>
              <w:t>个</w:t>
            </w:r>
            <w:r>
              <w:rPr>
                <w:spacing w:val="-23"/>
              </w:rPr>
              <w:t xml:space="preserve"> </w:t>
            </w:r>
            <w:r>
              <w:rPr>
                <w:spacing w:val="-16"/>
              </w:rPr>
              <w:t>工</w:t>
            </w:r>
            <w:r>
              <w:rPr>
                <w:spacing w:val="-25"/>
              </w:rPr>
              <w:t xml:space="preserve"> </w:t>
            </w:r>
            <w:r>
              <w:rPr>
                <w:spacing w:val="-16"/>
              </w:rPr>
              <w:t>作</w:t>
            </w:r>
            <w:r>
              <w:rPr>
                <w:spacing w:val="4"/>
              </w:rPr>
              <w:t xml:space="preserve"> </w:t>
            </w:r>
            <w:r>
              <w:rPr>
                <w:spacing w:val="-16"/>
              </w:rPr>
              <w:t>日</w:t>
            </w:r>
            <w:r>
              <w:t xml:space="preserve"> 内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402825F0">
            <w:pPr>
              <w:spacing w:line="418" w:lineRule="auto"/>
              <w:rPr>
                <w:rFonts w:ascii="Arial"/>
                <w:sz w:val="21"/>
              </w:rPr>
            </w:pPr>
          </w:p>
          <w:p w14:paraId="4AA0F3F2">
            <w:pPr>
              <w:pStyle w:val="6"/>
              <w:spacing w:before="58" w:line="228" w:lineRule="auto"/>
              <w:ind w:left="41" w:right="11" w:firstLine="12"/>
              <w:jc w:val="both"/>
            </w:pPr>
            <w:r>
              <w:rPr>
                <w:rFonts w:hint="eastAsia"/>
                <w:spacing w:val="9"/>
                <w:lang w:eastAsia="zh-CN"/>
              </w:rPr>
              <w:t>横河镇</w:t>
            </w:r>
            <w:r>
              <w:rPr>
                <w:spacing w:val="9"/>
              </w:rPr>
              <w:t>住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房和城乡</w:t>
            </w:r>
            <w:r>
              <w:t xml:space="preserve"> </w:t>
            </w:r>
            <w:r>
              <w:rPr>
                <w:spacing w:val="13"/>
              </w:rPr>
              <w:t>建设管理</w:t>
            </w:r>
            <w:r>
              <w:t xml:space="preserve"> 局</w:t>
            </w:r>
          </w:p>
        </w:tc>
        <w:tc>
          <w:tcPr>
            <w:tcW w:w="1358" w:type="dxa"/>
            <w:tcBorders>
              <w:bottom w:val="nil"/>
              <w:right w:val="nil"/>
            </w:tcBorders>
            <w:vAlign w:val="top"/>
          </w:tcPr>
          <w:p w14:paraId="45B4A56E">
            <w:pPr>
              <w:pStyle w:val="6"/>
              <w:spacing w:before="29" w:line="219" w:lineRule="auto"/>
              <w:ind w:left="58"/>
            </w:pPr>
            <w:r>
              <w:rPr>
                <w:spacing w:val="12"/>
              </w:rPr>
              <w:t>u政府网站</w:t>
            </w:r>
          </w:p>
          <w:p w14:paraId="3E582ADC">
            <w:pPr>
              <w:pStyle w:val="6"/>
              <w:spacing w:before="9" w:line="220" w:lineRule="auto"/>
              <w:ind w:left="58"/>
            </w:pPr>
            <w:r>
              <w:rPr>
                <w:spacing w:val="-4"/>
              </w:rPr>
              <w:t>口两微一端</w:t>
            </w:r>
          </w:p>
          <w:p w14:paraId="1B0C0C58">
            <w:pPr>
              <w:pStyle w:val="6"/>
              <w:spacing w:before="11" w:line="220" w:lineRule="auto"/>
              <w:ind w:left="58"/>
            </w:pPr>
            <w:r>
              <w:rPr>
                <w:spacing w:val="-6"/>
              </w:rPr>
              <w:t>口广播电视</w:t>
            </w:r>
          </w:p>
          <w:p w14:paraId="7025F172">
            <w:pPr>
              <w:pStyle w:val="6"/>
              <w:spacing w:before="11" w:line="209" w:lineRule="auto"/>
              <w:ind w:left="58" w:right="237"/>
            </w:pPr>
            <w:r>
              <w:rPr>
                <w:spacing w:val="-5"/>
              </w:rPr>
              <w:t>口公开查阅点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口便民服务站</w:t>
            </w:r>
          </w:p>
        </w:tc>
        <w:tc>
          <w:tcPr>
            <w:tcW w:w="1649" w:type="dxa"/>
            <w:tcBorders>
              <w:left w:val="nil"/>
              <w:bottom w:val="nil"/>
            </w:tcBorders>
            <w:vAlign w:val="top"/>
          </w:tcPr>
          <w:p w14:paraId="39930F0F">
            <w:pPr>
              <w:pStyle w:val="6"/>
              <w:spacing w:before="29" w:line="219" w:lineRule="auto"/>
              <w:ind w:left="246"/>
            </w:pPr>
            <w:r>
              <w:rPr>
                <w:spacing w:val="-6"/>
              </w:rPr>
              <w:t>口政府公报</w:t>
            </w:r>
          </w:p>
          <w:p w14:paraId="54479117">
            <w:pPr>
              <w:pStyle w:val="6"/>
              <w:spacing w:before="8" w:line="226" w:lineRule="auto"/>
              <w:ind w:left="246" w:right="68"/>
            </w:pPr>
            <w:r>
              <w:rPr>
                <w:spacing w:val="-3"/>
              </w:rPr>
              <w:t>口发布会/听证会</w:t>
            </w:r>
            <w:r>
              <w:t xml:space="preserve"> </w:t>
            </w:r>
            <w:r>
              <w:rPr>
                <w:spacing w:val="-6"/>
              </w:rPr>
              <w:t>口纸质媒体</w:t>
            </w:r>
          </w:p>
          <w:p w14:paraId="28857F02">
            <w:pPr>
              <w:pStyle w:val="6"/>
              <w:spacing w:before="12" w:line="209" w:lineRule="auto"/>
              <w:ind w:left="244" w:right="162"/>
            </w:pPr>
            <w:r>
              <w:rPr>
                <w:spacing w:val="-4"/>
              </w:rPr>
              <w:t>口政务服务中心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口入户/现场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00BCD016">
            <w:pPr>
              <w:spacing w:line="250" w:lineRule="auto"/>
              <w:rPr>
                <w:rFonts w:ascii="Arial"/>
                <w:sz w:val="21"/>
              </w:rPr>
            </w:pPr>
          </w:p>
          <w:p w14:paraId="3525AC43">
            <w:pPr>
              <w:spacing w:line="250" w:lineRule="auto"/>
              <w:rPr>
                <w:rFonts w:ascii="Arial"/>
                <w:sz w:val="21"/>
              </w:rPr>
            </w:pPr>
          </w:p>
          <w:p w14:paraId="0B9DC578">
            <w:pPr>
              <w:spacing w:line="251" w:lineRule="auto"/>
              <w:rPr>
                <w:rFonts w:ascii="Arial"/>
                <w:sz w:val="21"/>
              </w:rPr>
            </w:pPr>
          </w:p>
          <w:p w14:paraId="1A9FCC60">
            <w:pPr>
              <w:pStyle w:val="6"/>
              <w:spacing w:before="58" w:line="219" w:lineRule="auto"/>
              <w:ind w:left="23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16"/>
                <w:w w:val="139"/>
                <w:lang w:eastAsia="zh-CN"/>
              </w:rPr>
              <w:t>√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 w14:paraId="7852731E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24106367">
            <w:pPr>
              <w:spacing w:line="250" w:lineRule="auto"/>
              <w:rPr>
                <w:rFonts w:ascii="Arial"/>
                <w:sz w:val="21"/>
              </w:rPr>
            </w:pPr>
          </w:p>
          <w:p w14:paraId="767BD3E2">
            <w:pPr>
              <w:spacing w:line="250" w:lineRule="auto"/>
              <w:rPr>
                <w:rFonts w:ascii="Arial"/>
                <w:sz w:val="21"/>
              </w:rPr>
            </w:pPr>
          </w:p>
          <w:p w14:paraId="33675B63">
            <w:pPr>
              <w:spacing w:line="251" w:lineRule="auto"/>
              <w:rPr>
                <w:rFonts w:ascii="Arial"/>
                <w:sz w:val="21"/>
              </w:rPr>
            </w:pPr>
          </w:p>
          <w:p w14:paraId="0B76A8CE">
            <w:pPr>
              <w:pStyle w:val="6"/>
              <w:spacing w:before="58" w:line="219" w:lineRule="auto"/>
              <w:ind w:left="23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16"/>
                <w:w w:val="139"/>
                <w:lang w:eastAsia="zh-CN"/>
              </w:rPr>
              <w:t>√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69CB0EEF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73DA4566">
            <w:pPr>
              <w:spacing w:line="250" w:lineRule="auto"/>
              <w:rPr>
                <w:rFonts w:ascii="Arial"/>
                <w:sz w:val="21"/>
              </w:rPr>
            </w:pPr>
          </w:p>
          <w:p w14:paraId="0C250D0F">
            <w:pPr>
              <w:spacing w:line="250" w:lineRule="auto"/>
              <w:rPr>
                <w:rFonts w:ascii="Arial"/>
                <w:sz w:val="21"/>
              </w:rPr>
            </w:pPr>
          </w:p>
          <w:p w14:paraId="731407E1">
            <w:pPr>
              <w:spacing w:line="251" w:lineRule="auto"/>
              <w:rPr>
                <w:rFonts w:ascii="Arial"/>
                <w:sz w:val="21"/>
              </w:rPr>
            </w:pPr>
          </w:p>
          <w:p w14:paraId="6607CF2A">
            <w:pPr>
              <w:pStyle w:val="6"/>
              <w:spacing w:before="58" w:line="219" w:lineRule="auto"/>
              <w:ind w:left="23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16"/>
                <w:w w:val="139"/>
                <w:lang w:eastAsia="zh-CN"/>
              </w:rPr>
              <w:t>√</w:t>
            </w:r>
          </w:p>
        </w:tc>
        <w:tc>
          <w:tcPr>
            <w:tcW w:w="782" w:type="dxa"/>
            <w:vMerge w:val="restart"/>
            <w:tcBorders>
              <w:bottom w:val="nil"/>
            </w:tcBorders>
            <w:vAlign w:val="top"/>
          </w:tcPr>
          <w:p w14:paraId="4D0C0ACE">
            <w:pPr>
              <w:spacing w:line="250" w:lineRule="auto"/>
              <w:rPr>
                <w:rFonts w:ascii="Arial"/>
                <w:sz w:val="21"/>
              </w:rPr>
            </w:pPr>
          </w:p>
          <w:p w14:paraId="23B4BF3C">
            <w:pPr>
              <w:spacing w:line="250" w:lineRule="auto"/>
              <w:rPr>
                <w:rFonts w:ascii="Arial"/>
                <w:sz w:val="21"/>
              </w:rPr>
            </w:pPr>
          </w:p>
          <w:p w14:paraId="64A04A94">
            <w:pPr>
              <w:spacing w:line="251" w:lineRule="auto"/>
              <w:rPr>
                <w:rFonts w:ascii="Arial"/>
                <w:sz w:val="21"/>
              </w:rPr>
            </w:pPr>
          </w:p>
          <w:p w14:paraId="63480472">
            <w:pPr>
              <w:pStyle w:val="6"/>
              <w:spacing w:before="58" w:line="219" w:lineRule="auto"/>
              <w:ind w:left="35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16"/>
                <w:w w:val="139"/>
                <w:lang w:eastAsia="zh-CN"/>
              </w:rPr>
              <w:t>√</w:t>
            </w:r>
          </w:p>
        </w:tc>
      </w:tr>
      <w:tr w14:paraId="5B5F96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06" w:type="dxa"/>
            <w:vMerge w:val="continue"/>
            <w:tcBorders>
              <w:top w:val="nil"/>
            </w:tcBorders>
            <w:vAlign w:val="top"/>
          </w:tcPr>
          <w:p w14:paraId="7E4FAC20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  <w:bottom w:val="nil"/>
            </w:tcBorders>
            <w:vAlign w:val="top"/>
          </w:tcPr>
          <w:p w14:paraId="27C90243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490EB36A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 w14:paraId="34F376B8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Merge w:val="continue"/>
            <w:tcBorders>
              <w:top w:val="nil"/>
            </w:tcBorders>
            <w:vAlign w:val="top"/>
          </w:tcPr>
          <w:p w14:paraId="7A45FECC">
            <w:pPr>
              <w:rPr>
                <w:rFonts w:ascii="Arial"/>
                <w:sz w:val="21"/>
              </w:rPr>
            </w:pPr>
          </w:p>
        </w:tc>
        <w:tc>
          <w:tcPr>
            <w:tcW w:w="2522" w:type="dxa"/>
            <w:vMerge w:val="continue"/>
            <w:tcBorders>
              <w:top w:val="nil"/>
              <w:bottom w:val="nil"/>
            </w:tcBorders>
            <w:vAlign w:val="top"/>
          </w:tcPr>
          <w:p w14:paraId="30A62BCF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Merge w:val="continue"/>
            <w:tcBorders>
              <w:top w:val="nil"/>
            </w:tcBorders>
            <w:vAlign w:val="top"/>
          </w:tcPr>
          <w:p w14:paraId="28402A9B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583044EC">
            <w:pPr>
              <w:rPr>
                <w:rFonts w:ascii="Arial"/>
                <w:sz w:val="21"/>
              </w:rPr>
            </w:pPr>
          </w:p>
        </w:tc>
        <w:tc>
          <w:tcPr>
            <w:tcW w:w="3007" w:type="dxa"/>
            <w:gridSpan w:val="2"/>
            <w:tcBorders>
              <w:top w:val="nil"/>
            </w:tcBorders>
            <w:vAlign w:val="top"/>
          </w:tcPr>
          <w:p w14:paraId="2D31C946">
            <w:pPr>
              <w:pStyle w:val="6"/>
              <w:spacing w:before="31" w:line="226" w:lineRule="auto"/>
              <w:ind w:left="41" w:right="10" w:firstLine="16"/>
            </w:pPr>
            <w:r>
              <w:rPr>
                <w:spacing w:val="20"/>
              </w:rPr>
              <w:t>口社区/企事业单位公示栏（电子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屏）</w:t>
            </w:r>
          </w:p>
          <w:p w14:paraId="094134FB">
            <w:pPr>
              <w:pStyle w:val="6"/>
              <w:spacing w:before="10" w:line="178" w:lineRule="auto"/>
              <w:ind w:left="58"/>
            </w:pPr>
            <w:r>
              <w:rPr>
                <w:spacing w:val="-9"/>
              </w:rPr>
              <w:t>口其他</w:t>
            </w: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6953BF72"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 w14:paraId="3848647F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393DE084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5DF59EE2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03AE58F8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Merge w:val="continue"/>
            <w:tcBorders>
              <w:top w:val="nil"/>
            </w:tcBorders>
            <w:vAlign w:val="top"/>
          </w:tcPr>
          <w:p w14:paraId="22D42F18">
            <w:pPr>
              <w:rPr>
                <w:rFonts w:ascii="Arial"/>
                <w:sz w:val="21"/>
              </w:rPr>
            </w:pPr>
          </w:p>
        </w:tc>
      </w:tr>
      <w:tr w14:paraId="176CC7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06" w:type="dxa"/>
            <w:vMerge w:val="restart"/>
            <w:tcBorders>
              <w:bottom w:val="nil"/>
            </w:tcBorders>
            <w:vAlign w:val="top"/>
          </w:tcPr>
          <w:p w14:paraId="40B28EFB">
            <w:pPr>
              <w:spacing w:line="309" w:lineRule="auto"/>
              <w:rPr>
                <w:rFonts w:ascii="Arial"/>
                <w:sz w:val="21"/>
              </w:rPr>
            </w:pPr>
          </w:p>
          <w:p w14:paraId="648CF7F3">
            <w:pPr>
              <w:spacing w:line="309" w:lineRule="auto"/>
              <w:rPr>
                <w:rFonts w:ascii="Arial"/>
                <w:sz w:val="21"/>
              </w:rPr>
            </w:pPr>
          </w:p>
          <w:p w14:paraId="6421E283">
            <w:pPr>
              <w:spacing w:line="309" w:lineRule="auto"/>
              <w:rPr>
                <w:rFonts w:ascii="Arial"/>
                <w:sz w:val="21"/>
              </w:rPr>
            </w:pPr>
          </w:p>
          <w:p w14:paraId="0A7D9FE2">
            <w:pPr>
              <w:pStyle w:val="6"/>
              <w:spacing w:before="52" w:line="184" w:lineRule="auto"/>
              <w:ind w:left="188"/>
              <w:rPr>
                <w:sz w:val="16"/>
                <w:szCs w:val="16"/>
              </w:rPr>
            </w:pPr>
            <w:r>
              <w:rPr>
                <w:spacing w:val="-9"/>
                <w:sz w:val="16"/>
                <w:szCs w:val="16"/>
              </w:rPr>
              <w:t>14</w:t>
            </w:r>
          </w:p>
        </w:tc>
        <w:tc>
          <w:tcPr>
            <w:tcW w:w="647" w:type="dxa"/>
            <w:vMerge w:val="continue"/>
            <w:tcBorders>
              <w:top w:val="nil"/>
              <w:bottom w:val="nil"/>
            </w:tcBorders>
            <w:vAlign w:val="top"/>
          </w:tcPr>
          <w:p w14:paraId="3878048C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67E3AA5E">
            <w:pPr>
              <w:spacing w:line="331" w:lineRule="auto"/>
              <w:rPr>
                <w:rFonts w:ascii="Arial"/>
                <w:sz w:val="21"/>
              </w:rPr>
            </w:pPr>
          </w:p>
          <w:p w14:paraId="3760F108">
            <w:pPr>
              <w:spacing w:line="332" w:lineRule="auto"/>
              <w:rPr>
                <w:rFonts w:ascii="Arial"/>
                <w:sz w:val="21"/>
              </w:rPr>
            </w:pPr>
          </w:p>
          <w:p w14:paraId="313DD671">
            <w:pPr>
              <w:pStyle w:val="6"/>
              <w:spacing w:before="59" w:line="226" w:lineRule="auto"/>
              <w:ind w:left="83" w:right="72" w:firstLine="1"/>
              <w:jc w:val="both"/>
            </w:pPr>
            <w:r>
              <w:rPr>
                <w:spacing w:val="-4"/>
              </w:rPr>
              <w:t>年度</w:t>
            </w:r>
            <w:r>
              <w:t xml:space="preserve"> </w:t>
            </w:r>
            <w:r>
              <w:rPr>
                <w:spacing w:val="-4"/>
              </w:rPr>
              <w:t>任务</w:t>
            </w:r>
            <w:r>
              <w:t xml:space="preserve"> </w:t>
            </w:r>
            <w:r>
              <w:rPr>
                <w:spacing w:val="-4"/>
              </w:rPr>
              <w:t>实施</w:t>
            </w:r>
          </w:p>
        </w:tc>
        <w:tc>
          <w:tcPr>
            <w:tcW w:w="937" w:type="dxa"/>
            <w:vMerge w:val="restart"/>
            <w:tcBorders>
              <w:bottom w:val="nil"/>
            </w:tcBorders>
            <w:vAlign w:val="top"/>
          </w:tcPr>
          <w:p w14:paraId="5D83B7F2">
            <w:pPr>
              <w:spacing w:line="258" w:lineRule="auto"/>
              <w:rPr>
                <w:rFonts w:ascii="Arial"/>
                <w:sz w:val="21"/>
              </w:rPr>
            </w:pPr>
          </w:p>
          <w:p w14:paraId="00F4D539">
            <w:pPr>
              <w:spacing w:line="258" w:lineRule="auto"/>
              <w:rPr>
                <w:rFonts w:ascii="Arial"/>
                <w:sz w:val="21"/>
              </w:rPr>
            </w:pPr>
          </w:p>
          <w:p w14:paraId="471C1287">
            <w:pPr>
              <w:spacing w:line="258" w:lineRule="auto"/>
              <w:rPr>
                <w:rFonts w:ascii="Arial"/>
                <w:sz w:val="21"/>
              </w:rPr>
            </w:pPr>
          </w:p>
          <w:p w14:paraId="05D1936D">
            <w:pPr>
              <w:pStyle w:val="6"/>
              <w:spacing w:before="58" w:line="226" w:lineRule="auto"/>
              <w:ind w:left="111" w:right="97"/>
            </w:pPr>
            <w:r>
              <w:rPr>
                <w:spacing w:val="-2"/>
              </w:rPr>
              <w:t>年度任务</w:t>
            </w:r>
            <w:r>
              <w:t xml:space="preserve"> </w:t>
            </w:r>
            <w:r>
              <w:rPr>
                <w:spacing w:val="-2"/>
              </w:rPr>
              <w:t>执行情况</w:t>
            </w:r>
          </w:p>
        </w:tc>
        <w:tc>
          <w:tcPr>
            <w:tcW w:w="1213" w:type="dxa"/>
            <w:vMerge w:val="restart"/>
            <w:tcBorders>
              <w:bottom w:val="nil"/>
            </w:tcBorders>
            <w:vAlign w:val="top"/>
          </w:tcPr>
          <w:p w14:paraId="057A5F3D">
            <w:pPr>
              <w:spacing w:line="258" w:lineRule="auto"/>
              <w:rPr>
                <w:rFonts w:ascii="Arial"/>
                <w:sz w:val="21"/>
              </w:rPr>
            </w:pPr>
          </w:p>
          <w:p w14:paraId="327EA45A">
            <w:pPr>
              <w:spacing w:line="258" w:lineRule="auto"/>
              <w:rPr>
                <w:rFonts w:ascii="Arial"/>
                <w:sz w:val="21"/>
              </w:rPr>
            </w:pPr>
          </w:p>
          <w:p w14:paraId="13FBF2A3">
            <w:pPr>
              <w:spacing w:line="258" w:lineRule="auto"/>
              <w:rPr>
                <w:rFonts w:ascii="Arial"/>
                <w:sz w:val="21"/>
              </w:rPr>
            </w:pPr>
          </w:p>
          <w:p w14:paraId="7D7092A2">
            <w:pPr>
              <w:pStyle w:val="6"/>
              <w:spacing w:before="58" w:line="226" w:lineRule="auto"/>
              <w:ind w:left="34" w:right="16" w:firstLine="2"/>
            </w:pPr>
            <w:r>
              <w:rPr>
                <w:spacing w:val="10"/>
              </w:rPr>
              <w:t>年度工作完成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情况等</w:t>
            </w:r>
          </w:p>
        </w:tc>
        <w:tc>
          <w:tcPr>
            <w:tcW w:w="2522" w:type="dxa"/>
            <w:vMerge w:val="continue"/>
            <w:tcBorders>
              <w:top w:val="nil"/>
              <w:bottom w:val="nil"/>
            </w:tcBorders>
            <w:vAlign w:val="top"/>
          </w:tcPr>
          <w:p w14:paraId="2C90F4EC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Merge w:val="restart"/>
            <w:tcBorders>
              <w:bottom w:val="nil"/>
            </w:tcBorders>
            <w:vAlign w:val="top"/>
          </w:tcPr>
          <w:p w14:paraId="4C91929A">
            <w:pPr>
              <w:spacing w:line="275" w:lineRule="auto"/>
              <w:rPr>
                <w:rFonts w:ascii="Arial"/>
                <w:sz w:val="21"/>
              </w:rPr>
            </w:pPr>
          </w:p>
          <w:p w14:paraId="5DE58546">
            <w:pPr>
              <w:spacing w:line="275" w:lineRule="auto"/>
              <w:rPr>
                <w:rFonts w:ascii="Arial"/>
                <w:sz w:val="21"/>
              </w:rPr>
            </w:pPr>
          </w:p>
          <w:p w14:paraId="5268A1A2">
            <w:pPr>
              <w:pStyle w:val="6"/>
              <w:spacing w:before="58" w:line="228" w:lineRule="auto"/>
              <w:ind w:left="40" w:right="12"/>
              <w:jc w:val="both"/>
            </w:pPr>
            <w:r>
              <w:rPr>
                <w:spacing w:val="-10"/>
              </w:rPr>
              <w:t>信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息</w:t>
            </w:r>
            <w:r>
              <w:rPr>
                <w:spacing w:val="-24"/>
              </w:rPr>
              <w:t xml:space="preserve"> </w:t>
            </w:r>
            <w:r>
              <w:rPr>
                <w:spacing w:val="-10"/>
              </w:rPr>
              <w:t>形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成</w:t>
            </w:r>
            <w:r>
              <w:t xml:space="preserve"> </w:t>
            </w:r>
            <w:r>
              <w:rPr>
                <w:spacing w:val="-13"/>
              </w:rPr>
              <w:t>之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27"/>
              </w:rPr>
              <w:t xml:space="preserve"> </w:t>
            </w:r>
            <w:r>
              <w:rPr>
                <w:spacing w:val="-13"/>
              </w:rPr>
              <w:t>起</w:t>
            </w:r>
            <w:r>
              <w:rPr>
                <w:spacing w:val="-25"/>
              </w:rPr>
              <w:t xml:space="preserve"> </w:t>
            </w:r>
            <w:r>
              <w:rPr>
                <w:spacing w:val="-13"/>
              </w:rPr>
              <w:t>20</w:t>
            </w:r>
            <w:r>
              <w:t xml:space="preserve"> </w:t>
            </w:r>
            <w:r>
              <w:rPr>
                <w:spacing w:val="-16"/>
              </w:rPr>
              <w:t>个</w:t>
            </w:r>
            <w:r>
              <w:rPr>
                <w:spacing w:val="-23"/>
              </w:rPr>
              <w:t xml:space="preserve"> </w:t>
            </w:r>
            <w:r>
              <w:rPr>
                <w:spacing w:val="-16"/>
              </w:rPr>
              <w:t>工</w:t>
            </w:r>
            <w:r>
              <w:rPr>
                <w:spacing w:val="-25"/>
              </w:rPr>
              <w:t xml:space="preserve"> </w:t>
            </w:r>
            <w:r>
              <w:rPr>
                <w:spacing w:val="-16"/>
              </w:rPr>
              <w:t>作</w:t>
            </w:r>
            <w:r>
              <w:rPr>
                <w:spacing w:val="4"/>
              </w:rPr>
              <w:t xml:space="preserve"> </w:t>
            </w:r>
            <w:r>
              <w:rPr>
                <w:spacing w:val="-16"/>
              </w:rPr>
              <w:t>日</w:t>
            </w:r>
            <w:r>
              <w:t xml:space="preserve"> 内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402F0219">
            <w:pPr>
              <w:spacing w:line="275" w:lineRule="auto"/>
              <w:rPr>
                <w:rFonts w:ascii="Arial"/>
                <w:sz w:val="21"/>
              </w:rPr>
            </w:pPr>
          </w:p>
          <w:p w14:paraId="7150B41F">
            <w:pPr>
              <w:spacing w:line="276" w:lineRule="auto"/>
              <w:rPr>
                <w:rFonts w:ascii="Arial"/>
                <w:sz w:val="21"/>
              </w:rPr>
            </w:pPr>
          </w:p>
          <w:p w14:paraId="378284BC">
            <w:pPr>
              <w:pStyle w:val="6"/>
              <w:spacing w:before="58" w:line="228" w:lineRule="auto"/>
              <w:ind w:left="41" w:right="11" w:firstLine="12"/>
              <w:jc w:val="both"/>
            </w:pPr>
            <w:r>
              <w:rPr>
                <w:rFonts w:hint="eastAsia"/>
                <w:spacing w:val="9"/>
                <w:lang w:eastAsia="zh-CN"/>
              </w:rPr>
              <w:t>横河镇</w:t>
            </w:r>
            <w:r>
              <w:rPr>
                <w:spacing w:val="9"/>
              </w:rPr>
              <w:t>住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房和城乡</w:t>
            </w:r>
            <w:r>
              <w:t xml:space="preserve"> </w:t>
            </w:r>
            <w:r>
              <w:rPr>
                <w:spacing w:val="13"/>
              </w:rPr>
              <w:t>建设管理</w:t>
            </w:r>
            <w:r>
              <w:t xml:space="preserve"> 局</w:t>
            </w:r>
          </w:p>
        </w:tc>
        <w:tc>
          <w:tcPr>
            <w:tcW w:w="1358" w:type="dxa"/>
            <w:tcBorders>
              <w:bottom w:val="nil"/>
              <w:right w:val="nil"/>
            </w:tcBorders>
            <w:vAlign w:val="top"/>
          </w:tcPr>
          <w:p w14:paraId="251CF488">
            <w:pPr>
              <w:pStyle w:val="6"/>
              <w:spacing w:before="163" w:line="219" w:lineRule="auto"/>
              <w:ind w:left="58"/>
            </w:pPr>
            <w:r>
              <w:rPr>
                <w:spacing w:val="12"/>
              </w:rPr>
              <w:t>u政府网站</w:t>
            </w:r>
          </w:p>
          <w:p w14:paraId="655637D9">
            <w:pPr>
              <w:pStyle w:val="6"/>
              <w:spacing w:before="9" w:line="220" w:lineRule="auto"/>
              <w:ind w:left="58"/>
            </w:pPr>
            <w:r>
              <w:rPr>
                <w:spacing w:val="-4"/>
              </w:rPr>
              <w:t>口两微一端</w:t>
            </w:r>
          </w:p>
          <w:p w14:paraId="4C9FC0E0">
            <w:pPr>
              <w:pStyle w:val="6"/>
              <w:spacing w:before="11" w:line="220" w:lineRule="auto"/>
              <w:ind w:left="58"/>
            </w:pPr>
            <w:r>
              <w:rPr>
                <w:spacing w:val="-6"/>
              </w:rPr>
              <w:t>口广播电视</w:t>
            </w:r>
          </w:p>
          <w:p w14:paraId="420452EE">
            <w:pPr>
              <w:pStyle w:val="6"/>
              <w:spacing w:before="11" w:line="207" w:lineRule="auto"/>
              <w:ind w:left="58" w:right="237"/>
            </w:pPr>
            <w:r>
              <w:rPr>
                <w:spacing w:val="-5"/>
              </w:rPr>
              <w:t>口公开查阅点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口便民服务站</w:t>
            </w:r>
          </w:p>
        </w:tc>
        <w:tc>
          <w:tcPr>
            <w:tcW w:w="1649" w:type="dxa"/>
            <w:tcBorders>
              <w:left w:val="nil"/>
              <w:bottom w:val="nil"/>
            </w:tcBorders>
            <w:vAlign w:val="top"/>
          </w:tcPr>
          <w:p w14:paraId="1D2984B7">
            <w:pPr>
              <w:pStyle w:val="6"/>
              <w:spacing w:before="163" w:line="219" w:lineRule="auto"/>
              <w:ind w:left="246"/>
            </w:pPr>
            <w:r>
              <w:rPr>
                <w:spacing w:val="-6"/>
              </w:rPr>
              <w:t>口政府公报</w:t>
            </w:r>
          </w:p>
          <w:p w14:paraId="043AAA7C">
            <w:pPr>
              <w:pStyle w:val="6"/>
              <w:spacing w:before="8" w:line="226" w:lineRule="auto"/>
              <w:ind w:left="246" w:right="68"/>
            </w:pPr>
            <w:r>
              <w:rPr>
                <w:spacing w:val="-3"/>
              </w:rPr>
              <w:t>口发布会/听证会</w:t>
            </w:r>
            <w:r>
              <w:t xml:space="preserve"> </w:t>
            </w:r>
            <w:r>
              <w:rPr>
                <w:spacing w:val="-6"/>
              </w:rPr>
              <w:t>口纸质媒体</w:t>
            </w:r>
          </w:p>
          <w:p w14:paraId="30A46E1B">
            <w:pPr>
              <w:pStyle w:val="6"/>
              <w:spacing w:before="11" w:line="207" w:lineRule="auto"/>
              <w:ind w:left="244" w:right="162"/>
            </w:pPr>
            <w:r>
              <w:rPr>
                <w:spacing w:val="-4"/>
              </w:rPr>
              <w:t>口政务服务中心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口入户/现场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5FECC0CD">
            <w:pPr>
              <w:spacing w:line="295" w:lineRule="auto"/>
              <w:rPr>
                <w:rFonts w:ascii="Arial"/>
                <w:sz w:val="21"/>
              </w:rPr>
            </w:pPr>
          </w:p>
          <w:p w14:paraId="43D58E17">
            <w:pPr>
              <w:spacing w:line="295" w:lineRule="auto"/>
              <w:rPr>
                <w:rFonts w:ascii="Arial"/>
                <w:sz w:val="21"/>
              </w:rPr>
            </w:pPr>
          </w:p>
          <w:p w14:paraId="0F5C2215">
            <w:pPr>
              <w:spacing w:line="296" w:lineRule="auto"/>
              <w:rPr>
                <w:rFonts w:ascii="Arial"/>
                <w:sz w:val="21"/>
              </w:rPr>
            </w:pPr>
          </w:p>
          <w:p w14:paraId="79EB9E94">
            <w:pPr>
              <w:pStyle w:val="6"/>
              <w:spacing w:before="58" w:line="219" w:lineRule="auto"/>
              <w:ind w:left="23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16"/>
                <w:w w:val="139"/>
                <w:lang w:eastAsia="zh-CN"/>
              </w:rPr>
              <w:t>√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 w14:paraId="205780C2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7E0E5EDE">
            <w:pPr>
              <w:spacing w:line="295" w:lineRule="auto"/>
              <w:rPr>
                <w:rFonts w:ascii="Arial"/>
                <w:sz w:val="21"/>
              </w:rPr>
            </w:pPr>
          </w:p>
          <w:p w14:paraId="1E2FB39D">
            <w:pPr>
              <w:spacing w:line="295" w:lineRule="auto"/>
              <w:rPr>
                <w:rFonts w:ascii="Arial"/>
                <w:sz w:val="21"/>
              </w:rPr>
            </w:pPr>
          </w:p>
          <w:p w14:paraId="0DBAC0B7">
            <w:pPr>
              <w:spacing w:line="296" w:lineRule="auto"/>
              <w:rPr>
                <w:rFonts w:ascii="Arial"/>
                <w:sz w:val="21"/>
              </w:rPr>
            </w:pPr>
          </w:p>
          <w:p w14:paraId="5638397A">
            <w:pPr>
              <w:pStyle w:val="6"/>
              <w:spacing w:before="58" w:line="219" w:lineRule="auto"/>
              <w:ind w:left="23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16"/>
                <w:w w:val="139"/>
                <w:lang w:eastAsia="zh-CN"/>
              </w:rPr>
              <w:t>√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7AB359F6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595AA0D2">
            <w:pPr>
              <w:spacing w:line="295" w:lineRule="auto"/>
              <w:rPr>
                <w:rFonts w:ascii="Arial"/>
                <w:sz w:val="21"/>
              </w:rPr>
            </w:pPr>
          </w:p>
          <w:p w14:paraId="081E2BB9">
            <w:pPr>
              <w:spacing w:line="295" w:lineRule="auto"/>
              <w:rPr>
                <w:rFonts w:ascii="Arial"/>
                <w:sz w:val="21"/>
              </w:rPr>
            </w:pPr>
          </w:p>
          <w:p w14:paraId="4A2E701F">
            <w:pPr>
              <w:spacing w:line="296" w:lineRule="auto"/>
              <w:rPr>
                <w:rFonts w:ascii="Arial"/>
                <w:sz w:val="21"/>
              </w:rPr>
            </w:pPr>
          </w:p>
          <w:p w14:paraId="02C69480">
            <w:pPr>
              <w:pStyle w:val="6"/>
              <w:spacing w:before="58" w:line="219" w:lineRule="auto"/>
              <w:ind w:left="23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16"/>
                <w:w w:val="139"/>
                <w:lang w:eastAsia="zh-CN"/>
              </w:rPr>
              <w:t>√</w:t>
            </w:r>
          </w:p>
        </w:tc>
        <w:tc>
          <w:tcPr>
            <w:tcW w:w="782" w:type="dxa"/>
            <w:vMerge w:val="restart"/>
            <w:tcBorders>
              <w:bottom w:val="nil"/>
            </w:tcBorders>
            <w:vAlign w:val="top"/>
          </w:tcPr>
          <w:p w14:paraId="5BFE6D8F">
            <w:pPr>
              <w:spacing w:line="295" w:lineRule="auto"/>
              <w:rPr>
                <w:rFonts w:ascii="Arial"/>
                <w:sz w:val="21"/>
              </w:rPr>
            </w:pPr>
          </w:p>
          <w:p w14:paraId="6BFB82C4">
            <w:pPr>
              <w:spacing w:line="295" w:lineRule="auto"/>
              <w:rPr>
                <w:rFonts w:ascii="Arial"/>
                <w:sz w:val="21"/>
              </w:rPr>
            </w:pPr>
          </w:p>
          <w:p w14:paraId="31F91666">
            <w:pPr>
              <w:spacing w:line="296" w:lineRule="auto"/>
              <w:rPr>
                <w:rFonts w:ascii="Arial"/>
                <w:sz w:val="21"/>
              </w:rPr>
            </w:pPr>
          </w:p>
          <w:p w14:paraId="0123996F">
            <w:pPr>
              <w:pStyle w:val="6"/>
              <w:spacing w:before="58" w:line="219" w:lineRule="auto"/>
              <w:ind w:left="35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16"/>
                <w:w w:val="139"/>
                <w:lang w:eastAsia="zh-CN"/>
              </w:rPr>
              <w:t>√</w:t>
            </w:r>
          </w:p>
        </w:tc>
      </w:tr>
      <w:tr w14:paraId="1639A9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506" w:type="dxa"/>
            <w:vMerge w:val="continue"/>
            <w:tcBorders>
              <w:top w:val="nil"/>
            </w:tcBorders>
            <w:vAlign w:val="top"/>
          </w:tcPr>
          <w:p w14:paraId="35D3674C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</w:tcBorders>
            <w:vAlign w:val="top"/>
          </w:tcPr>
          <w:p w14:paraId="0D113B3D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3F59BC3B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 w14:paraId="65CA7032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Merge w:val="continue"/>
            <w:tcBorders>
              <w:top w:val="nil"/>
            </w:tcBorders>
            <w:vAlign w:val="top"/>
          </w:tcPr>
          <w:p w14:paraId="14616D87">
            <w:pPr>
              <w:rPr>
                <w:rFonts w:ascii="Arial"/>
                <w:sz w:val="21"/>
              </w:rPr>
            </w:pPr>
          </w:p>
        </w:tc>
        <w:tc>
          <w:tcPr>
            <w:tcW w:w="2522" w:type="dxa"/>
            <w:vMerge w:val="continue"/>
            <w:tcBorders>
              <w:top w:val="nil"/>
            </w:tcBorders>
            <w:vAlign w:val="top"/>
          </w:tcPr>
          <w:p w14:paraId="406A2856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Merge w:val="continue"/>
            <w:tcBorders>
              <w:top w:val="nil"/>
            </w:tcBorders>
            <w:vAlign w:val="top"/>
          </w:tcPr>
          <w:p w14:paraId="62580A74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13E4F5D0">
            <w:pPr>
              <w:rPr>
                <w:rFonts w:ascii="Arial"/>
                <w:sz w:val="21"/>
              </w:rPr>
            </w:pPr>
          </w:p>
        </w:tc>
        <w:tc>
          <w:tcPr>
            <w:tcW w:w="3007" w:type="dxa"/>
            <w:gridSpan w:val="2"/>
            <w:tcBorders>
              <w:top w:val="nil"/>
            </w:tcBorders>
            <w:vAlign w:val="top"/>
          </w:tcPr>
          <w:p w14:paraId="0615808C">
            <w:pPr>
              <w:pStyle w:val="6"/>
              <w:spacing w:before="35" w:line="226" w:lineRule="auto"/>
              <w:ind w:left="41" w:right="10" w:firstLine="16"/>
            </w:pPr>
            <w:r>
              <w:rPr>
                <w:spacing w:val="20"/>
              </w:rPr>
              <w:t>口社区/企事业单位公示栏（电子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屏）</w:t>
            </w:r>
          </w:p>
          <w:p w14:paraId="5B4D77BE">
            <w:pPr>
              <w:pStyle w:val="6"/>
              <w:spacing w:before="9" w:line="218" w:lineRule="auto"/>
              <w:ind w:left="58"/>
            </w:pPr>
            <w:r>
              <w:rPr>
                <w:spacing w:val="-9"/>
              </w:rPr>
              <w:t>口其他</w:t>
            </w: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1575B075"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 w14:paraId="74044397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6C014908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3CF87249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1DEB979C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Merge w:val="continue"/>
            <w:tcBorders>
              <w:top w:val="nil"/>
            </w:tcBorders>
            <w:vAlign w:val="top"/>
          </w:tcPr>
          <w:p w14:paraId="152AFF3A">
            <w:pPr>
              <w:rPr>
                <w:rFonts w:ascii="Arial"/>
                <w:sz w:val="21"/>
              </w:rPr>
            </w:pPr>
          </w:p>
        </w:tc>
      </w:tr>
    </w:tbl>
    <w:p w14:paraId="5653A474">
      <w:pPr>
        <w:rPr>
          <w:rFonts w:ascii="Arial"/>
          <w:sz w:val="21"/>
        </w:rPr>
      </w:pPr>
    </w:p>
    <w:p w14:paraId="651A0970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7" w:h="11905"/>
          <w:pgMar w:top="910" w:right="989" w:bottom="647" w:left="1192" w:header="0" w:footer="385" w:gutter="0"/>
          <w:cols w:space="720" w:num="1"/>
        </w:sectPr>
      </w:pPr>
    </w:p>
    <w:p w14:paraId="20B24DDB">
      <w:pPr>
        <w:pStyle w:val="2"/>
        <w:spacing w:before="60" w:line="219" w:lineRule="auto"/>
        <w:ind w:left="4202"/>
        <w:rPr>
          <w:sz w:val="30"/>
          <w:szCs w:val="30"/>
        </w:rPr>
      </w:pPr>
      <w:r>
        <w:pict>
          <v:shape id="_x0000_s1027" o:spid="_x0000_s1027" o:spt="202" type="#_x0000_t202" style="position:absolute;left:0pt;margin-left:378.9pt;margin-top:345.2pt;height:12.75pt;width:19.65pt;mso-position-horizontal-relative:page;mso-position-vertical-relative:page;z-index:-2516561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652AA11">
                  <w:pPr>
                    <w:pStyle w:val="2"/>
                    <w:spacing w:before="20" w:line="220" w:lineRule="auto"/>
                    <w:ind w:left="20"/>
                    <w:rPr>
                      <w:sz w:val="18"/>
                      <w:szCs w:val="18"/>
                    </w:rPr>
                  </w:pPr>
                  <w:r>
                    <w:rPr>
                      <w:spacing w:val="-4"/>
                      <w:sz w:val="18"/>
                      <w:szCs w:val="18"/>
                    </w:rPr>
                    <w:t>信息</w:t>
                  </w:r>
                </w:p>
              </w:txbxContent>
            </v:textbox>
          </v:shape>
        </w:pict>
      </w:r>
      <w:r>
        <w:rPr>
          <w:rFonts w:hint="eastAsia"/>
          <w:spacing w:val="-1"/>
          <w:sz w:val="30"/>
          <w:szCs w:val="30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横河镇</w:t>
      </w:r>
      <w:r>
        <w:rPr>
          <w:spacing w:val="-1"/>
          <w:sz w:val="30"/>
          <w:szCs w:val="3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农村危房改造领域基层政务公开标准目录</w:t>
      </w:r>
    </w:p>
    <w:p w14:paraId="3B004163">
      <w:pPr>
        <w:spacing w:line="202" w:lineRule="exact"/>
      </w:pPr>
    </w:p>
    <w:tbl>
      <w:tblPr>
        <w:tblStyle w:val="5"/>
        <w:tblW w:w="1463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647"/>
        <w:gridCol w:w="525"/>
        <w:gridCol w:w="937"/>
        <w:gridCol w:w="1213"/>
        <w:gridCol w:w="2522"/>
        <w:gridCol w:w="952"/>
        <w:gridCol w:w="841"/>
        <w:gridCol w:w="1358"/>
        <w:gridCol w:w="1649"/>
        <w:gridCol w:w="525"/>
        <w:gridCol w:w="607"/>
        <w:gridCol w:w="525"/>
        <w:gridCol w:w="525"/>
        <w:gridCol w:w="525"/>
        <w:gridCol w:w="782"/>
      </w:tblGrid>
      <w:tr w14:paraId="49550D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06" w:type="dxa"/>
            <w:vMerge w:val="restart"/>
            <w:tcBorders>
              <w:bottom w:val="nil"/>
            </w:tcBorders>
            <w:vAlign w:val="top"/>
          </w:tcPr>
          <w:p w14:paraId="1FB2F1D4">
            <w:pPr>
              <w:spacing w:line="371" w:lineRule="auto"/>
              <w:rPr>
                <w:rFonts w:ascii="Arial"/>
                <w:sz w:val="21"/>
              </w:rPr>
            </w:pPr>
          </w:p>
          <w:p w14:paraId="1D4F7548">
            <w:pPr>
              <w:spacing w:before="72" w:line="227" w:lineRule="auto"/>
              <w:ind w:left="14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序</w:t>
            </w:r>
          </w:p>
          <w:p w14:paraId="5D87E3FF">
            <w:pPr>
              <w:spacing w:line="223" w:lineRule="auto"/>
              <w:ind w:left="15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号</w:t>
            </w:r>
          </w:p>
        </w:tc>
        <w:tc>
          <w:tcPr>
            <w:tcW w:w="647" w:type="dxa"/>
            <w:vMerge w:val="restart"/>
            <w:tcBorders>
              <w:bottom w:val="nil"/>
            </w:tcBorders>
            <w:vAlign w:val="top"/>
          </w:tcPr>
          <w:p w14:paraId="467D4EB4">
            <w:pPr>
              <w:spacing w:line="252" w:lineRule="auto"/>
              <w:rPr>
                <w:rFonts w:ascii="Arial"/>
                <w:sz w:val="21"/>
              </w:rPr>
            </w:pPr>
          </w:p>
          <w:p w14:paraId="4BE45DAA">
            <w:pPr>
              <w:spacing w:line="252" w:lineRule="auto"/>
              <w:rPr>
                <w:rFonts w:ascii="Arial"/>
                <w:sz w:val="21"/>
              </w:rPr>
            </w:pPr>
          </w:p>
          <w:p w14:paraId="1FF99EFE">
            <w:pPr>
              <w:spacing w:before="71" w:line="222" w:lineRule="auto"/>
              <w:ind w:left="1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过程</w:t>
            </w:r>
          </w:p>
        </w:tc>
        <w:tc>
          <w:tcPr>
            <w:tcW w:w="1462" w:type="dxa"/>
            <w:gridSpan w:val="2"/>
            <w:vAlign w:val="top"/>
          </w:tcPr>
          <w:p w14:paraId="1E6DD6A5">
            <w:pPr>
              <w:spacing w:before="177" w:line="222" w:lineRule="auto"/>
              <w:ind w:left="2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公开事项</w:t>
            </w:r>
          </w:p>
        </w:tc>
        <w:tc>
          <w:tcPr>
            <w:tcW w:w="1213" w:type="dxa"/>
            <w:vMerge w:val="restart"/>
            <w:tcBorders>
              <w:bottom w:val="nil"/>
            </w:tcBorders>
            <w:vAlign w:val="top"/>
          </w:tcPr>
          <w:p w14:paraId="542D3414">
            <w:pPr>
              <w:spacing w:line="252" w:lineRule="auto"/>
              <w:rPr>
                <w:rFonts w:ascii="Arial"/>
                <w:sz w:val="21"/>
              </w:rPr>
            </w:pPr>
          </w:p>
          <w:p w14:paraId="30E53C76">
            <w:pPr>
              <w:spacing w:line="252" w:lineRule="auto"/>
              <w:rPr>
                <w:rFonts w:ascii="Arial"/>
                <w:sz w:val="21"/>
              </w:rPr>
            </w:pPr>
          </w:p>
          <w:p w14:paraId="6E685DE8">
            <w:pPr>
              <w:spacing w:before="72" w:line="222" w:lineRule="auto"/>
              <w:ind w:left="17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公开内容</w:t>
            </w:r>
          </w:p>
        </w:tc>
        <w:tc>
          <w:tcPr>
            <w:tcW w:w="2522" w:type="dxa"/>
            <w:vMerge w:val="restart"/>
            <w:tcBorders>
              <w:bottom w:val="nil"/>
            </w:tcBorders>
            <w:vAlign w:val="top"/>
          </w:tcPr>
          <w:p w14:paraId="65964AE8">
            <w:pPr>
              <w:spacing w:line="252" w:lineRule="auto"/>
              <w:rPr>
                <w:rFonts w:ascii="Arial"/>
                <w:sz w:val="21"/>
              </w:rPr>
            </w:pPr>
          </w:p>
          <w:p w14:paraId="297D8473">
            <w:pPr>
              <w:spacing w:line="252" w:lineRule="auto"/>
              <w:rPr>
                <w:rFonts w:ascii="Arial"/>
                <w:sz w:val="21"/>
              </w:rPr>
            </w:pPr>
          </w:p>
          <w:p w14:paraId="6C6E4980">
            <w:pPr>
              <w:spacing w:before="71" w:line="222" w:lineRule="auto"/>
              <w:ind w:left="82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公开依据</w:t>
            </w:r>
          </w:p>
        </w:tc>
        <w:tc>
          <w:tcPr>
            <w:tcW w:w="952" w:type="dxa"/>
            <w:vMerge w:val="restart"/>
            <w:tcBorders>
              <w:bottom w:val="nil"/>
            </w:tcBorders>
            <w:vAlign w:val="top"/>
          </w:tcPr>
          <w:p w14:paraId="636B227F">
            <w:pPr>
              <w:spacing w:line="371" w:lineRule="auto"/>
              <w:rPr>
                <w:rFonts w:ascii="Arial"/>
                <w:sz w:val="21"/>
              </w:rPr>
            </w:pPr>
          </w:p>
          <w:p w14:paraId="1C9867B4">
            <w:pPr>
              <w:spacing w:before="72" w:line="227" w:lineRule="auto"/>
              <w:ind w:left="2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公开</w:t>
            </w:r>
          </w:p>
          <w:p w14:paraId="37DF5FC2">
            <w:pPr>
              <w:spacing w:line="224" w:lineRule="auto"/>
              <w:ind w:left="27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时限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5D6F6A61">
            <w:pPr>
              <w:spacing w:line="371" w:lineRule="auto"/>
              <w:rPr>
                <w:rFonts w:ascii="Arial"/>
                <w:sz w:val="21"/>
              </w:rPr>
            </w:pPr>
          </w:p>
          <w:p w14:paraId="4BA34F4A">
            <w:pPr>
              <w:spacing w:before="72" w:line="227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公开</w:t>
            </w:r>
          </w:p>
          <w:p w14:paraId="5075CAAF">
            <w:pPr>
              <w:spacing w:line="224" w:lineRule="auto"/>
              <w:ind w:left="21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主体</w:t>
            </w:r>
          </w:p>
        </w:tc>
        <w:tc>
          <w:tcPr>
            <w:tcW w:w="3007" w:type="dxa"/>
            <w:gridSpan w:val="2"/>
            <w:vMerge w:val="restart"/>
            <w:tcBorders>
              <w:bottom w:val="nil"/>
            </w:tcBorders>
            <w:vAlign w:val="top"/>
          </w:tcPr>
          <w:p w14:paraId="2F90F51B">
            <w:pPr>
              <w:spacing w:before="307" w:line="222" w:lineRule="auto"/>
              <w:ind w:left="7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公开渠道和载体</w:t>
            </w:r>
          </w:p>
          <w:p w14:paraId="7CD5F4B0">
            <w:pPr>
              <w:spacing w:before="6" w:line="213" w:lineRule="auto"/>
              <w:jc w:val="right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（“圃”表示必选项，“哟”</w:t>
            </w:r>
          </w:p>
          <w:p w14:paraId="47135C6A">
            <w:pPr>
              <w:spacing w:before="16" w:line="222" w:lineRule="auto"/>
              <w:ind w:left="85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表示可选项）</w:t>
            </w:r>
          </w:p>
        </w:tc>
        <w:tc>
          <w:tcPr>
            <w:tcW w:w="1132" w:type="dxa"/>
            <w:gridSpan w:val="2"/>
            <w:vAlign w:val="top"/>
          </w:tcPr>
          <w:p w14:paraId="0A6C00FF">
            <w:pPr>
              <w:spacing w:before="178" w:line="222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公开对象</w:t>
            </w:r>
          </w:p>
        </w:tc>
        <w:tc>
          <w:tcPr>
            <w:tcW w:w="1050" w:type="dxa"/>
            <w:gridSpan w:val="2"/>
            <w:vAlign w:val="top"/>
          </w:tcPr>
          <w:p w14:paraId="306ED17D">
            <w:pPr>
              <w:spacing w:before="178" w:line="221" w:lineRule="auto"/>
              <w:ind w:left="9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公开方式</w:t>
            </w:r>
          </w:p>
        </w:tc>
        <w:tc>
          <w:tcPr>
            <w:tcW w:w="1307" w:type="dxa"/>
            <w:gridSpan w:val="2"/>
            <w:vAlign w:val="top"/>
          </w:tcPr>
          <w:p w14:paraId="7165AB41">
            <w:pPr>
              <w:spacing w:before="178" w:line="221" w:lineRule="auto"/>
              <w:ind w:left="11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层级</w:t>
            </w:r>
          </w:p>
        </w:tc>
      </w:tr>
      <w:tr w14:paraId="0082A8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506" w:type="dxa"/>
            <w:vMerge w:val="continue"/>
            <w:tcBorders>
              <w:top w:val="nil"/>
            </w:tcBorders>
            <w:vAlign w:val="top"/>
          </w:tcPr>
          <w:p w14:paraId="423C13BE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</w:tcBorders>
            <w:vAlign w:val="top"/>
          </w:tcPr>
          <w:p w14:paraId="5934BDBA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6F569469">
            <w:pPr>
              <w:spacing w:before="157" w:line="224" w:lineRule="auto"/>
              <w:ind w:left="51" w:right="31" w:hanging="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一级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事项</w:t>
            </w:r>
          </w:p>
        </w:tc>
        <w:tc>
          <w:tcPr>
            <w:tcW w:w="937" w:type="dxa"/>
            <w:vAlign w:val="top"/>
          </w:tcPr>
          <w:p w14:paraId="09A94B75">
            <w:pPr>
              <w:spacing w:before="157" w:line="224" w:lineRule="auto"/>
              <w:ind w:left="362" w:right="126" w:hanging="2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二级事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项</w:t>
            </w:r>
          </w:p>
        </w:tc>
        <w:tc>
          <w:tcPr>
            <w:tcW w:w="1213" w:type="dxa"/>
            <w:vMerge w:val="continue"/>
            <w:tcBorders>
              <w:top w:val="nil"/>
            </w:tcBorders>
            <w:vAlign w:val="top"/>
          </w:tcPr>
          <w:p w14:paraId="2C17D7F0">
            <w:pPr>
              <w:rPr>
                <w:rFonts w:ascii="Arial"/>
                <w:sz w:val="21"/>
              </w:rPr>
            </w:pPr>
          </w:p>
        </w:tc>
        <w:tc>
          <w:tcPr>
            <w:tcW w:w="2522" w:type="dxa"/>
            <w:vMerge w:val="continue"/>
            <w:tcBorders>
              <w:top w:val="nil"/>
            </w:tcBorders>
            <w:vAlign w:val="top"/>
          </w:tcPr>
          <w:p w14:paraId="66276D0D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Merge w:val="continue"/>
            <w:tcBorders>
              <w:top w:val="nil"/>
            </w:tcBorders>
            <w:vAlign w:val="top"/>
          </w:tcPr>
          <w:p w14:paraId="16AADAC4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491E2DDB">
            <w:pPr>
              <w:rPr>
                <w:rFonts w:ascii="Arial"/>
                <w:sz w:val="21"/>
              </w:rPr>
            </w:pPr>
          </w:p>
        </w:tc>
        <w:tc>
          <w:tcPr>
            <w:tcW w:w="3007" w:type="dxa"/>
            <w:gridSpan w:val="2"/>
            <w:vMerge w:val="continue"/>
            <w:tcBorders>
              <w:top w:val="nil"/>
            </w:tcBorders>
            <w:vAlign w:val="top"/>
          </w:tcPr>
          <w:p w14:paraId="52A2348F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62D11198">
            <w:pPr>
              <w:spacing w:before="155" w:line="225" w:lineRule="auto"/>
              <w:ind w:left="164" w:right="20" w:hanging="1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全社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会</w:t>
            </w:r>
          </w:p>
        </w:tc>
        <w:tc>
          <w:tcPr>
            <w:tcW w:w="607" w:type="dxa"/>
            <w:vAlign w:val="top"/>
          </w:tcPr>
          <w:p w14:paraId="762F2761">
            <w:pPr>
              <w:spacing w:before="156" w:line="224" w:lineRule="auto"/>
              <w:ind w:left="96" w:right="6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特定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群众</w:t>
            </w:r>
          </w:p>
        </w:tc>
        <w:tc>
          <w:tcPr>
            <w:tcW w:w="525" w:type="dxa"/>
            <w:vAlign w:val="top"/>
          </w:tcPr>
          <w:p w14:paraId="23193EC4">
            <w:pPr>
              <w:spacing w:before="292" w:line="222" w:lineRule="auto"/>
              <w:ind w:left="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主动</w:t>
            </w:r>
          </w:p>
        </w:tc>
        <w:tc>
          <w:tcPr>
            <w:tcW w:w="525" w:type="dxa"/>
            <w:vAlign w:val="top"/>
          </w:tcPr>
          <w:p w14:paraId="0B820064">
            <w:pPr>
              <w:spacing w:before="155" w:line="222" w:lineRule="auto"/>
              <w:ind w:left="5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依申</w:t>
            </w:r>
          </w:p>
          <w:p w14:paraId="7C3F71CC">
            <w:pPr>
              <w:spacing w:before="6" w:line="223" w:lineRule="auto"/>
              <w:ind w:left="1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请</w:t>
            </w:r>
          </w:p>
        </w:tc>
        <w:tc>
          <w:tcPr>
            <w:tcW w:w="525" w:type="dxa"/>
            <w:vAlign w:val="top"/>
          </w:tcPr>
          <w:p w14:paraId="7BDEFE22">
            <w:pPr>
              <w:spacing w:before="293" w:line="221" w:lineRule="auto"/>
              <w:ind w:left="6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县级</w:t>
            </w:r>
          </w:p>
        </w:tc>
        <w:tc>
          <w:tcPr>
            <w:tcW w:w="782" w:type="dxa"/>
            <w:vAlign w:val="top"/>
          </w:tcPr>
          <w:p w14:paraId="4313F635">
            <w:pPr>
              <w:spacing w:before="26" w:line="209" w:lineRule="auto"/>
              <w:ind w:left="90" w:right="68" w:firstLine="208"/>
              <w:jc w:val="both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>乡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 w:cs="黑体"/>
                <w:spacing w:val="-18"/>
                <w:sz w:val="22"/>
                <w:szCs w:val="22"/>
              </w:rPr>
              <w:t>（镇）</w:t>
            </w:r>
            <w:r>
              <w:rPr>
                <w:rFonts w:ascii="黑体" w:hAnsi="黑体" w:eastAsia="黑体" w:cs="黑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52"/>
                <w:w w:val="164"/>
                <w:sz w:val="22"/>
                <w:szCs w:val="22"/>
              </w:rPr>
              <w:t>级</w:t>
            </w:r>
          </w:p>
        </w:tc>
      </w:tr>
      <w:tr w14:paraId="128BEB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506" w:type="dxa"/>
            <w:vMerge w:val="restart"/>
            <w:tcBorders>
              <w:bottom w:val="nil"/>
            </w:tcBorders>
            <w:vAlign w:val="top"/>
          </w:tcPr>
          <w:p w14:paraId="766D62F8">
            <w:pPr>
              <w:spacing w:line="290" w:lineRule="auto"/>
              <w:rPr>
                <w:rFonts w:ascii="Arial"/>
                <w:sz w:val="21"/>
              </w:rPr>
            </w:pPr>
          </w:p>
          <w:p w14:paraId="4D64C420">
            <w:pPr>
              <w:spacing w:line="290" w:lineRule="auto"/>
              <w:rPr>
                <w:rFonts w:ascii="Arial"/>
                <w:sz w:val="21"/>
              </w:rPr>
            </w:pPr>
          </w:p>
          <w:p w14:paraId="740D5740">
            <w:pPr>
              <w:spacing w:line="290" w:lineRule="auto"/>
              <w:rPr>
                <w:rFonts w:ascii="Arial"/>
                <w:sz w:val="21"/>
              </w:rPr>
            </w:pPr>
          </w:p>
          <w:p w14:paraId="1D3A6EEB">
            <w:pPr>
              <w:pStyle w:val="6"/>
              <w:spacing w:before="52" w:line="184" w:lineRule="auto"/>
              <w:ind w:left="188"/>
              <w:rPr>
                <w:sz w:val="16"/>
                <w:szCs w:val="16"/>
              </w:rPr>
            </w:pPr>
            <w:r>
              <w:rPr>
                <w:spacing w:val="-9"/>
                <w:sz w:val="16"/>
                <w:szCs w:val="16"/>
              </w:rPr>
              <w:t>15</w:t>
            </w:r>
          </w:p>
        </w:tc>
        <w:tc>
          <w:tcPr>
            <w:tcW w:w="647" w:type="dxa"/>
            <w:vMerge w:val="restart"/>
            <w:tcBorders>
              <w:bottom w:val="nil"/>
            </w:tcBorders>
            <w:textDirection w:val="tbRlV"/>
            <w:vAlign w:val="top"/>
          </w:tcPr>
          <w:p w14:paraId="1B380195">
            <w:pPr>
              <w:pStyle w:val="6"/>
              <w:spacing w:before="193" w:line="217" w:lineRule="auto"/>
              <w:ind w:left="1607"/>
              <w:rPr>
                <w:sz w:val="19"/>
                <w:szCs w:val="19"/>
              </w:rPr>
            </w:pPr>
            <w:r>
              <w:rPr>
                <w:spacing w:val="44"/>
                <w:sz w:val="19"/>
                <w:szCs w:val="19"/>
              </w:rPr>
              <w:t>回应关切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1E374246">
            <w:pPr>
              <w:spacing w:line="251" w:lineRule="auto"/>
              <w:rPr>
                <w:rFonts w:ascii="Arial"/>
                <w:sz w:val="21"/>
              </w:rPr>
            </w:pPr>
          </w:p>
          <w:p w14:paraId="78526CA7">
            <w:pPr>
              <w:spacing w:line="251" w:lineRule="auto"/>
              <w:rPr>
                <w:rFonts w:ascii="Arial"/>
                <w:sz w:val="21"/>
              </w:rPr>
            </w:pPr>
          </w:p>
          <w:p w14:paraId="6C2EC8E9">
            <w:pPr>
              <w:spacing w:line="251" w:lineRule="auto"/>
              <w:rPr>
                <w:rFonts w:ascii="Arial"/>
                <w:sz w:val="21"/>
              </w:rPr>
            </w:pPr>
          </w:p>
          <w:p w14:paraId="3C9B222F">
            <w:pPr>
              <w:spacing w:line="251" w:lineRule="auto"/>
              <w:rPr>
                <w:rFonts w:ascii="Arial"/>
                <w:sz w:val="21"/>
              </w:rPr>
            </w:pPr>
          </w:p>
          <w:p w14:paraId="6C832B55">
            <w:pPr>
              <w:spacing w:line="251" w:lineRule="auto"/>
              <w:rPr>
                <w:rFonts w:ascii="Arial"/>
                <w:sz w:val="21"/>
              </w:rPr>
            </w:pPr>
          </w:p>
          <w:p w14:paraId="7E9527E6">
            <w:pPr>
              <w:pStyle w:val="6"/>
              <w:spacing w:before="58" w:line="230" w:lineRule="auto"/>
              <w:ind w:left="86" w:right="72" w:hanging="3"/>
              <w:jc w:val="both"/>
            </w:pPr>
            <w:r>
              <w:rPr>
                <w:spacing w:val="-4"/>
              </w:rPr>
              <w:t>舆情</w:t>
            </w:r>
            <w:r>
              <w:t xml:space="preserve"> </w:t>
            </w:r>
            <w:r>
              <w:rPr>
                <w:spacing w:val="-5"/>
              </w:rPr>
              <w:t>收集</w:t>
            </w:r>
            <w:r>
              <w:t xml:space="preserve"> </w:t>
            </w:r>
            <w:r>
              <w:rPr>
                <w:spacing w:val="-5"/>
              </w:rPr>
              <w:t>、热</w:t>
            </w:r>
            <w:r>
              <w:t xml:space="preserve"> </w:t>
            </w:r>
            <w:r>
              <w:rPr>
                <w:spacing w:val="-5"/>
              </w:rPr>
              <w:t>点及</w:t>
            </w:r>
            <w:r>
              <w:t xml:space="preserve"> </w:t>
            </w:r>
            <w:r>
              <w:rPr>
                <w:spacing w:val="-5"/>
              </w:rPr>
              <w:t>关键</w:t>
            </w:r>
            <w:r>
              <w:t xml:space="preserve"> </w:t>
            </w:r>
            <w:r>
              <w:rPr>
                <w:spacing w:val="-5"/>
              </w:rPr>
              <w:t>问题</w:t>
            </w:r>
            <w:r>
              <w:t xml:space="preserve"> </w:t>
            </w:r>
            <w:r>
              <w:rPr>
                <w:spacing w:val="-5"/>
              </w:rPr>
              <w:t>回应</w:t>
            </w:r>
          </w:p>
        </w:tc>
        <w:tc>
          <w:tcPr>
            <w:tcW w:w="937" w:type="dxa"/>
            <w:vMerge w:val="restart"/>
            <w:tcBorders>
              <w:bottom w:val="nil"/>
            </w:tcBorders>
            <w:vAlign w:val="top"/>
          </w:tcPr>
          <w:p w14:paraId="6BB10CE4">
            <w:pPr>
              <w:spacing w:line="358" w:lineRule="auto"/>
              <w:rPr>
                <w:rFonts w:ascii="Arial"/>
                <w:sz w:val="21"/>
              </w:rPr>
            </w:pPr>
          </w:p>
          <w:p w14:paraId="394AC3F5">
            <w:pPr>
              <w:spacing w:line="359" w:lineRule="auto"/>
              <w:rPr>
                <w:rFonts w:ascii="Arial"/>
                <w:sz w:val="21"/>
              </w:rPr>
            </w:pPr>
          </w:p>
          <w:p w14:paraId="3A345EB8">
            <w:pPr>
              <w:pStyle w:val="6"/>
              <w:spacing w:before="59" w:line="227" w:lineRule="auto"/>
              <w:ind w:left="49" w:right="20" w:hanging="18"/>
            </w:pPr>
            <w:r>
              <w:rPr>
                <w:spacing w:val="37"/>
              </w:rPr>
              <w:t>舆情收集</w:t>
            </w:r>
            <w:r>
              <w:t xml:space="preserve"> </w:t>
            </w:r>
            <w:r>
              <w:rPr>
                <w:spacing w:val="-13"/>
              </w:rPr>
              <w:t>回应</w:t>
            </w:r>
          </w:p>
        </w:tc>
        <w:tc>
          <w:tcPr>
            <w:tcW w:w="1213" w:type="dxa"/>
            <w:vMerge w:val="restart"/>
            <w:tcBorders>
              <w:bottom w:val="nil"/>
            </w:tcBorders>
            <w:vAlign w:val="top"/>
          </w:tcPr>
          <w:p w14:paraId="4763E6DD">
            <w:pPr>
              <w:spacing w:line="246" w:lineRule="auto"/>
              <w:rPr>
                <w:rFonts w:ascii="Arial"/>
                <w:sz w:val="21"/>
              </w:rPr>
            </w:pPr>
          </w:p>
          <w:p w14:paraId="3D2870FC">
            <w:pPr>
              <w:spacing w:line="246" w:lineRule="auto"/>
              <w:rPr>
                <w:rFonts w:ascii="Arial"/>
                <w:sz w:val="21"/>
              </w:rPr>
            </w:pPr>
          </w:p>
          <w:p w14:paraId="4BAE9CBF">
            <w:pPr>
              <w:pStyle w:val="6"/>
              <w:spacing w:before="59" w:line="229" w:lineRule="auto"/>
              <w:ind w:left="35" w:right="16"/>
              <w:jc w:val="both"/>
            </w:pPr>
            <w:r>
              <w:rPr>
                <w:spacing w:val="10"/>
              </w:rPr>
              <w:t>接受投诉、咨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询、建议等联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系电话、通信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地址等</w:t>
            </w:r>
          </w:p>
        </w:tc>
        <w:tc>
          <w:tcPr>
            <w:tcW w:w="2522" w:type="dxa"/>
            <w:vMerge w:val="restart"/>
            <w:tcBorders>
              <w:bottom w:val="nil"/>
            </w:tcBorders>
            <w:vAlign w:val="top"/>
          </w:tcPr>
          <w:p w14:paraId="07F3F5D9">
            <w:pPr>
              <w:spacing w:line="243" w:lineRule="auto"/>
              <w:rPr>
                <w:rFonts w:ascii="Arial"/>
                <w:sz w:val="21"/>
              </w:rPr>
            </w:pPr>
          </w:p>
          <w:p w14:paraId="5A42EC12">
            <w:pPr>
              <w:spacing w:line="243" w:lineRule="auto"/>
              <w:rPr>
                <w:rFonts w:ascii="Arial"/>
                <w:sz w:val="21"/>
              </w:rPr>
            </w:pPr>
          </w:p>
          <w:p w14:paraId="69FAB9CA">
            <w:pPr>
              <w:spacing w:line="243" w:lineRule="auto"/>
              <w:rPr>
                <w:rFonts w:ascii="Arial"/>
                <w:sz w:val="21"/>
              </w:rPr>
            </w:pPr>
          </w:p>
          <w:p w14:paraId="6A0D7ABC">
            <w:pPr>
              <w:spacing w:line="243" w:lineRule="auto"/>
              <w:rPr>
                <w:rFonts w:ascii="Arial"/>
                <w:sz w:val="21"/>
              </w:rPr>
            </w:pPr>
          </w:p>
          <w:p w14:paraId="532E9560">
            <w:pPr>
              <w:spacing w:line="244" w:lineRule="auto"/>
              <w:rPr>
                <w:rFonts w:ascii="Arial"/>
                <w:sz w:val="21"/>
              </w:rPr>
            </w:pPr>
          </w:p>
          <w:p w14:paraId="6F3F48EB">
            <w:pPr>
              <w:spacing w:line="244" w:lineRule="auto"/>
              <w:rPr>
                <w:rFonts w:ascii="Arial"/>
                <w:sz w:val="21"/>
              </w:rPr>
            </w:pPr>
          </w:p>
          <w:p w14:paraId="1E440777">
            <w:pPr>
              <w:spacing w:line="244" w:lineRule="auto"/>
              <w:rPr>
                <w:rFonts w:ascii="Arial"/>
                <w:sz w:val="21"/>
              </w:rPr>
            </w:pPr>
          </w:p>
          <w:p w14:paraId="5A4EDEDD">
            <w:pPr>
              <w:pStyle w:val="6"/>
              <w:spacing w:before="59" w:line="226" w:lineRule="auto"/>
              <w:ind w:left="38" w:right="13" w:firstLine="2"/>
              <w:jc w:val="both"/>
            </w:pPr>
            <w:r>
              <w:rPr>
                <w:spacing w:val="5"/>
              </w:rPr>
              <w:t>《</w:t>
            </w:r>
            <w:r>
              <w:rPr>
                <w:rFonts w:hint="eastAsia"/>
                <w:spacing w:val="5"/>
                <w:lang w:val="en-US" w:eastAsia="zh-CN"/>
              </w:rPr>
              <w:t>中华人民共和国</w:t>
            </w:r>
            <w:r>
              <w:rPr>
                <w:spacing w:val="5"/>
              </w:rPr>
              <w:t>政府信息公开条例》</w:t>
            </w:r>
            <w:r>
              <w:rPr>
                <w:spacing w:val="-44"/>
              </w:rPr>
              <w:t xml:space="preserve"> </w:t>
            </w:r>
            <w:r>
              <w:rPr>
                <w:spacing w:val="5"/>
              </w:rPr>
              <w:t>、《关</w:t>
            </w:r>
            <w:r>
              <w:t xml:space="preserve"> </w:t>
            </w:r>
            <w:r>
              <w:rPr>
                <w:spacing w:val="8"/>
              </w:rPr>
              <w:t>于全面推进政务公开工作的意</w:t>
            </w:r>
            <w:bookmarkStart w:id="0" w:name="_GoBack"/>
            <w:bookmarkEnd w:id="0"/>
            <w:r>
              <w:rPr>
                <w:spacing w:val="-2"/>
              </w:rPr>
              <w:t>见》及其实施细则</w:t>
            </w:r>
          </w:p>
        </w:tc>
        <w:tc>
          <w:tcPr>
            <w:tcW w:w="952" w:type="dxa"/>
            <w:vMerge w:val="restart"/>
            <w:tcBorders>
              <w:bottom w:val="nil"/>
            </w:tcBorders>
            <w:vAlign w:val="top"/>
          </w:tcPr>
          <w:p w14:paraId="1B159E72">
            <w:pPr>
              <w:spacing w:line="246" w:lineRule="auto"/>
              <w:rPr>
                <w:rFonts w:ascii="Arial"/>
                <w:sz w:val="21"/>
              </w:rPr>
            </w:pPr>
          </w:p>
          <w:p w14:paraId="7B16876E">
            <w:pPr>
              <w:spacing w:line="246" w:lineRule="auto"/>
              <w:rPr>
                <w:rFonts w:ascii="Arial"/>
                <w:sz w:val="21"/>
              </w:rPr>
            </w:pPr>
          </w:p>
          <w:p w14:paraId="67289916">
            <w:pPr>
              <w:pStyle w:val="6"/>
              <w:spacing w:before="59" w:line="229" w:lineRule="auto"/>
              <w:ind w:left="40" w:right="12"/>
              <w:jc w:val="both"/>
            </w:pPr>
            <w:r>
              <w:rPr>
                <w:spacing w:val="-10"/>
              </w:rPr>
              <w:t>信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息</w:t>
            </w:r>
            <w:r>
              <w:rPr>
                <w:spacing w:val="-24"/>
              </w:rPr>
              <w:t xml:space="preserve"> </w:t>
            </w:r>
            <w:r>
              <w:rPr>
                <w:spacing w:val="-10"/>
              </w:rPr>
              <w:t>形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成</w:t>
            </w:r>
            <w:r>
              <w:t xml:space="preserve"> </w:t>
            </w:r>
            <w:r>
              <w:rPr>
                <w:spacing w:val="-13"/>
              </w:rPr>
              <w:t>之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日</w:t>
            </w:r>
            <w:r>
              <w:rPr>
                <w:spacing w:val="-27"/>
              </w:rPr>
              <w:t xml:space="preserve"> </w:t>
            </w:r>
            <w:r>
              <w:rPr>
                <w:spacing w:val="-13"/>
              </w:rPr>
              <w:t>起</w:t>
            </w:r>
            <w:r>
              <w:rPr>
                <w:spacing w:val="-25"/>
              </w:rPr>
              <w:t xml:space="preserve"> </w:t>
            </w:r>
            <w:r>
              <w:rPr>
                <w:spacing w:val="-13"/>
              </w:rPr>
              <w:t>20</w:t>
            </w:r>
            <w:r>
              <w:t xml:space="preserve"> </w:t>
            </w:r>
            <w:r>
              <w:rPr>
                <w:spacing w:val="-16"/>
              </w:rPr>
              <w:t>个</w:t>
            </w:r>
            <w:r>
              <w:rPr>
                <w:spacing w:val="-23"/>
              </w:rPr>
              <w:t xml:space="preserve"> </w:t>
            </w:r>
            <w:r>
              <w:rPr>
                <w:spacing w:val="-16"/>
              </w:rPr>
              <w:t>工</w:t>
            </w:r>
            <w:r>
              <w:rPr>
                <w:spacing w:val="-25"/>
              </w:rPr>
              <w:t xml:space="preserve"> </w:t>
            </w:r>
            <w:r>
              <w:rPr>
                <w:spacing w:val="-16"/>
              </w:rPr>
              <w:t>作</w:t>
            </w:r>
            <w:r>
              <w:rPr>
                <w:spacing w:val="4"/>
              </w:rPr>
              <w:t xml:space="preserve"> </w:t>
            </w:r>
            <w:r>
              <w:rPr>
                <w:spacing w:val="-16"/>
              </w:rPr>
              <w:t>日</w:t>
            </w:r>
            <w:r>
              <w:t xml:space="preserve"> 内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427E1451">
            <w:pPr>
              <w:spacing w:line="246" w:lineRule="auto"/>
              <w:rPr>
                <w:rFonts w:ascii="Arial"/>
                <w:sz w:val="21"/>
              </w:rPr>
            </w:pPr>
          </w:p>
          <w:p w14:paraId="5F7DE195">
            <w:pPr>
              <w:spacing w:line="247" w:lineRule="auto"/>
              <w:rPr>
                <w:rFonts w:ascii="Arial"/>
                <w:sz w:val="21"/>
              </w:rPr>
            </w:pPr>
          </w:p>
          <w:p w14:paraId="2B4BACDF">
            <w:pPr>
              <w:pStyle w:val="6"/>
              <w:spacing w:before="59" w:line="229" w:lineRule="auto"/>
              <w:ind w:left="41" w:right="11" w:firstLine="12"/>
              <w:jc w:val="both"/>
            </w:pPr>
            <w:r>
              <w:rPr>
                <w:rFonts w:hint="eastAsia"/>
                <w:spacing w:val="9"/>
                <w:lang w:eastAsia="zh-CN"/>
              </w:rPr>
              <w:t>横河镇</w:t>
            </w:r>
            <w:r>
              <w:rPr>
                <w:spacing w:val="9"/>
              </w:rPr>
              <w:t>住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房和城乡</w:t>
            </w:r>
            <w:r>
              <w:t xml:space="preserve"> </w:t>
            </w:r>
            <w:r>
              <w:rPr>
                <w:spacing w:val="13"/>
              </w:rPr>
              <w:t>建设管理</w:t>
            </w:r>
            <w:r>
              <w:t xml:space="preserve"> 局</w:t>
            </w:r>
          </w:p>
        </w:tc>
        <w:tc>
          <w:tcPr>
            <w:tcW w:w="1358" w:type="dxa"/>
            <w:tcBorders>
              <w:bottom w:val="nil"/>
              <w:right w:val="nil"/>
            </w:tcBorders>
            <w:vAlign w:val="top"/>
          </w:tcPr>
          <w:p w14:paraId="4DFBE7C6">
            <w:pPr>
              <w:pStyle w:val="6"/>
              <w:spacing w:before="106" w:line="219" w:lineRule="auto"/>
              <w:ind w:left="58"/>
            </w:pPr>
            <w:r>
              <w:rPr>
                <w:spacing w:val="12"/>
              </w:rPr>
              <w:t>u政府网站</w:t>
            </w:r>
          </w:p>
          <w:p w14:paraId="635740EE">
            <w:pPr>
              <w:pStyle w:val="6"/>
              <w:spacing w:before="12" w:line="220" w:lineRule="auto"/>
              <w:ind w:left="58"/>
            </w:pPr>
            <w:r>
              <w:rPr>
                <w:spacing w:val="-4"/>
              </w:rPr>
              <w:t>口两微一端</w:t>
            </w:r>
          </w:p>
          <w:p w14:paraId="7A1ABE96">
            <w:pPr>
              <w:pStyle w:val="6"/>
              <w:spacing w:before="8" w:line="220" w:lineRule="auto"/>
              <w:ind w:left="58"/>
            </w:pPr>
            <w:r>
              <w:rPr>
                <w:spacing w:val="-6"/>
              </w:rPr>
              <w:t>口广播电视</w:t>
            </w:r>
          </w:p>
          <w:p w14:paraId="67EB02A9">
            <w:pPr>
              <w:pStyle w:val="6"/>
              <w:spacing w:before="12" w:line="210" w:lineRule="auto"/>
              <w:ind w:left="58" w:right="237"/>
            </w:pPr>
            <w:r>
              <w:rPr>
                <w:spacing w:val="-5"/>
              </w:rPr>
              <w:t>口公开查阅点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口便民服务站</w:t>
            </w:r>
          </w:p>
        </w:tc>
        <w:tc>
          <w:tcPr>
            <w:tcW w:w="1649" w:type="dxa"/>
            <w:tcBorders>
              <w:left w:val="nil"/>
              <w:bottom w:val="nil"/>
            </w:tcBorders>
            <w:vAlign w:val="top"/>
          </w:tcPr>
          <w:p w14:paraId="7E943731">
            <w:pPr>
              <w:pStyle w:val="6"/>
              <w:spacing w:before="106" w:line="219" w:lineRule="auto"/>
              <w:ind w:left="246"/>
            </w:pPr>
            <w:r>
              <w:rPr>
                <w:spacing w:val="-6"/>
              </w:rPr>
              <w:t>口政府公报</w:t>
            </w:r>
          </w:p>
          <w:p w14:paraId="68244292">
            <w:pPr>
              <w:pStyle w:val="6"/>
              <w:spacing w:before="12" w:line="224" w:lineRule="auto"/>
              <w:ind w:left="246" w:right="68"/>
            </w:pPr>
            <w:r>
              <w:rPr>
                <w:spacing w:val="-3"/>
              </w:rPr>
              <w:t>口发布会/听证会</w:t>
            </w:r>
            <w:r>
              <w:t xml:space="preserve"> </w:t>
            </w:r>
            <w:r>
              <w:rPr>
                <w:spacing w:val="-6"/>
              </w:rPr>
              <w:t>口纸质媒体</w:t>
            </w:r>
          </w:p>
          <w:p w14:paraId="08C096EB">
            <w:pPr>
              <w:pStyle w:val="6"/>
              <w:spacing w:before="13" w:line="210" w:lineRule="auto"/>
              <w:ind w:left="244" w:right="162"/>
            </w:pPr>
            <w:r>
              <w:rPr>
                <w:spacing w:val="-4"/>
              </w:rPr>
              <w:t>口政务服务中心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口入户/现场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5634D8A3">
            <w:pPr>
              <w:spacing w:line="276" w:lineRule="auto"/>
              <w:rPr>
                <w:rFonts w:ascii="Arial"/>
                <w:sz w:val="21"/>
              </w:rPr>
            </w:pPr>
          </w:p>
          <w:p w14:paraId="13C1BE7D">
            <w:pPr>
              <w:spacing w:line="277" w:lineRule="auto"/>
              <w:rPr>
                <w:rFonts w:ascii="Arial"/>
                <w:sz w:val="21"/>
              </w:rPr>
            </w:pPr>
          </w:p>
          <w:p w14:paraId="73B3630F">
            <w:pPr>
              <w:spacing w:line="277" w:lineRule="auto"/>
              <w:rPr>
                <w:rFonts w:ascii="Arial"/>
                <w:sz w:val="21"/>
              </w:rPr>
            </w:pPr>
          </w:p>
          <w:p w14:paraId="3A2C7824">
            <w:pPr>
              <w:pStyle w:val="6"/>
              <w:spacing w:before="59" w:line="241" w:lineRule="auto"/>
              <w:ind w:left="23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0"/>
                <w:w w:val="134"/>
                <w:lang w:eastAsia="zh-CN"/>
              </w:rPr>
              <w:t>√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 w14:paraId="084EB40E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39F695DD">
            <w:pPr>
              <w:spacing w:line="276" w:lineRule="auto"/>
              <w:rPr>
                <w:rFonts w:ascii="Arial"/>
                <w:sz w:val="21"/>
              </w:rPr>
            </w:pPr>
          </w:p>
          <w:p w14:paraId="36C38030">
            <w:pPr>
              <w:spacing w:line="277" w:lineRule="auto"/>
              <w:rPr>
                <w:rFonts w:ascii="Arial"/>
                <w:sz w:val="21"/>
              </w:rPr>
            </w:pPr>
          </w:p>
          <w:p w14:paraId="5ED82432">
            <w:pPr>
              <w:spacing w:line="277" w:lineRule="auto"/>
              <w:rPr>
                <w:rFonts w:ascii="Arial"/>
                <w:sz w:val="21"/>
              </w:rPr>
            </w:pPr>
          </w:p>
          <w:p w14:paraId="26601F71">
            <w:pPr>
              <w:pStyle w:val="6"/>
              <w:spacing w:before="59" w:line="241" w:lineRule="auto"/>
              <w:ind w:left="23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0"/>
                <w:w w:val="134"/>
                <w:lang w:eastAsia="zh-CN"/>
              </w:rPr>
              <w:t>√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4E770692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632EA3E8">
            <w:pPr>
              <w:spacing w:line="276" w:lineRule="auto"/>
              <w:rPr>
                <w:rFonts w:ascii="Arial"/>
                <w:sz w:val="21"/>
              </w:rPr>
            </w:pPr>
          </w:p>
          <w:p w14:paraId="0F1BE5CC">
            <w:pPr>
              <w:spacing w:line="277" w:lineRule="auto"/>
              <w:rPr>
                <w:rFonts w:ascii="Arial"/>
                <w:sz w:val="21"/>
              </w:rPr>
            </w:pPr>
          </w:p>
          <w:p w14:paraId="1CC1CF4A">
            <w:pPr>
              <w:spacing w:line="277" w:lineRule="auto"/>
              <w:rPr>
                <w:rFonts w:ascii="Arial"/>
                <w:sz w:val="21"/>
              </w:rPr>
            </w:pPr>
          </w:p>
          <w:p w14:paraId="1294BA13">
            <w:pPr>
              <w:pStyle w:val="6"/>
              <w:spacing w:before="59" w:line="241" w:lineRule="auto"/>
              <w:ind w:left="23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0"/>
                <w:w w:val="134"/>
                <w:lang w:eastAsia="zh-CN"/>
              </w:rPr>
              <w:t>√</w:t>
            </w:r>
          </w:p>
        </w:tc>
        <w:tc>
          <w:tcPr>
            <w:tcW w:w="782" w:type="dxa"/>
            <w:vMerge w:val="restart"/>
            <w:tcBorders>
              <w:bottom w:val="nil"/>
            </w:tcBorders>
            <w:vAlign w:val="top"/>
          </w:tcPr>
          <w:p w14:paraId="1A7CC7DC">
            <w:pPr>
              <w:spacing w:line="276" w:lineRule="auto"/>
              <w:rPr>
                <w:rFonts w:ascii="Arial"/>
                <w:sz w:val="21"/>
              </w:rPr>
            </w:pPr>
          </w:p>
          <w:p w14:paraId="1C236955">
            <w:pPr>
              <w:spacing w:line="277" w:lineRule="auto"/>
              <w:rPr>
                <w:rFonts w:ascii="Arial"/>
                <w:sz w:val="21"/>
              </w:rPr>
            </w:pPr>
          </w:p>
          <w:p w14:paraId="0F54F816">
            <w:pPr>
              <w:spacing w:line="277" w:lineRule="auto"/>
              <w:rPr>
                <w:rFonts w:ascii="Arial"/>
                <w:sz w:val="21"/>
              </w:rPr>
            </w:pPr>
          </w:p>
          <w:p w14:paraId="68FD1AFA">
            <w:pPr>
              <w:pStyle w:val="6"/>
              <w:spacing w:before="59" w:line="241" w:lineRule="auto"/>
              <w:ind w:left="35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0"/>
                <w:w w:val="134"/>
                <w:lang w:eastAsia="zh-CN"/>
              </w:rPr>
              <w:t>√</w:t>
            </w:r>
          </w:p>
        </w:tc>
      </w:tr>
      <w:tr w14:paraId="3822E9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06" w:type="dxa"/>
            <w:vMerge w:val="continue"/>
            <w:tcBorders>
              <w:top w:val="nil"/>
            </w:tcBorders>
            <w:vAlign w:val="top"/>
          </w:tcPr>
          <w:p w14:paraId="5C72E14C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3063926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 w14:paraId="751B02CB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 w14:paraId="145A60DC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Merge w:val="continue"/>
            <w:tcBorders>
              <w:top w:val="nil"/>
            </w:tcBorders>
            <w:vAlign w:val="top"/>
          </w:tcPr>
          <w:p w14:paraId="2369B976">
            <w:pPr>
              <w:rPr>
                <w:rFonts w:ascii="Arial"/>
                <w:sz w:val="21"/>
              </w:rPr>
            </w:pPr>
          </w:p>
        </w:tc>
        <w:tc>
          <w:tcPr>
            <w:tcW w:w="2522" w:type="dxa"/>
            <w:vMerge w:val="continue"/>
            <w:tcBorders>
              <w:top w:val="nil"/>
              <w:bottom w:val="nil"/>
            </w:tcBorders>
            <w:vAlign w:val="top"/>
          </w:tcPr>
          <w:p w14:paraId="534C0B58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Merge w:val="continue"/>
            <w:tcBorders>
              <w:top w:val="nil"/>
            </w:tcBorders>
            <w:vAlign w:val="top"/>
          </w:tcPr>
          <w:p w14:paraId="73B03FE7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4F38532D">
            <w:pPr>
              <w:rPr>
                <w:rFonts w:ascii="Arial"/>
                <w:sz w:val="21"/>
              </w:rPr>
            </w:pPr>
          </w:p>
        </w:tc>
        <w:tc>
          <w:tcPr>
            <w:tcW w:w="3007" w:type="dxa"/>
            <w:gridSpan w:val="2"/>
            <w:tcBorders>
              <w:top w:val="nil"/>
            </w:tcBorders>
            <w:vAlign w:val="top"/>
          </w:tcPr>
          <w:p w14:paraId="77167224">
            <w:pPr>
              <w:pStyle w:val="6"/>
              <w:spacing w:before="30" w:line="225" w:lineRule="auto"/>
              <w:ind w:left="41" w:right="10" w:firstLine="16"/>
            </w:pPr>
            <w:r>
              <w:rPr>
                <w:spacing w:val="20"/>
              </w:rPr>
              <w:t>口社区/企事业单位公示栏（电子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屏）</w:t>
            </w:r>
          </w:p>
          <w:p w14:paraId="035D3022">
            <w:pPr>
              <w:pStyle w:val="6"/>
              <w:spacing w:before="10" w:line="218" w:lineRule="auto"/>
              <w:ind w:left="58"/>
            </w:pPr>
            <w:r>
              <w:rPr>
                <w:spacing w:val="-9"/>
              </w:rPr>
              <w:t>口其他</w:t>
            </w: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562B8EA0"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 w14:paraId="36208E83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2362A0D8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08D01385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7112B376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Merge w:val="continue"/>
            <w:tcBorders>
              <w:top w:val="nil"/>
            </w:tcBorders>
            <w:vAlign w:val="top"/>
          </w:tcPr>
          <w:p w14:paraId="554AB0E0">
            <w:pPr>
              <w:rPr>
                <w:rFonts w:ascii="Arial"/>
                <w:sz w:val="21"/>
              </w:rPr>
            </w:pPr>
          </w:p>
        </w:tc>
      </w:tr>
      <w:tr w14:paraId="5782D1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506" w:type="dxa"/>
            <w:vMerge w:val="restart"/>
            <w:tcBorders>
              <w:bottom w:val="nil"/>
            </w:tcBorders>
            <w:vAlign w:val="top"/>
          </w:tcPr>
          <w:p w14:paraId="2CD0082F">
            <w:pPr>
              <w:spacing w:line="249" w:lineRule="auto"/>
              <w:rPr>
                <w:rFonts w:ascii="Arial"/>
                <w:sz w:val="21"/>
              </w:rPr>
            </w:pPr>
          </w:p>
          <w:p w14:paraId="01948CEA">
            <w:pPr>
              <w:spacing w:line="249" w:lineRule="auto"/>
              <w:rPr>
                <w:rFonts w:ascii="Arial"/>
                <w:sz w:val="21"/>
              </w:rPr>
            </w:pPr>
          </w:p>
          <w:p w14:paraId="2DAB610F">
            <w:pPr>
              <w:spacing w:line="250" w:lineRule="auto"/>
              <w:rPr>
                <w:rFonts w:ascii="Arial"/>
                <w:sz w:val="21"/>
              </w:rPr>
            </w:pPr>
          </w:p>
          <w:p w14:paraId="37ED2235">
            <w:pPr>
              <w:spacing w:line="250" w:lineRule="auto"/>
              <w:rPr>
                <w:rFonts w:ascii="Arial"/>
                <w:sz w:val="21"/>
              </w:rPr>
            </w:pPr>
          </w:p>
          <w:p w14:paraId="52B3266D">
            <w:pPr>
              <w:pStyle w:val="6"/>
              <w:spacing w:before="52" w:line="184" w:lineRule="auto"/>
              <w:ind w:left="188"/>
              <w:rPr>
                <w:sz w:val="16"/>
                <w:szCs w:val="16"/>
              </w:rPr>
            </w:pPr>
            <w:r>
              <w:rPr>
                <w:spacing w:val="-9"/>
                <w:sz w:val="16"/>
                <w:szCs w:val="16"/>
              </w:rPr>
              <w:t>16</w:t>
            </w:r>
          </w:p>
        </w:tc>
        <w:tc>
          <w:tcPr>
            <w:tcW w:w="64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F6AEEF9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 w14:paraId="492C962E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restart"/>
            <w:tcBorders>
              <w:bottom w:val="nil"/>
            </w:tcBorders>
            <w:vAlign w:val="top"/>
          </w:tcPr>
          <w:p w14:paraId="2B4E277B">
            <w:pPr>
              <w:spacing w:line="318" w:lineRule="auto"/>
              <w:rPr>
                <w:rFonts w:ascii="Arial"/>
                <w:sz w:val="21"/>
              </w:rPr>
            </w:pPr>
          </w:p>
          <w:p w14:paraId="15366BA7">
            <w:pPr>
              <w:spacing w:line="319" w:lineRule="auto"/>
              <w:rPr>
                <w:rFonts w:ascii="Arial"/>
                <w:sz w:val="21"/>
              </w:rPr>
            </w:pPr>
          </w:p>
          <w:p w14:paraId="733A2059">
            <w:pPr>
              <w:spacing w:line="319" w:lineRule="auto"/>
              <w:rPr>
                <w:rFonts w:ascii="Arial"/>
                <w:sz w:val="21"/>
              </w:rPr>
            </w:pPr>
          </w:p>
          <w:p w14:paraId="35A05B6A">
            <w:pPr>
              <w:pStyle w:val="6"/>
              <w:spacing w:before="59" w:line="221" w:lineRule="auto"/>
              <w:ind w:left="114"/>
            </w:pPr>
            <w:r>
              <w:rPr>
                <w:spacing w:val="-3"/>
              </w:rPr>
              <w:t>互动回应</w:t>
            </w:r>
          </w:p>
        </w:tc>
        <w:tc>
          <w:tcPr>
            <w:tcW w:w="1213" w:type="dxa"/>
            <w:vMerge w:val="restart"/>
            <w:tcBorders>
              <w:bottom w:val="nil"/>
            </w:tcBorders>
            <w:vAlign w:val="top"/>
          </w:tcPr>
          <w:p w14:paraId="3D498868">
            <w:pPr>
              <w:spacing w:line="253" w:lineRule="auto"/>
              <w:rPr>
                <w:rFonts w:ascii="Arial"/>
                <w:sz w:val="21"/>
              </w:rPr>
            </w:pPr>
          </w:p>
          <w:p w14:paraId="6AD2F6CB">
            <w:pPr>
              <w:spacing w:line="254" w:lineRule="auto"/>
              <w:rPr>
                <w:rFonts w:ascii="Arial"/>
                <w:sz w:val="21"/>
              </w:rPr>
            </w:pPr>
          </w:p>
          <w:p w14:paraId="229D2BE1">
            <w:pPr>
              <w:pStyle w:val="6"/>
              <w:spacing w:before="58" w:line="229" w:lineRule="auto"/>
              <w:ind w:left="36" w:right="16" w:firstLine="1"/>
              <w:jc w:val="both"/>
            </w:pPr>
            <w:r>
              <w:rPr>
                <w:spacing w:val="10"/>
              </w:rPr>
              <w:t>涉及群众切身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利益和舆论关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注的焦点、热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点及关键问题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等回应内容</w:t>
            </w:r>
          </w:p>
        </w:tc>
        <w:tc>
          <w:tcPr>
            <w:tcW w:w="2522" w:type="dxa"/>
            <w:vMerge w:val="continue"/>
            <w:tcBorders>
              <w:top w:val="nil"/>
              <w:bottom w:val="nil"/>
            </w:tcBorders>
            <w:vAlign w:val="top"/>
          </w:tcPr>
          <w:p w14:paraId="00538B53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Merge w:val="restart"/>
            <w:tcBorders>
              <w:bottom w:val="nil"/>
            </w:tcBorders>
            <w:textDirection w:val="tbRlV"/>
            <w:vAlign w:val="top"/>
          </w:tcPr>
          <w:p w14:paraId="0CCDC75A">
            <w:pPr>
              <w:pStyle w:val="6"/>
              <w:spacing w:before="14" w:line="169" w:lineRule="auto"/>
              <w:ind w:left="25"/>
            </w:pPr>
            <w:r>
              <w:rPr>
                <w:spacing w:val="13"/>
              </w:rPr>
              <w:t>布对大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  <w:position w:val="-5"/>
              </w:rPr>
              <w:t>，</w:t>
            </w:r>
            <w:r>
              <w:rPr>
                <w:spacing w:val="-49"/>
                <w:position w:val="-5"/>
              </w:rPr>
              <w:t xml:space="preserve"> </w:t>
            </w:r>
            <w:r>
              <w:rPr>
                <w:spacing w:val="13"/>
              </w:rPr>
              <w:t>反根进</w:t>
            </w:r>
            <w:r>
              <w:rPr>
                <w:spacing w:val="-52"/>
              </w:rPr>
              <w:t xml:space="preserve"> </w:t>
            </w:r>
            <w:r>
              <w:rPr>
                <w:spacing w:val="13"/>
                <w:position w:val="-5"/>
              </w:rPr>
              <w:t>，</w:t>
            </w:r>
            <w:r>
              <w:rPr>
                <w:spacing w:val="-49"/>
                <w:position w:val="-5"/>
              </w:rPr>
              <w:t xml:space="preserve"> </w:t>
            </w:r>
            <w:r>
              <w:rPr>
                <w:spacing w:val="13"/>
              </w:rPr>
              <w:t>布</w:t>
            </w:r>
            <w:r>
              <w:t xml:space="preserve">    </w:t>
            </w:r>
            <w:r>
              <w:rPr>
                <w:spacing w:val="21"/>
              </w:rPr>
              <w:t>发</w:t>
            </w:r>
            <w:r>
              <w:rPr>
                <w:spacing w:val="-40"/>
              </w:rPr>
              <w:t xml:space="preserve"> </w:t>
            </w:r>
            <w:r>
              <w:rPr>
                <w:spacing w:val="21"/>
                <w:position w:val="-6"/>
              </w:rPr>
              <w:t>；</w:t>
            </w:r>
            <w:r>
              <w:rPr>
                <w:spacing w:val="21"/>
              </w:rPr>
              <w:t xml:space="preserve">重的速并作况发   </w:t>
            </w:r>
            <w:r>
              <w:rPr>
                <w:spacing w:val="18"/>
              </w:rPr>
              <w:t>时息及情快</w:t>
            </w:r>
            <w:r>
              <w:rPr>
                <w:spacing w:val="-49"/>
              </w:rPr>
              <w:t xml:space="preserve"> </w:t>
            </w:r>
            <w:r>
              <w:rPr>
                <w:spacing w:val="18"/>
                <w:position w:val="-6"/>
              </w:rPr>
              <w:t>，</w:t>
            </w:r>
            <w:r>
              <w:rPr>
                <w:spacing w:val="-47"/>
                <w:position w:val="-6"/>
              </w:rPr>
              <w:t xml:space="preserve"> </w:t>
            </w:r>
            <w:r>
              <w:rPr>
                <w:spacing w:val="18"/>
              </w:rPr>
              <w:t xml:space="preserve">工情续 </w:t>
            </w:r>
            <w:r>
              <w:rPr>
                <w:spacing w:val="18"/>
                <w:position w:val="7"/>
              </w:rPr>
              <w:t>。</w:t>
            </w:r>
            <w:r>
              <w:rPr>
                <w:position w:val="7"/>
              </w:rPr>
              <w:t xml:space="preserve"> </w:t>
            </w:r>
            <w:r>
              <w:rPr>
                <w:spacing w:val="31"/>
              </w:rPr>
              <w:t>及信涉舆要应据展持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5FD0DE26">
            <w:pPr>
              <w:spacing w:line="311" w:lineRule="auto"/>
              <w:rPr>
                <w:rFonts w:ascii="Arial"/>
                <w:sz w:val="21"/>
              </w:rPr>
            </w:pPr>
          </w:p>
          <w:p w14:paraId="6B46DADF">
            <w:pPr>
              <w:spacing w:line="311" w:lineRule="auto"/>
              <w:rPr>
                <w:rFonts w:ascii="Arial"/>
                <w:sz w:val="21"/>
              </w:rPr>
            </w:pPr>
          </w:p>
          <w:p w14:paraId="23FBA1B2">
            <w:pPr>
              <w:pStyle w:val="6"/>
              <w:spacing w:before="58" w:line="228" w:lineRule="auto"/>
              <w:ind w:left="41" w:right="11" w:firstLine="12"/>
              <w:jc w:val="both"/>
            </w:pPr>
            <w:r>
              <w:rPr>
                <w:rFonts w:hint="eastAsia"/>
                <w:spacing w:val="9"/>
                <w:lang w:eastAsia="zh-CN"/>
              </w:rPr>
              <w:t>横河镇</w:t>
            </w:r>
            <w:r>
              <w:rPr>
                <w:spacing w:val="9"/>
              </w:rPr>
              <w:t>住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房和城乡</w:t>
            </w:r>
            <w:r>
              <w:t xml:space="preserve"> </w:t>
            </w:r>
            <w:r>
              <w:rPr>
                <w:spacing w:val="13"/>
              </w:rPr>
              <w:t>建设管理</w:t>
            </w:r>
            <w:r>
              <w:t xml:space="preserve"> 局</w:t>
            </w:r>
          </w:p>
        </w:tc>
        <w:tc>
          <w:tcPr>
            <w:tcW w:w="1358" w:type="dxa"/>
            <w:tcBorders>
              <w:bottom w:val="nil"/>
              <w:right w:val="nil"/>
            </w:tcBorders>
            <w:vAlign w:val="top"/>
          </w:tcPr>
          <w:p w14:paraId="26705D47">
            <w:pPr>
              <w:pStyle w:val="6"/>
              <w:spacing w:before="231" w:line="219" w:lineRule="auto"/>
              <w:ind w:left="58"/>
            </w:pPr>
            <w:r>
              <w:rPr>
                <w:spacing w:val="12"/>
              </w:rPr>
              <w:t>u政府网站</w:t>
            </w:r>
          </w:p>
          <w:p w14:paraId="45AAE586">
            <w:pPr>
              <w:pStyle w:val="6"/>
              <w:spacing w:before="12" w:line="220" w:lineRule="auto"/>
              <w:ind w:left="58"/>
            </w:pPr>
            <w:r>
              <w:rPr>
                <w:spacing w:val="-4"/>
              </w:rPr>
              <w:t>口两微一端</w:t>
            </w:r>
          </w:p>
          <w:p w14:paraId="3BAC9C01">
            <w:pPr>
              <w:pStyle w:val="6"/>
              <w:spacing w:before="11" w:line="220" w:lineRule="auto"/>
              <w:ind w:left="58"/>
            </w:pPr>
            <w:r>
              <w:rPr>
                <w:spacing w:val="-6"/>
              </w:rPr>
              <w:t>口广播电视</w:t>
            </w:r>
          </w:p>
          <w:p w14:paraId="71CEE62D">
            <w:pPr>
              <w:pStyle w:val="6"/>
              <w:spacing w:before="10" w:line="207" w:lineRule="auto"/>
              <w:ind w:left="58" w:right="237"/>
            </w:pPr>
            <w:r>
              <w:rPr>
                <w:spacing w:val="-5"/>
              </w:rPr>
              <w:t>口公开查阅点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口便民服务站</w:t>
            </w:r>
          </w:p>
        </w:tc>
        <w:tc>
          <w:tcPr>
            <w:tcW w:w="1649" w:type="dxa"/>
            <w:tcBorders>
              <w:left w:val="nil"/>
              <w:bottom w:val="nil"/>
            </w:tcBorders>
            <w:vAlign w:val="top"/>
          </w:tcPr>
          <w:p w14:paraId="3F91338B">
            <w:pPr>
              <w:pStyle w:val="6"/>
              <w:spacing w:before="231" w:line="219" w:lineRule="auto"/>
              <w:ind w:left="246"/>
            </w:pPr>
            <w:r>
              <w:rPr>
                <w:spacing w:val="-6"/>
              </w:rPr>
              <w:t>口政府公报</w:t>
            </w:r>
          </w:p>
          <w:p w14:paraId="637EEACB">
            <w:pPr>
              <w:pStyle w:val="6"/>
              <w:spacing w:before="11" w:line="226" w:lineRule="auto"/>
              <w:ind w:left="246" w:right="68"/>
            </w:pPr>
            <w:r>
              <w:rPr>
                <w:spacing w:val="-3"/>
              </w:rPr>
              <w:t>口发布会/听证会</w:t>
            </w:r>
            <w:r>
              <w:t xml:space="preserve"> </w:t>
            </w:r>
            <w:r>
              <w:rPr>
                <w:spacing w:val="-6"/>
              </w:rPr>
              <w:t>口纸质媒体</w:t>
            </w:r>
          </w:p>
          <w:p w14:paraId="1E1E1599">
            <w:pPr>
              <w:pStyle w:val="6"/>
              <w:spacing w:before="10" w:line="207" w:lineRule="auto"/>
              <w:ind w:left="244" w:right="162"/>
            </w:pPr>
            <w:r>
              <w:rPr>
                <w:spacing w:val="-4"/>
              </w:rPr>
              <w:t>口政务服务中心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口入户/现场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34D464A9">
            <w:pPr>
              <w:spacing w:line="319" w:lineRule="auto"/>
              <w:rPr>
                <w:rFonts w:ascii="Arial"/>
                <w:sz w:val="21"/>
              </w:rPr>
            </w:pPr>
          </w:p>
          <w:p w14:paraId="636350D2">
            <w:pPr>
              <w:spacing w:line="319" w:lineRule="auto"/>
              <w:rPr>
                <w:rFonts w:ascii="Arial"/>
                <w:sz w:val="21"/>
              </w:rPr>
            </w:pPr>
          </w:p>
          <w:p w14:paraId="1F527A8F">
            <w:pPr>
              <w:spacing w:line="319" w:lineRule="auto"/>
              <w:rPr>
                <w:rFonts w:ascii="Arial"/>
                <w:sz w:val="21"/>
              </w:rPr>
            </w:pPr>
          </w:p>
          <w:p w14:paraId="4ADB0E72">
            <w:pPr>
              <w:pStyle w:val="6"/>
              <w:spacing w:before="58" w:line="241" w:lineRule="auto"/>
              <w:ind w:left="23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0"/>
                <w:w w:val="134"/>
                <w:lang w:eastAsia="zh-CN"/>
              </w:rPr>
              <w:t>√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 w14:paraId="4556FC1B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2CE033AB">
            <w:pPr>
              <w:spacing w:line="319" w:lineRule="auto"/>
              <w:rPr>
                <w:rFonts w:ascii="Arial"/>
                <w:sz w:val="21"/>
              </w:rPr>
            </w:pPr>
          </w:p>
          <w:p w14:paraId="1D355823">
            <w:pPr>
              <w:spacing w:line="319" w:lineRule="auto"/>
              <w:rPr>
                <w:rFonts w:ascii="Arial"/>
                <w:sz w:val="21"/>
              </w:rPr>
            </w:pPr>
          </w:p>
          <w:p w14:paraId="6216DB01">
            <w:pPr>
              <w:spacing w:line="319" w:lineRule="auto"/>
              <w:rPr>
                <w:rFonts w:ascii="Arial"/>
                <w:sz w:val="21"/>
              </w:rPr>
            </w:pPr>
          </w:p>
          <w:p w14:paraId="23E7699D">
            <w:pPr>
              <w:pStyle w:val="6"/>
              <w:spacing w:before="58" w:line="241" w:lineRule="auto"/>
              <w:ind w:left="23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0"/>
                <w:w w:val="134"/>
                <w:lang w:eastAsia="zh-CN"/>
              </w:rPr>
              <w:t>√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7C9954E2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0A710578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Merge w:val="restart"/>
            <w:tcBorders>
              <w:bottom w:val="nil"/>
            </w:tcBorders>
            <w:vAlign w:val="top"/>
          </w:tcPr>
          <w:p w14:paraId="708B4942">
            <w:pPr>
              <w:spacing w:line="319" w:lineRule="auto"/>
              <w:rPr>
                <w:rFonts w:ascii="Arial"/>
                <w:sz w:val="21"/>
              </w:rPr>
            </w:pPr>
          </w:p>
          <w:p w14:paraId="719C834C">
            <w:pPr>
              <w:spacing w:line="319" w:lineRule="auto"/>
              <w:rPr>
                <w:rFonts w:ascii="Arial"/>
                <w:sz w:val="21"/>
              </w:rPr>
            </w:pPr>
          </w:p>
          <w:p w14:paraId="51047DBF">
            <w:pPr>
              <w:spacing w:line="319" w:lineRule="auto"/>
              <w:rPr>
                <w:rFonts w:ascii="Arial"/>
                <w:sz w:val="21"/>
              </w:rPr>
            </w:pPr>
          </w:p>
          <w:p w14:paraId="140D50EA">
            <w:pPr>
              <w:pStyle w:val="6"/>
              <w:spacing w:before="58" w:line="241" w:lineRule="auto"/>
              <w:ind w:left="35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0"/>
                <w:w w:val="134"/>
                <w:lang w:eastAsia="zh-CN"/>
              </w:rPr>
              <w:t>√</w:t>
            </w:r>
          </w:p>
        </w:tc>
      </w:tr>
      <w:tr w14:paraId="7208E9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506" w:type="dxa"/>
            <w:vMerge w:val="continue"/>
            <w:tcBorders>
              <w:top w:val="nil"/>
            </w:tcBorders>
            <w:vAlign w:val="top"/>
          </w:tcPr>
          <w:p w14:paraId="2BB36F15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</w:tcBorders>
            <w:textDirection w:val="tbRlV"/>
            <w:vAlign w:val="top"/>
          </w:tcPr>
          <w:p w14:paraId="4CCCFB0C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5F10DADD"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 w14:paraId="67A724F0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Merge w:val="continue"/>
            <w:tcBorders>
              <w:top w:val="nil"/>
            </w:tcBorders>
            <w:vAlign w:val="top"/>
          </w:tcPr>
          <w:p w14:paraId="0C233FF8">
            <w:pPr>
              <w:rPr>
                <w:rFonts w:ascii="Arial"/>
                <w:sz w:val="21"/>
              </w:rPr>
            </w:pPr>
          </w:p>
        </w:tc>
        <w:tc>
          <w:tcPr>
            <w:tcW w:w="2522" w:type="dxa"/>
            <w:vMerge w:val="continue"/>
            <w:tcBorders>
              <w:top w:val="nil"/>
            </w:tcBorders>
            <w:vAlign w:val="top"/>
          </w:tcPr>
          <w:p w14:paraId="66D36430"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Merge w:val="continue"/>
            <w:tcBorders>
              <w:top w:val="nil"/>
            </w:tcBorders>
            <w:textDirection w:val="tbRlV"/>
            <w:vAlign w:val="top"/>
          </w:tcPr>
          <w:p w14:paraId="357F0862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7E806DA5">
            <w:pPr>
              <w:rPr>
                <w:rFonts w:ascii="Arial"/>
                <w:sz w:val="21"/>
              </w:rPr>
            </w:pPr>
          </w:p>
        </w:tc>
        <w:tc>
          <w:tcPr>
            <w:tcW w:w="3007" w:type="dxa"/>
            <w:gridSpan w:val="2"/>
            <w:tcBorders>
              <w:top w:val="nil"/>
            </w:tcBorders>
            <w:vAlign w:val="top"/>
          </w:tcPr>
          <w:p w14:paraId="5BA096A1">
            <w:pPr>
              <w:pStyle w:val="6"/>
              <w:spacing w:before="36" w:line="226" w:lineRule="auto"/>
              <w:ind w:left="41" w:right="10" w:firstLine="16"/>
            </w:pPr>
            <w:r>
              <w:rPr>
                <w:spacing w:val="20"/>
              </w:rPr>
              <w:t>口社区/企事业单位公示栏（电子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屏）</w:t>
            </w:r>
          </w:p>
          <w:p w14:paraId="3FA950B2">
            <w:pPr>
              <w:pStyle w:val="6"/>
              <w:spacing w:before="9" w:line="218" w:lineRule="auto"/>
              <w:ind w:left="58"/>
            </w:pPr>
            <w:r>
              <w:rPr>
                <w:spacing w:val="-9"/>
              </w:rPr>
              <w:t>口其他</w:t>
            </w: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15731D1E"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 w14:paraId="44FB2984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58AA493F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43FEAA72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00B13CD5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Merge w:val="continue"/>
            <w:tcBorders>
              <w:top w:val="nil"/>
            </w:tcBorders>
            <w:vAlign w:val="top"/>
          </w:tcPr>
          <w:p w14:paraId="0E4C84E2">
            <w:pPr>
              <w:rPr>
                <w:rFonts w:ascii="Arial"/>
                <w:sz w:val="21"/>
              </w:rPr>
            </w:pPr>
          </w:p>
        </w:tc>
      </w:tr>
    </w:tbl>
    <w:p w14:paraId="0FC00921">
      <w:pPr>
        <w:rPr>
          <w:rFonts w:ascii="Arial"/>
          <w:sz w:val="21"/>
        </w:rPr>
      </w:pPr>
    </w:p>
    <w:sectPr>
      <w:footerReference r:id="rId9" w:type="default"/>
      <w:pgSz w:w="16837" w:h="11905"/>
      <w:pgMar w:top="910" w:right="989" w:bottom="647" w:left="1192" w:header="0" w:footer="38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7CDFF">
    <w:pPr>
      <w:spacing w:line="211" w:lineRule="auto"/>
      <w:ind w:left="6840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12"/>
        <w:sz w:val="22"/>
        <w:szCs w:val="22"/>
      </w:rPr>
      <w:t>第</w:t>
    </w:r>
    <w:r>
      <w:rPr>
        <w:rFonts w:ascii="宋体" w:hAnsi="宋体" w:eastAsia="宋体" w:cs="宋体"/>
        <w:spacing w:val="26"/>
        <w:sz w:val="22"/>
        <w:szCs w:val="22"/>
      </w:rPr>
      <w:t xml:space="preserve"> </w:t>
    </w:r>
    <w:r>
      <w:rPr>
        <w:rFonts w:ascii="宋体" w:hAnsi="宋体" w:eastAsia="宋体" w:cs="宋体"/>
        <w:spacing w:val="-12"/>
        <w:sz w:val="22"/>
        <w:szCs w:val="22"/>
      </w:rPr>
      <w:t>1</w:t>
    </w:r>
    <w:r>
      <w:rPr>
        <w:rFonts w:ascii="宋体" w:hAnsi="宋体" w:eastAsia="宋体" w:cs="宋体"/>
        <w:spacing w:val="19"/>
        <w:sz w:val="22"/>
        <w:szCs w:val="22"/>
      </w:rPr>
      <w:t xml:space="preserve"> </w:t>
    </w:r>
    <w:r>
      <w:rPr>
        <w:rFonts w:ascii="宋体" w:hAnsi="宋体" w:eastAsia="宋体" w:cs="宋体"/>
        <w:spacing w:val="-12"/>
        <w:sz w:val="22"/>
        <w:szCs w:val="22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2DE36">
    <w:pPr>
      <w:spacing w:line="211" w:lineRule="auto"/>
      <w:ind w:left="6840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7"/>
        <w:sz w:val="22"/>
        <w:szCs w:val="22"/>
      </w:rPr>
      <w:t>第</w:t>
    </w:r>
    <w:r>
      <w:rPr>
        <w:rFonts w:ascii="宋体" w:hAnsi="宋体" w:eastAsia="宋体" w:cs="宋体"/>
        <w:spacing w:val="11"/>
        <w:sz w:val="22"/>
        <w:szCs w:val="22"/>
      </w:rPr>
      <w:t xml:space="preserve"> </w:t>
    </w:r>
    <w:r>
      <w:rPr>
        <w:rFonts w:ascii="宋体" w:hAnsi="宋体" w:eastAsia="宋体" w:cs="宋体"/>
        <w:spacing w:val="-7"/>
        <w:sz w:val="22"/>
        <w:szCs w:val="22"/>
      </w:rPr>
      <w:t>2</w:t>
    </w:r>
    <w:r>
      <w:rPr>
        <w:rFonts w:ascii="宋体" w:hAnsi="宋体" w:eastAsia="宋体" w:cs="宋体"/>
        <w:spacing w:val="19"/>
        <w:sz w:val="22"/>
        <w:szCs w:val="22"/>
      </w:rPr>
      <w:t xml:space="preserve"> </w:t>
    </w:r>
    <w:r>
      <w:rPr>
        <w:rFonts w:ascii="宋体" w:hAnsi="宋体" w:eastAsia="宋体" w:cs="宋体"/>
        <w:spacing w:val="-7"/>
        <w:sz w:val="22"/>
        <w:szCs w:val="22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3FBF2">
    <w:pPr>
      <w:pStyle w:val="2"/>
      <w:spacing w:line="211" w:lineRule="auto"/>
      <w:ind w:left="6840"/>
    </w:pPr>
    <w:r>
      <w:rPr>
        <w:spacing w:val="-8"/>
      </w:rPr>
      <w:t>第</w:t>
    </w:r>
    <w:r>
      <w:rPr>
        <w:spacing w:val="14"/>
      </w:rPr>
      <w:t xml:space="preserve"> </w:t>
    </w:r>
    <w:r>
      <w:rPr>
        <w:spacing w:val="-8"/>
      </w:rPr>
      <w:t>3</w:t>
    </w:r>
    <w:r>
      <w:rPr>
        <w:spacing w:val="19"/>
      </w:rPr>
      <w:t xml:space="preserve"> </w:t>
    </w:r>
    <w:r>
      <w:rPr>
        <w:spacing w:val="-8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ABBA0">
    <w:pPr>
      <w:pStyle w:val="2"/>
      <w:spacing w:line="211" w:lineRule="auto"/>
      <w:ind w:left="6840"/>
    </w:pPr>
    <w:r>
      <w:rPr>
        <w:spacing w:val="-6"/>
      </w:rPr>
      <w:t>第</w:t>
    </w:r>
    <w:r>
      <w:rPr>
        <w:spacing w:val="8"/>
      </w:rPr>
      <w:t xml:space="preserve"> </w:t>
    </w:r>
    <w:r>
      <w:rPr>
        <w:spacing w:val="-6"/>
      </w:rPr>
      <w:t>4</w:t>
    </w:r>
    <w:r>
      <w:rPr>
        <w:spacing w:val="19"/>
      </w:rPr>
      <w:t xml:space="preserve"> </w:t>
    </w:r>
    <w:r>
      <w:rPr>
        <w:spacing w:val="-6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5D7FE">
    <w:pPr>
      <w:pStyle w:val="2"/>
      <w:spacing w:line="211" w:lineRule="auto"/>
      <w:ind w:left="6840"/>
    </w:pPr>
    <w:r>
      <w:rPr>
        <w:spacing w:val="-8"/>
      </w:rPr>
      <w:t>第</w:t>
    </w:r>
    <w:r>
      <w:rPr>
        <w:spacing w:val="14"/>
      </w:rPr>
      <w:t xml:space="preserve"> </w:t>
    </w:r>
    <w:r>
      <w:rPr>
        <w:spacing w:val="-8"/>
      </w:rPr>
      <w:t>5</w:t>
    </w:r>
    <w:r>
      <w:rPr>
        <w:spacing w:val="19"/>
      </w:rPr>
      <w:t xml:space="preserve"> </w:t>
    </w:r>
    <w:r>
      <w:rPr>
        <w:spacing w:val="-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MyOGI3MDM3Nzk1N2FmMzM2ODgwYTUyYTNiMTkzOWUifQ=="/>
  </w:docVars>
  <w:rsids>
    <w:rsidRoot w:val="00000000"/>
    <w:rsid w:val="07D028E4"/>
    <w:rsid w:val="16846935"/>
    <w:rsid w:val="16893F4C"/>
    <w:rsid w:val="17E04C97"/>
    <w:rsid w:val="18414ADE"/>
    <w:rsid w:val="24B30B11"/>
    <w:rsid w:val="24CC1BD3"/>
    <w:rsid w:val="24EF58C2"/>
    <w:rsid w:val="27206C72"/>
    <w:rsid w:val="291B6C85"/>
    <w:rsid w:val="3163566D"/>
    <w:rsid w:val="31F6553F"/>
    <w:rsid w:val="33572FB0"/>
    <w:rsid w:val="3579545F"/>
    <w:rsid w:val="4FD07F1A"/>
    <w:rsid w:val="55D75763"/>
    <w:rsid w:val="5F7758F6"/>
    <w:rsid w:val="61B821F1"/>
    <w:rsid w:val="63084806"/>
    <w:rsid w:val="68F20A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1098</Words>
  <Characters>1103</Characters>
  <TotalTime>6</TotalTime>
  <ScaleCrop>false</ScaleCrop>
  <LinksUpToDate>false</LinksUpToDate>
  <CharactersWithSpaces>1248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2020-11-11T15:52:00Z</dcterms:created>
  <dc:creator>Administrator</dc:creator>
  <cp:lastModifiedBy>稻草</cp:lastModifiedBy>
  <dcterms:modified xsi:type="dcterms:W3CDTF">2024-12-25T07:10:09Z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2023-12-23T12:53:02Z</vt:filetime>
  </property>
  <property fmtid="{D5CDD505-2E9C-101B-9397-08002B2CF9AE}" pid="4" name="KSOProductBuildVer">
    <vt:lpwstr>2052-12.1.0.19302</vt:lpwstr>
  </property>
  <property fmtid="{D5CDD505-2E9C-101B-9397-08002B2CF9AE}" pid="5" name="ICV">
    <vt:lpwstr>E79FC7C5146C4E21A09E61D14FA164E9_13</vt:lpwstr>
  </property>
  <property fmtid="{D5CDD505-2E9C-101B-9397-08002B2CF9AE}" pid="6" name="KSOTemplateDocerSaveRecord">
    <vt:lpwstr>eyJoZGlkIjoiMzMyOGI3MDM3Nzk1N2FmMzM2ODgwYTUyYTNiMTkzOWUiLCJ1c2VySWQiOiI0MTQyMDEwOTQifQ==</vt:lpwstr>
  </property>
</Properties>
</file>