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10" w:line="218" w:lineRule="auto"/>
        <w:ind w:left="1741"/>
        <w:outlineLvl w:val="0"/>
      </w:pPr>
      <w:r>
        <w:rPr>
          <w:spacing w:val="-10"/>
        </w:rPr>
        <w:t xml:space="preserve">阳 城 县 </w:t>
      </w:r>
      <w:bookmarkStart w:id="68" w:name="_GoBack"/>
      <w:r>
        <w:rPr>
          <w:spacing w:val="-10"/>
        </w:rPr>
        <w:t>芹 池 镇</w:t>
      </w:r>
      <w:r>
        <w:rPr>
          <w:spacing w:val="-8"/>
        </w:rPr>
        <w:t xml:space="preserve"> </w:t>
      </w:r>
      <w:r>
        <w:rPr>
          <w:spacing w:val="-10"/>
        </w:rPr>
        <w:t>人 民 政</w:t>
      </w:r>
      <w:r>
        <w:rPr>
          <w:spacing w:val="-14"/>
        </w:rPr>
        <w:t xml:space="preserve"> </w:t>
      </w:r>
      <w:r>
        <w:rPr>
          <w:spacing w:val="-10"/>
        </w:rPr>
        <w:t>府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111" w:line="217" w:lineRule="auto"/>
        <w:ind w:left="1491"/>
      </w:pPr>
      <w:r>
        <w:rPr>
          <w:spacing w:val="1"/>
        </w:rPr>
        <w:t>2 0 2 3</w:t>
      </w:r>
      <w:r>
        <w:rPr>
          <w:spacing w:val="2"/>
        </w:rPr>
        <w:t xml:space="preserve"> </w:t>
      </w:r>
      <w:r>
        <w:rPr>
          <w:spacing w:val="1"/>
        </w:rPr>
        <w:t>年 度</w:t>
      </w:r>
      <w:r>
        <w:rPr>
          <w:spacing w:val="-7"/>
        </w:rPr>
        <w:t xml:space="preserve"> </w:t>
      </w:r>
      <w:r>
        <w:rPr>
          <w:spacing w:val="1"/>
        </w:rPr>
        <w:t>单</w:t>
      </w:r>
      <w:r>
        <w:rPr>
          <w:spacing w:val="-14"/>
        </w:rPr>
        <w:t xml:space="preserve"> </w:t>
      </w:r>
      <w:r>
        <w:rPr>
          <w:spacing w:val="1"/>
        </w:rPr>
        <w:t>位</w:t>
      </w:r>
      <w:r>
        <w:rPr>
          <w:spacing w:val="-18"/>
        </w:rPr>
        <w:t xml:space="preserve"> </w:t>
      </w:r>
      <w:r>
        <w:rPr>
          <w:spacing w:val="1"/>
        </w:rPr>
        <w:t>预</w:t>
      </w:r>
      <w:r>
        <w:rPr>
          <w:spacing w:val="-6"/>
        </w:rPr>
        <w:t xml:space="preserve"> </w:t>
      </w:r>
      <w:r>
        <w:rPr>
          <w:spacing w:val="1"/>
        </w:rPr>
        <w:t>算</w:t>
      </w:r>
      <w:r>
        <w:rPr>
          <w:spacing w:val="-15"/>
        </w:rPr>
        <w:t xml:space="preserve"> </w:t>
      </w:r>
      <w:r>
        <w:rPr>
          <w:spacing w:val="1"/>
        </w:rPr>
        <w:t>公</w:t>
      </w:r>
      <w:r>
        <w:rPr>
          <w:spacing w:val="-9"/>
        </w:rPr>
        <w:t xml:space="preserve"> </w:t>
      </w:r>
      <w:r>
        <w:rPr>
          <w:spacing w:val="1"/>
        </w:rPr>
        <w:t>开</w:t>
      </w:r>
      <w:bookmarkEnd w:id="68"/>
    </w:p>
    <w:p>
      <w:pPr>
        <w:spacing w:line="217" w:lineRule="auto"/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before="90" w:line="223" w:lineRule="auto"/>
        <w:ind w:left="4048"/>
        <w:outlineLvl w:val="0"/>
        <w:rPr>
          <w:rFonts w:ascii="仿宋" w:hAnsi="仿宋" w:eastAsia="仿宋" w:cs="仿宋"/>
          <w:sz w:val="44"/>
          <w:szCs w:val="44"/>
        </w:rPr>
      </w:pPr>
      <w:bookmarkStart w:id="0" w:name="bookmark1"/>
      <w:bookmarkEnd w:id="0"/>
      <w:r>
        <w:rPr>
          <w:rFonts w:ascii="仿宋" w:hAnsi="仿宋" w:eastAsia="仿宋" w:cs="仿宋"/>
          <w:b/>
          <w:bCs/>
          <w:spacing w:val="-58"/>
          <w:sz w:val="44"/>
          <w:szCs w:val="44"/>
        </w:rPr>
        <w:t>目</w:t>
      </w:r>
      <w:r>
        <w:rPr>
          <w:rFonts w:ascii="仿宋" w:hAnsi="仿宋" w:eastAsia="仿宋" w:cs="仿宋"/>
          <w:spacing w:val="22"/>
          <w:sz w:val="44"/>
          <w:szCs w:val="44"/>
        </w:rPr>
        <w:t xml:space="preserve">  </w:t>
      </w:r>
      <w:r>
        <w:rPr>
          <w:rFonts w:ascii="仿宋" w:hAnsi="仿宋" w:eastAsia="仿宋" w:cs="仿宋"/>
          <w:b/>
          <w:bCs/>
          <w:spacing w:val="-58"/>
          <w:sz w:val="44"/>
          <w:szCs w:val="44"/>
        </w:rPr>
        <w:t>录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sdt>
      <w:sdtPr>
        <w:rPr>
          <w:rFonts w:ascii="仿宋" w:hAnsi="仿宋" w:eastAsia="仿宋" w:cs="仿宋"/>
          <w:sz w:val="26"/>
          <w:szCs w:val="26"/>
        </w:rPr>
        <w:id w:val="1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26"/>
          <w:szCs w:val="26"/>
        </w:rPr>
      </w:sdtEndPr>
      <w:sdtContent>
        <w:p>
          <w:pPr>
            <w:tabs>
              <w:tab w:val="right" w:leader="dot" w:pos="9230"/>
            </w:tabs>
            <w:spacing w:before="85" w:line="222" w:lineRule="auto"/>
            <w:rPr>
              <w:rFonts w:ascii="仿宋" w:hAnsi="仿宋" w:eastAsia="仿宋" w:cs="仿宋"/>
              <w:sz w:val="26"/>
              <w:szCs w:val="26"/>
            </w:rPr>
          </w:pPr>
          <w:bookmarkStart w:id="1" w:name="bookmark2"/>
          <w:bookmarkEnd w:id="1"/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仿宋" w:hAnsi="仿宋" w:eastAsia="仿宋" w:cs="仿宋"/>
              <w:b/>
              <w:bCs/>
              <w:spacing w:val="-11"/>
              <w:sz w:val="26"/>
              <w:szCs w:val="26"/>
            </w:rPr>
            <w:t>第一部分</w:t>
          </w:r>
          <w:r>
            <w:rPr>
              <w:rFonts w:ascii="仿宋" w:hAnsi="仿宋" w:eastAsia="仿宋" w:cs="仿宋"/>
              <w:spacing w:val="20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pacing w:val="-11"/>
              <w:sz w:val="26"/>
              <w:szCs w:val="26"/>
            </w:rPr>
            <w:t>概况</w:t>
          </w:r>
          <w:r>
            <w:rPr>
              <w:rFonts w:ascii="仿宋" w:hAnsi="仿宋" w:eastAsia="仿宋" w:cs="仿宋"/>
              <w:spacing w:val="-95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67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pacing w:val="-32"/>
              <w:sz w:val="26"/>
              <w:szCs w:val="26"/>
            </w:rPr>
            <w:t>1</w:t>
          </w:r>
          <w:r>
            <w:rPr>
              <w:rFonts w:ascii="仿宋" w:hAnsi="仿宋" w:eastAsia="仿宋" w:cs="仿宋"/>
              <w:b/>
              <w:bCs/>
              <w:spacing w:val="-32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6" w:line="221" w:lineRule="auto"/>
            <w:ind w:left="512"/>
            <w:rPr>
              <w:rFonts w:ascii="仿宋" w:hAnsi="仿宋" w:eastAsia="仿宋" w:cs="仿宋"/>
              <w:sz w:val="26"/>
              <w:szCs w:val="26"/>
            </w:rPr>
          </w:pPr>
          <w:bookmarkStart w:id="2" w:name="bookmark3"/>
          <w:bookmarkEnd w:id="2"/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t>一、本单位职责</w:t>
          </w:r>
          <w:r>
            <w:rPr>
              <w:rFonts w:ascii="仿宋" w:hAnsi="仿宋" w:eastAsia="仿宋" w:cs="仿宋"/>
              <w:spacing w:val="-114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11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29"/>
              <w:sz w:val="26"/>
              <w:szCs w:val="26"/>
            </w:rPr>
            <w:t>1</w:t>
          </w:r>
          <w:r>
            <w:rPr>
              <w:rFonts w:ascii="仿宋" w:hAnsi="仿宋" w:eastAsia="仿宋" w:cs="仿宋"/>
              <w:spacing w:val="-29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9" w:line="222" w:lineRule="auto"/>
            <w:ind w:left="517"/>
            <w:rPr>
              <w:rFonts w:ascii="仿宋" w:hAnsi="仿宋" w:eastAsia="仿宋" w:cs="仿宋"/>
              <w:sz w:val="26"/>
              <w:szCs w:val="26"/>
            </w:rPr>
          </w:pPr>
          <w:bookmarkStart w:id="3" w:name="bookmark4"/>
          <w:bookmarkEnd w:id="3"/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6"/>
              <w:szCs w:val="26"/>
            </w:rPr>
            <w:t>二、机构设置情况</w:t>
          </w:r>
          <w:r>
            <w:rPr>
              <w:rFonts w:ascii="仿宋" w:hAnsi="仿宋" w:eastAsia="仿宋" w:cs="仿宋"/>
              <w:spacing w:val="-75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5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29"/>
              <w:sz w:val="26"/>
              <w:szCs w:val="26"/>
            </w:rPr>
            <w:t>1</w:t>
          </w:r>
          <w:r>
            <w:rPr>
              <w:rFonts w:ascii="仿宋" w:hAnsi="仿宋" w:eastAsia="仿宋" w:cs="仿宋"/>
              <w:spacing w:val="-29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6" w:line="221" w:lineRule="auto"/>
            <w:rPr>
              <w:rFonts w:ascii="仿宋" w:hAnsi="仿宋" w:eastAsia="仿宋" w:cs="仿宋"/>
              <w:sz w:val="26"/>
              <w:szCs w:val="26"/>
            </w:rPr>
          </w:pPr>
          <w:bookmarkStart w:id="4" w:name="bookmark5"/>
          <w:bookmarkEnd w:id="4"/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仿宋" w:hAnsi="仿宋" w:eastAsia="仿宋" w:cs="仿宋"/>
              <w:b/>
              <w:bCs/>
              <w:spacing w:val="-4"/>
              <w:sz w:val="26"/>
              <w:szCs w:val="26"/>
            </w:rPr>
            <w:t>第二部分</w:t>
          </w:r>
          <w:r>
            <w:rPr>
              <w:rFonts w:ascii="仿宋" w:hAnsi="仿宋" w:eastAsia="仿宋" w:cs="仿宋"/>
              <w:spacing w:val="-4"/>
              <w:sz w:val="26"/>
              <w:szCs w:val="26"/>
            </w:rPr>
            <w:t xml:space="preserve">   </w:t>
          </w:r>
          <w:r>
            <w:rPr>
              <w:rFonts w:ascii="仿宋" w:hAnsi="仿宋" w:eastAsia="仿宋" w:cs="仿宋"/>
              <w:b/>
              <w:bCs/>
              <w:spacing w:val="-4"/>
              <w:sz w:val="26"/>
              <w:szCs w:val="26"/>
            </w:rPr>
            <w:t>2023年单位预算报表</w:t>
          </w:r>
          <w:r>
            <w:rPr>
              <w:rFonts w:ascii="仿宋" w:hAnsi="仿宋" w:eastAsia="仿宋" w:cs="仿宋"/>
              <w:spacing w:val="-79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113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pacing w:val="-15"/>
              <w:sz w:val="26"/>
              <w:szCs w:val="26"/>
            </w:rPr>
            <w:t>2</w:t>
          </w:r>
          <w:r>
            <w:rPr>
              <w:rFonts w:ascii="仿宋" w:hAnsi="仿宋" w:eastAsia="仿宋" w:cs="仿宋"/>
              <w:b/>
              <w:bCs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2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5" w:name="bookmark6"/>
          <w:bookmarkEnd w:id="5"/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6"/>
              <w:szCs w:val="26"/>
            </w:rPr>
            <w:t>2023年预算收支总表</w:t>
          </w:r>
          <w:r>
            <w:rPr>
              <w:rFonts w:ascii="仿宋" w:hAnsi="仿宋" w:eastAsia="仿宋" w:cs="仿宋"/>
              <w:spacing w:val="-87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3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3"/>
              <w:sz w:val="26"/>
              <w:szCs w:val="26"/>
            </w:rPr>
            <w:t>2</w:t>
          </w:r>
          <w:r>
            <w:rPr>
              <w:rFonts w:ascii="仿宋" w:hAnsi="仿宋" w:eastAsia="仿宋" w:cs="仿宋"/>
              <w:spacing w:val="-13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7" w:line="222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6" w:name="bookmark7"/>
          <w:bookmarkEnd w:id="6"/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6"/>
              <w:szCs w:val="26"/>
            </w:rPr>
            <w:t>2023年预算收入总表</w:t>
          </w:r>
          <w:r>
            <w:rPr>
              <w:rFonts w:ascii="仿宋" w:hAnsi="仿宋" w:eastAsia="仿宋" w:cs="仿宋"/>
              <w:spacing w:val="-87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7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9"/>
              <w:sz w:val="26"/>
              <w:szCs w:val="26"/>
            </w:rPr>
            <w:t>4</w:t>
          </w:r>
          <w:r>
            <w:rPr>
              <w:rFonts w:ascii="仿宋" w:hAnsi="仿宋" w:eastAsia="仿宋" w:cs="仿宋"/>
              <w:spacing w:val="-9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2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7" w:name="bookmark8"/>
          <w:bookmarkEnd w:id="7"/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6"/>
              <w:szCs w:val="26"/>
            </w:rPr>
            <w:t>2023年预算支出总表</w:t>
          </w:r>
          <w:r>
            <w:rPr>
              <w:rFonts w:ascii="仿宋" w:hAnsi="仿宋" w:eastAsia="仿宋" w:cs="仿宋"/>
              <w:spacing w:val="-87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5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2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8" w:name="bookmark9"/>
          <w:bookmarkEnd w:id="8"/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2023年财政拨款收支总表</w:t>
          </w:r>
          <w:r>
            <w:rPr>
              <w:rFonts w:ascii="仿宋" w:hAnsi="仿宋" w:eastAsia="仿宋" w:cs="仿宋"/>
              <w:spacing w:val="-8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39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2"/>
              <w:sz w:val="26"/>
              <w:szCs w:val="26"/>
            </w:rPr>
            <w:t>6</w:t>
          </w:r>
          <w:r>
            <w:rPr>
              <w:rFonts w:ascii="仿宋" w:hAnsi="仿宋" w:eastAsia="仿宋" w:cs="仿宋"/>
              <w:spacing w:val="-12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7" w:line="219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9" w:name="bookmark10"/>
          <w:bookmarkEnd w:id="9"/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2023年一般公共预算支出预算表（不含上年结转）</w:t>
          </w:r>
          <w:r>
            <w:rPr>
              <w:rFonts w:ascii="仿宋" w:hAnsi="仿宋" w:eastAsia="仿宋" w:cs="仿宋"/>
              <w:spacing w:val="-85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4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1"/>
              <w:sz w:val="26"/>
              <w:szCs w:val="26"/>
            </w:rPr>
            <w:t>8</w:t>
          </w:r>
          <w:r>
            <w:rPr>
              <w:rFonts w:ascii="仿宋" w:hAnsi="仿宋" w:eastAsia="仿宋" w:cs="仿宋"/>
              <w:spacing w:val="-11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91" w:line="219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10" w:name="bookmark11"/>
          <w:bookmarkEnd w:id="10"/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2023年一般公共预算安排基本支出分经济科目表（不含上年结转）</w:t>
          </w:r>
          <w:r>
            <w:rPr>
              <w:rFonts w:ascii="仿宋" w:hAnsi="仿宋" w:eastAsia="仿宋" w:cs="仿宋"/>
              <w:spacing w:val="-64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7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1"/>
              <w:sz w:val="26"/>
              <w:szCs w:val="26"/>
            </w:rPr>
            <w:t>9</w:t>
          </w:r>
          <w:r>
            <w:rPr>
              <w:rFonts w:ascii="仿宋" w:hAnsi="仿宋" w:eastAsia="仿宋" w:cs="仿宋"/>
              <w:spacing w:val="-11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92" w:line="219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11" w:name="bookmark12"/>
          <w:bookmarkEnd w:id="11"/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2023年政府性基金预算收入表（不含上年结转）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11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10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91" w:line="219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12" w:name="bookmark13"/>
          <w:bookmarkEnd w:id="12"/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2023年政府性基金预算支出表（不含上年结转）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11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11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92" w:line="219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13" w:name="bookmark14"/>
          <w:bookmarkEnd w:id="13"/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2023年国有资本经营预算收支预算表（不含上年结转）</w:t>
          </w:r>
          <w:r>
            <w:rPr>
              <w:rFonts w:ascii="仿宋" w:hAnsi="仿宋" w:eastAsia="仿宋" w:cs="仿宋"/>
              <w:spacing w:val="-83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66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12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91" w:line="222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14" w:name="bookmark15"/>
          <w:bookmarkEnd w:id="14"/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2023年一般公共预算“三公”经费支出预算表</w:t>
          </w:r>
          <w:r>
            <w:rPr>
              <w:rFonts w:ascii="仿宋" w:hAnsi="仿宋" w:eastAsia="仿宋" w:cs="仿宋"/>
              <w:spacing w:val="-7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5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12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1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15" w:name="bookmark16"/>
          <w:bookmarkEnd w:id="15"/>
          <w:r>
            <w:fldChar w:fldCharType="begin"/>
          </w:r>
          <w:r>
            <w:instrText xml:space="preserve"> HYPERLINK \l "bookmark16"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2023年机关运行经费预算财政拨款情况统计表</w:t>
          </w:r>
          <w:r>
            <w:rPr>
              <w:rFonts w:ascii="仿宋" w:hAnsi="仿宋" w:eastAsia="仿宋" w:cs="仿宋"/>
              <w:spacing w:val="-7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5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9"/>
              <w:sz w:val="26"/>
              <w:szCs w:val="26"/>
            </w:rPr>
            <w:t>1</w:t>
          </w:r>
          <w:r>
            <w:rPr>
              <w:rFonts w:ascii="仿宋" w:hAnsi="仿宋" w:eastAsia="仿宋" w:cs="仿宋"/>
              <w:spacing w:val="-11"/>
              <w:sz w:val="26"/>
              <w:szCs w:val="26"/>
            </w:rPr>
            <w:t>4</w:t>
          </w:r>
          <w:r>
            <w:rPr>
              <w:rFonts w:ascii="仿宋" w:hAnsi="仿宋" w:eastAsia="仿宋" w:cs="仿宋"/>
              <w:spacing w:val="-11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2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16" w:name="bookmark17"/>
          <w:bookmarkEnd w:id="16"/>
          <w:r>
            <w:fldChar w:fldCharType="begin"/>
          </w:r>
          <w:r>
            <w:instrText xml:space="preserve"> HYPERLINK \l "bookmark17"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2023年项目支出预算表（本年预算）</w:t>
          </w:r>
          <w:r>
            <w:rPr>
              <w:rFonts w:ascii="仿宋" w:hAnsi="仿宋" w:eastAsia="仿宋" w:cs="仿宋"/>
              <w:spacing w:val="-76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15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19" w:lineRule="auto"/>
            <w:ind w:left="503"/>
            <w:rPr>
              <w:rFonts w:ascii="仿宋" w:hAnsi="仿宋" w:eastAsia="仿宋" w:cs="仿宋"/>
              <w:sz w:val="26"/>
              <w:szCs w:val="26"/>
            </w:rPr>
          </w:pPr>
          <w:bookmarkStart w:id="17" w:name="bookmark18"/>
          <w:bookmarkEnd w:id="17"/>
          <w:r>
            <w:fldChar w:fldCharType="begin"/>
          </w:r>
          <w:r>
            <w:instrText xml:space="preserve"> HYPERLINK \l "bookmark18"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26"/>
              <w:szCs w:val="26"/>
            </w:rPr>
            <w:t>2023年项目支出预算表（上年结转）</w:t>
          </w:r>
          <w:r>
            <w:rPr>
              <w:rFonts w:ascii="仿宋" w:hAnsi="仿宋" w:eastAsia="仿宋" w:cs="仿宋"/>
              <w:spacing w:val="-9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16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92" w:line="221" w:lineRule="auto"/>
            <w:rPr>
              <w:rFonts w:ascii="仿宋" w:hAnsi="仿宋" w:eastAsia="仿宋" w:cs="仿宋"/>
              <w:sz w:val="26"/>
              <w:szCs w:val="26"/>
            </w:rPr>
          </w:pPr>
          <w:bookmarkStart w:id="18" w:name="bookmark19"/>
          <w:bookmarkEnd w:id="18"/>
          <w:r>
            <w:fldChar w:fldCharType="begin"/>
          </w:r>
          <w:r>
            <w:instrText xml:space="preserve"> HYPERLINK \l "bookmark19" </w:instrText>
          </w:r>
          <w:r>
            <w:fldChar w:fldCharType="separate"/>
          </w:r>
          <w:r>
            <w:rPr>
              <w:rFonts w:ascii="仿宋" w:hAnsi="仿宋" w:eastAsia="仿宋" w:cs="仿宋"/>
              <w:b/>
              <w:bCs/>
              <w:spacing w:val="-4"/>
              <w:sz w:val="26"/>
              <w:szCs w:val="26"/>
            </w:rPr>
            <w:t>第三部分</w:t>
          </w:r>
          <w:r>
            <w:rPr>
              <w:rFonts w:ascii="仿宋" w:hAnsi="仿宋" w:eastAsia="仿宋" w:cs="仿宋"/>
              <w:spacing w:val="-4"/>
              <w:sz w:val="26"/>
              <w:szCs w:val="26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-4"/>
              <w:sz w:val="26"/>
              <w:szCs w:val="26"/>
            </w:rPr>
            <w:t>2023年度单位预算情况说明</w:t>
          </w:r>
          <w:r>
            <w:rPr>
              <w:rFonts w:ascii="仿宋" w:hAnsi="仿宋" w:eastAsia="仿宋" w:cs="仿宋"/>
              <w:spacing w:val="-94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67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pacing w:val="-17"/>
              <w:sz w:val="26"/>
              <w:szCs w:val="26"/>
            </w:rPr>
            <w:t>17</w:t>
          </w:r>
          <w:r>
            <w:rPr>
              <w:rFonts w:ascii="仿宋" w:hAnsi="仿宋" w:eastAsia="仿宋" w:cs="仿宋"/>
              <w:b/>
              <w:bCs/>
              <w:spacing w:val="-17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1" w:lineRule="auto"/>
            <w:ind w:left="512"/>
            <w:rPr>
              <w:rFonts w:ascii="仿宋" w:hAnsi="仿宋" w:eastAsia="仿宋" w:cs="仿宋"/>
              <w:sz w:val="26"/>
              <w:szCs w:val="26"/>
            </w:rPr>
          </w:pPr>
          <w:bookmarkStart w:id="19" w:name="bookmark20"/>
          <w:bookmarkEnd w:id="19"/>
          <w:r>
            <w:fldChar w:fldCharType="begin"/>
          </w:r>
          <w:r>
            <w:instrText xml:space="preserve"> HYPERLINK \l "bookmark20"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6"/>
              <w:szCs w:val="26"/>
            </w:rPr>
            <w:t>一、单位预算收支数据变动情况及原因</w:t>
          </w:r>
          <w:r>
            <w:rPr>
              <w:rFonts w:ascii="仿宋" w:hAnsi="仿宋" w:eastAsia="仿宋" w:cs="仿宋"/>
              <w:spacing w:val="-35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8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17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9" w:line="222" w:lineRule="auto"/>
            <w:ind w:left="517"/>
            <w:rPr>
              <w:rFonts w:ascii="仿宋" w:hAnsi="仿宋" w:eastAsia="仿宋" w:cs="仿宋"/>
              <w:sz w:val="26"/>
              <w:szCs w:val="26"/>
            </w:rPr>
          </w:pPr>
          <w:bookmarkStart w:id="20" w:name="bookmark21"/>
          <w:bookmarkEnd w:id="20"/>
          <w:r>
            <w:fldChar w:fldCharType="begin"/>
          </w:r>
          <w:r>
            <w:instrText xml:space="preserve"> HYPERLINK \l "bookmark21"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26"/>
              <w:szCs w:val="26"/>
            </w:rPr>
            <w:t>二、收入预算情况说明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11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17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7" w:line="222" w:lineRule="auto"/>
            <w:ind w:left="516"/>
            <w:rPr>
              <w:rFonts w:ascii="仿宋" w:hAnsi="仿宋" w:eastAsia="仿宋" w:cs="仿宋"/>
              <w:sz w:val="26"/>
              <w:szCs w:val="26"/>
            </w:rPr>
          </w:pPr>
          <w:bookmarkStart w:id="21" w:name="bookmark22"/>
          <w:bookmarkEnd w:id="21"/>
          <w:r>
            <w:fldChar w:fldCharType="begin"/>
          </w:r>
          <w:r>
            <w:instrText xml:space="preserve"> HYPERLINK \l "bookmark22"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26"/>
              <w:szCs w:val="26"/>
            </w:rPr>
            <w:t>三、支出预算情况说明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11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17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2" w:lineRule="auto"/>
            <w:ind w:left="539"/>
            <w:rPr>
              <w:rFonts w:ascii="仿宋" w:hAnsi="仿宋" w:eastAsia="仿宋" w:cs="仿宋"/>
              <w:sz w:val="26"/>
              <w:szCs w:val="26"/>
            </w:rPr>
          </w:pPr>
          <w:bookmarkStart w:id="22" w:name="bookmark23"/>
          <w:bookmarkEnd w:id="22"/>
          <w:r>
            <w:fldChar w:fldCharType="begin"/>
          </w:r>
          <w:r>
            <w:instrText xml:space="preserve"> HYPERLINK \l "bookmark23"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26"/>
              <w:szCs w:val="26"/>
            </w:rPr>
            <w:t>四、财政拨款收支预算总体情况说明</w:t>
          </w:r>
          <w:r>
            <w:rPr>
              <w:rFonts w:ascii="仿宋" w:hAnsi="仿宋" w:eastAsia="仿宋" w:cs="仿宋"/>
              <w:spacing w:val="-8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17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7" w:line="222" w:lineRule="auto"/>
            <w:ind w:left="512"/>
            <w:rPr>
              <w:rFonts w:ascii="仿宋" w:hAnsi="仿宋" w:eastAsia="仿宋" w:cs="仿宋"/>
              <w:sz w:val="26"/>
              <w:szCs w:val="26"/>
            </w:rPr>
          </w:pPr>
          <w:bookmarkStart w:id="23" w:name="bookmark24"/>
          <w:bookmarkEnd w:id="23"/>
          <w:r>
            <w:fldChar w:fldCharType="begin"/>
          </w:r>
          <w:r>
            <w:instrText xml:space="preserve"> HYPERLINK \l "bookmark24"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6"/>
              <w:szCs w:val="26"/>
            </w:rPr>
            <w:t>五、一般公共预算支出情况说明</w:t>
          </w:r>
          <w:r>
            <w:rPr>
              <w:rFonts w:ascii="仿宋" w:hAnsi="仿宋" w:eastAsia="仿宋" w:cs="仿宋"/>
              <w:spacing w:val="-75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18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7" w:line="222" w:lineRule="auto"/>
            <w:ind w:left="510"/>
            <w:rPr>
              <w:rFonts w:ascii="仿宋" w:hAnsi="仿宋" w:eastAsia="仿宋" w:cs="仿宋"/>
              <w:sz w:val="26"/>
              <w:szCs w:val="26"/>
            </w:rPr>
          </w:pPr>
          <w:bookmarkStart w:id="24" w:name="bookmark25"/>
          <w:bookmarkEnd w:id="24"/>
          <w:r>
            <w:fldChar w:fldCharType="begin"/>
          </w:r>
          <w:r>
            <w:instrText xml:space="preserve"> HYPERLINK \l "bookmark25"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6"/>
              <w:szCs w:val="26"/>
            </w:rPr>
            <w:t>六、一般公共预算基本支出情况说明</w:t>
          </w:r>
          <w:r>
            <w:rPr>
              <w:rFonts w:ascii="仿宋" w:hAnsi="仿宋" w:eastAsia="仿宋" w:cs="仿宋"/>
              <w:spacing w:val="-84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18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3" w:lineRule="auto"/>
            <w:ind w:left="514"/>
            <w:rPr>
              <w:rFonts w:ascii="仿宋" w:hAnsi="仿宋" w:eastAsia="仿宋" w:cs="仿宋"/>
              <w:sz w:val="26"/>
              <w:szCs w:val="26"/>
            </w:rPr>
          </w:pPr>
          <w:bookmarkStart w:id="25" w:name="bookmark26"/>
          <w:bookmarkEnd w:id="25"/>
          <w:r>
            <w:fldChar w:fldCharType="begin"/>
          </w:r>
          <w:r>
            <w:instrText xml:space="preserve"> HYPERLINK \l "bookmark26"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6"/>
              <w:szCs w:val="26"/>
            </w:rPr>
            <w:t>七、“三公”经费增减变动原因说明</w:t>
          </w:r>
          <w:r>
            <w:rPr>
              <w:rFonts w:ascii="仿宋" w:hAnsi="仿宋" w:eastAsia="仿宋" w:cs="仿宋"/>
              <w:spacing w:val="-7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18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6" w:line="221" w:lineRule="auto"/>
            <w:ind w:left="508"/>
            <w:rPr>
              <w:rFonts w:ascii="仿宋" w:hAnsi="仿宋" w:eastAsia="仿宋" w:cs="仿宋"/>
              <w:sz w:val="26"/>
              <w:szCs w:val="26"/>
            </w:rPr>
          </w:pPr>
          <w:bookmarkStart w:id="26" w:name="bookmark27"/>
          <w:bookmarkEnd w:id="26"/>
          <w:r>
            <w:fldChar w:fldCharType="begin"/>
          </w:r>
          <w:r>
            <w:instrText xml:space="preserve"> HYPERLINK \l "bookmark27"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6"/>
              <w:szCs w:val="26"/>
            </w:rPr>
            <w:t>八、机关运行经费增减变动原因说明</w:t>
          </w:r>
          <w:r>
            <w:rPr>
              <w:rFonts w:ascii="仿宋" w:hAnsi="仿宋" w:eastAsia="仿宋" w:cs="仿宋"/>
              <w:spacing w:val="-8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2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19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9" w:line="222" w:lineRule="auto"/>
            <w:ind w:left="518"/>
            <w:rPr>
              <w:rFonts w:ascii="仿宋" w:hAnsi="仿宋" w:eastAsia="仿宋" w:cs="仿宋"/>
              <w:sz w:val="26"/>
              <w:szCs w:val="26"/>
            </w:rPr>
          </w:pPr>
          <w:bookmarkStart w:id="27" w:name="bookmark28"/>
          <w:bookmarkEnd w:id="27"/>
          <w:r>
            <w:fldChar w:fldCharType="begin"/>
          </w:r>
          <w:r>
            <w:instrText xml:space="preserve"> HYPERLINK \l "bookmark28"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6"/>
              <w:szCs w:val="26"/>
            </w:rPr>
            <w:t>九、政府采购情况</w:t>
          </w:r>
          <w:r>
            <w:rPr>
              <w:rFonts w:ascii="仿宋" w:hAnsi="仿宋" w:eastAsia="仿宋" w:cs="仿宋"/>
              <w:spacing w:val="-76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96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19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2" w:lineRule="auto"/>
            <w:ind w:left="516"/>
            <w:rPr>
              <w:rFonts w:ascii="仿宋" w:hAnsi="仿宋" w:eastAsia="仿宋" w:cs="仿宋"/>
              <w:sz w:val="26"/>
              <w:szCs w:val="26"/>
            </w:rPr>
          </w:pPr>
          <w:bookmarkStart w:id="28" w:name="bookmark29"/>
          <w:bookmarkEnd w:id="28"/>
          <w:r>
            <w:fldChar w:fldCharType="begin"/>
          </w:r>
          <w:r>
            <w:instrText xml:space="preserve"> HYPERLINK \l "bookmark29"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6"/>
              <w:szCs w:val="26"/>
            </w:rPr>
            <w:t>十、绩效管理情况</w:t>
          </w:r>
          <w:r>
            <w:rPr>
              <w:rFonts w:ascii="仿宋" w:hAnsi="仿宋" w:eastAsia="仿宋" w:cs="仿宋"/>
              <w:spacing w:val="-74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81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t>19</w:t>
          </w:r>
          <w:r>
            <w:rPr>
              <w:rFonts w:ascii="仿宋" w:hAnsi="仿宋" w:eastAsia="仿宋" w:cs="仿宋"/>
              <w:spacing w:val="-15"/>
              <w:sz w:val="26"/>
              <w:szCs w:val="26"/>
            </w:rPr>
            <w:fldChar w:fldCharType="end"/>
          </w:r>
        </w:p>
      </w:sdtContent>
    </w:sdt>
    <w:p>
      <w:pPr>
        <w:spacing w:line="222" w:lineRule="auto"/>
        <w:rPr>
          <w:rFonts w:ascii="仿宋" w:hAnsi="仿宋" w:eastAsia="仿宋" w:cs="仿宋"/>
          <w:sz w:val="26"/>
          <w:szCs w:val="26"/>
        </w:rPr>
        <w:sectPr>
          <w:pgSz w:w="11900" w:h="16840"/>
          <w:pgMar w:top="912" w:right="1320" w:bottom="0" w:left="1348" w:header="0" w:footer="0" w:gutter="0"/>
          <w:cols w:space="720" w:num="1"/>
        </w:sectPr>
      </w:pPr>
    </w:p>
    <w:sdt>
      <w:sdtPr>
        <w:rPr>
          <w:rFonts w:ascii="仿宋" w:hAnsi="仿宋" w:eastAsia="仿宋" w:cs="仿宋"/>
          <w:sz w:val="26"/>
          <w:szCs w:val="26"/>
        </w:rPr>
        <w:id w:val="2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26"/>
          <w:szCs w:val="26"/>
        </w:rPr>
      </w:sdtEndPr>
      <w:sdtContent>
        <w:p>
          <w:pPr>
            <w:tabs>
              <w:tab w:val="right" w:leader="dot" w:pos="9230"/>
            </w:tabs>
            <w:spacing w:before="53" w:line="222" w:lineRule="auto"/>
            <w:ind w:left="516"/>
            <w:rPr>
              <w:rFonts w:ascii="仿宋" w:hAnsi="仿宋" w:eastAsia="仿宋" w:cs="仿宋"/>
              <w:sz w:val="26"/>
              <w:szCs w:val="26"/>
            </w:rPr>
          </w:pPr>
          <w:bookmarkStart w:id="29" w:name="bookmark30"/>
          <w:bookmarkEnd w:id="29"/>
          <w:r>
            <w:fldChar w:fldCharType="begin"/>
          </w:r>
          <w:r>
            <w:instrText xml:space="preserve"> HYPERLINK \l "bookmark30"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6"/>
              <w:szCs w:val="26"/>
            </w:rPr>
            <w:t>十一、国有资产占有使用情况</w:t>
          </w:r>
          <w:r>
            <w:rPr>
              <w:rFonts w:ascii="仿宋" w:hAnsi="仿宋" w:eastAsia="仿宋" w:cs="仿宋"/>
              <w:spacing w:val="-69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8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t>21</w:t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6" w:line="222" w:lineRule="auto"/>
            <w:ind w:left="516"/>
            <w:rPr>
              <w:rFonts w:ascii="仿宋" w:hAnsi="仿宋" w:eastAsia="仿宋" w:cs="仿宋"/>
              <w:sz w:val="26"/>
              <w:szCs w:val="26"/>
            </w:rPr>
          </w:pPr>
          <w:bookmarkStart w:id="30" w:name="bookmark31"/>
          <w:bookmarkEnd w:id="30"/>
          <w:r>
            <w:fldChar w:fldCharType="begin"/>
          </w:r>
          <w:r>
            <w:instrText xml:space="preserve"> HYPERLINK \l "bookmark31"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26"/>
              <w:szCs w:val="26"/>
            </w:rPr>
            <w:t>十二、其他说明</w:t>
          </w:r>
          <w:r>
            <w:rPr>
              <w:rFonts w:ascii="仿宋" w:hAnsi="仿宋" w:eastAsia="仿宋" w:cs="仿宋"/>
              <w:spacing w:val="-78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5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t>21</w:t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0" w:lineRule="auto"/>
            <w:ind w:left="1028"/>
            <w:rPr>
              <w:rFonts w:ascii="仿宋" w:hAnsi="仿宋" w:eastAsia="仿宋" w:cs="仿宋"/>
              <w:sz w:val="26"/>
              <w:szCs w:val="26"/>
            </w:rPr>
          </w:pPr>
          <w:bookmarkStart w:id="31" w:name="bookmark32"/>
          <w:bookmarkEnd w:id="31"/>
          <w:r>
            <w:fldChar w:fldCharType="begin"/>
          </w:r>
          <w:r>
            <w:instrText xml:space="preserve"> HYPERLINK \l "bookmark32"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3"/>
              <w:sz w:val="26"/>
              <w:szCs w:val="26"/>
            </w:rPr>
            <w:t>（一）政府购买服务指导性目录</w:t>
          </w:r>
          <w:r>
            <w:rPr>
              <w:rFonts w:ascii="仿宋" w:hAnsi="仿宋" w:eastAsia="仿宋" w:cs="仿宋"/>
              <w:spacing w:val="-7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37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t>21</w:t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9" w:line="222" w:lineRule="auto"/>
            <w:ind w:left="1028"/>
            <w:rPr>
              <w:rFonts w:ascii="仿宋" w:hAnsi="仿宋" w:eastAsia="仿宋" w:cs="仿宋"/>
              <w:sz w:val="26"/>
              <w:szCs w:val="26"/>
            </w:rPr>
          </w:pPr>
          <w:bookmarkStart w:id="32" w:name="bookmark33"/>
          <w:bookmarkEnd w:id="32"/>
          <w:r>
            <w:fldChar w:fldCharType="begin"/>
          </w:r>
          <w:r>
            <w:instrText xml:space="preserve"> HYPERLINK \l "bookmark33"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8"/>
              <w:sz w:val="26"/>
              <w:szCs w:val="26"/>
            </w:rPr>
            <w:t>（二）其他</w:t>
          </w:r>
          <w:r>
            <w:rPr>
              <w:rFonts w:ascii="仿宋" w:hAnsi="仿宋" w:eastAsia="仿宋" w:cs="仿宋"/>
              <w:spacing w:val="-74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52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t>21</w:t>
          </w:r>
          <w:r>
            <w:rPr>
              <w:rFonts w:ascii="仿宋" w:hAnsi="仿宋" w:eastAsia="仿宋" w:cs="仿宋"/>
              <w:spacing w:val="-7"/>
              <w:sz w:val="26"/>
              <w:szCs w:val="26"/>
            </w:rPr>
            <w:fldChar w:fldCharType="end"/>
          </w:r>
        </w:p>
        <w:p>
          <w:pPr>
            <w:tabs>
              <w:tab w:val="right" w:leader="dot" w:pos="9230"/>
            </w:tabs>
            <w:spacing w:before="188" w:line="222" w:lineRule="auto"/>
            <w:rPr>
              <w:rFonts w:ascii="仿宋" w:hAnsi="仿宋" w:eastAsia="仿宋" w:cs="仿宋"/>
              <w:sz w:val="26"/>
              <w:szCs w:val="26"/>
            </w:rPr>
          </w:pPr>
          <w:bookmarkStart w:id="33" w:name="bookmark34"/>
          <w:bookmarkEnd w:id="33"/>
          <w:r>
            <w:fldChar w:fldCharType="begin"/>
          </w:r>
          <w:r>
            <w:instrText xml:space="preserve"> HYPERLINK \l "bookmark34" </w:instrText>
          </w:r>
          <w:r>
            <w:fldChar w:fldCharType="separate"/>
          </w:r>
          <w:r>
            <w:rPr>
              <w:rFonts w:ascii="仿宋" w:hAnsi="仿宋" w:eastAsia="仿宋" w:cs="仿宋"/>
              <w:b/>
              <w:bCs/>
              <w:spacing w:val="-9"/>
              <w:sz w:val="26"/>
              <w:szCs w:val="26"/>
            </w:rPr>
            <w:t>第四部分</w:t>
          </w:r>
          <w:r>
            <w:rPr>
              <w:rFonts w:ascii="仿宋" w:hAnsi="仿宋" w:eastAsia="仿宋" w:cs="仿宋"/>
              <w:spacing w:val="10"/>
              <w:sz w:val="26"/>
              <w:szCs w:val="26"/>
            </w:rPr>
            <w:t xml:space="preserve">  </w:t>
          </w:r>
          <w:r>
            <w:rPr>
              <w:rFonts w:ascii="仿宋" w:hAnsi="仿宋" w:eastAsia="仿宋" w:cs="仿宋"/>
              <w:b/>
              <w:bCs/>
              <w:spacing w:val="-9"/>
              <w:sz w:val="26"/>
              <w:szCs w:val="26"/>
            </w:rPr>
            <w:t>名词解释</w:t>
          </w:r>
          <w:r>
            <w:rPr>
              <w:rFonts w:ascii="仿宋" w:hAnsi="仿宋" w:eastAsia="仿宋" w:cs="仿宋"/>
              <w:spacing w:val="-80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sz w:val="26"/>
              <w:szCs w:val="26"/>
            </w:rPr>
            <w:tab/>
          </w:r>
          <w:r>
            <w:rPr>
              <w:rFonts w:ascii="仿宋" w:hAnsi="仿宋" w:eastAsia="仿宋" w:cs="仿宋"/>
              <w:spacing w:val="-53"/>
              <w:sz w:val="26"/>
              <w:szCs w:val="26"/>
            </w:rPr>
            <w:t xml:space="preserve"> </w:t>
          </w:r>
          <w:r>
            <w:rPr>
              <w:rFonts w:ascii="仿宋" w:hAnsi="仿宋" w:eastAsia="仿宋" w:cs="仿宋"/>
              <w:b/>
              <w:bCs/>
              <w:spacing w:val="-9"/>
              <w:sz w:val="26"/>
              <w:szCs w:val="26"/>
            </w:rPr>
            <w:t>23</w:t>
          </w:r>
          <w:r>
            <w:rPr>
              <w:rFonts w:ascii="仿宋" w:hAnsi="仿宋" w:eastAsia="仿宋" w:cs="仿宋"/>
              <w:b/>
              <w:bCs/>
              <w:spacing w:val="-9"/>
              <w:sz w:val="26"/>
              <w:szCs w:val="26"/>
            </w:rPr>
            <w:fldChar w:fldCharType="end"/>
          </w:r>
        </w:p>
      </w:sdtContent>
    </w:sdt>
    <w:p>
      <w:pPr>
        <w:spacing w:line="222" w:lineRule="auto"/>
        <w:rPr>
          <w:rFonts w:ascii="仿宋" w:hAnsi="仿宋" w:eastAsia="仿宋" w:cs="仿宋"/>
          <w:sz w:val="26"/>
          <w:szCs w:val="26"/>
        </w:rPr>
        <w:sectPr>
          <w:pgSz w:w="11900" w:h="16840"/>
          <w:pgMar w:top="943" w:right="1320" w:bottom="0" w:left="1348" w:header="0" w:footer="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81" w:line="222" w:lineRule="auto"/>
        <w:ind w:left="4529"/>
        <w:outlineLvl w:val="0"/>
        <w:rPr>
          <w:rFonts w:ascii="黑体" w:hAnsi="黑体" w:eastAsia="黑体" w:cs="黑体"/>
          <w:sz w:val="25"/>
          <w:szCs w:val="25"/>
        </w:rPr>
      </w:pPr>
      <w:bookmarkStart w:id="34" w:name="bookmark35"/>
      <w:bookmarkEnd w:id="34"/>
      <w:bookmarkStart w:id="35" w:name="bookmark2"/>
      <w:bookmarkEnd w:id="35"/>
      <w:r>
        <w:rPr>
          <w:rFonts w:ascii="黑体" w:hAnsi="黑体" w:eastAsia="黑体" w:cs="黑体"/>
          <w:sz w:val="25"/>
          <w:szCs w:val="25"/>
        </w:rPr>
        <w:t>第一部分 概况</w:t>
      </w:r>
    </w:p>
    <w:p>
      <w:pPr>
        <w:spacing w:before="203" w:line="222" w:lineRule="auto"/>
        <w:ind w:left="704"/>
        <w:outlineLvl w:val="1"/>
        <w:rPr>
          <w:rFonts w:ascii="黑体" w:hAnsi="黑体" w:eastAsia="黑体" w:cs="黑体"/>
          <w:sz w:val="25"/>
          <w:szCs w:val="25"/>
        </w:rPr>
      </w:pPr>
      <w:bookmarkStart w:id="36" w:name="bookmark3"/>
      <w:bookmarkEnd w:id="36"/>
      <w:r>
        <w:rPr>
          <w:rFonts w:ascii="黑体" w:hAnsi="黑体" w:eastAsia="黑体" w:cs="黑体"/>
          <w:spacing w:val="-1"/>
          <w:sz w:val="25"/>
          <w:szCs w:val="25"/>
        </w:rPr>
        <w:t>一、本单位职责</w:t>
      </w:r>
    </w:p>
    <w:p>
      <w:pPr>
        <w:spacing w:before="276" w:line="287" w:lineRule="auto"/>
        <w:ind w:left="704" w:right="937" w:firstLine="3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（一）贯彻执行党和国家的有关方针、政策、法律和法规；执行本级人民代表大会</w:t>
      </w:r>
      <w:r>
        <w:rPr>
          <w:rFonts w:ascii="仿宋" w:hAnsi="仿宋" w:eastAsia="仿宋" w:cs="仿宋"/>
          <w:spacing w:val="17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2"/>
          <w:sz w:val="25"/>
          <w:szCs w:val="25"/>
        </w:rPr>
        <w:t>的决议和上级国家行政机关的决定和命令，拟定</w:t>
      </w:r>
      <w:r>
        <w:rPr>
          <w:rFonts w:ascii="仿宋" w:hAnsi="仿宋" w:eastAsia="仿宋" w:cs="仿宋"/>
          <w:spacing w:val="1"/>
          <w:sz w:val="25"/>
          <w:szCs w:val="25"/>
        </w:rPr>
        <w:t>适合本镇实际的具体政策措施，并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"/>
          <w:sz w:val="25"/>
          <w:szCs w:val="25"/>
        </w:rPr>
        <w:t>有效组织实施。</w:t>
      </w:r>
    </w:p>
    <w:p>
      <w:pPr>
        <w:spacing w:before="130" w:line="270" w:lineRule="auto"/>
        <w:ind w:left="720" w:right="937" w:hanging="13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（二）组织编制和执行本行政区域内的经济和社会发展中长期规划，搞好经济发展</w:t>
      </w:r>
      <w:r>
        <w:rPr>
          <w:rFonts w:ascii="仿宋" w:hAnsi="仿宋" w:eastAsia="仿宋" w:cs="仿宋"/>
          <w:spacing w:val="17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"/>
          <w:sz w:val="25"/>
          <w:szCs w:val="25"/>
        </w:rPr>
        <w:t>的总体布局和产业结构调整。</w:t>
      </w:r>
    </w:p>
    <w:p>
      <w:pPr>
        <w:spacing w:before="132" w:line="270" w:lineRule="auto"/>
        <w:ind w:left="707" w:right="1189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（三）负责管理本行政区域内的经济、教育、科学、文化、卫生、体育事业和财</w:t>
      </w:r>
      <w:r>
        <w:rPr>
          <w:rFonts w:ascii="仿宋" w:hAnsi="仿宋" w:eastAsia="仿宋" w:cs="仿宋"/>
          <w:spacing w:val="16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3"/>
          <w:sz w:val="25"/>
          <w:szCs w:val="25"/>
        </w:rPr>
        <w:t>政、</w:t>
      </w:r>
      <w:r>
        <w:rPr>
          <w:rFonts w:ascii="仿宋" w:hAnsi="仿宋" w:eastAsia="仿宋" w:cs="仿宋"/>
          <w:spacing w:val="-67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3"/>
          <w:sz w:val="25"/>
          <w:szCs w:val="25"/>
        </w:rPr>
        <w:t>民政、公安、司法等行政工作。</w:t>
      </w:r>
    </w:p>
    <w:p>
      <w:pPr>
        <w:spacing w:before="131" w:line="271" w:lineRule="auto"/>
        <w:ind w:left="707" w:right="937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（四）保护社会主义的全民所有的财产和劳动群众集体所有的财产，保护公民私人</w:t>
      </w:r>
      <w:r>
        <w:rPr>
          <w:rFonts w:ascii="仿宋" w:hAnsi="仿宋" w:eastAsia="仿宋" w:cs="仿宋"/>
          <w:spacing w:val="17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>所有的合法财产，维护社会秩序，保障公民的人身权利、</w:t>
      </w:r>
      <w:r>
        <w:rPr>
          <w:rFonts w:ascii="仿宋" w:hAnsi="仿宋" w:eastAsia="仿宋" w:cs="仿宋"/>
          <w:spacing w:val="-75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>民主权利和其他权利。</w:t>
      </w:r>
    </w:p>
    <w:p>
      <w:pPr>
        <w:spacing w:before="132" w:line="222" w:lineRule="auto"/>
        <w:ind w:left="707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（五）保护各种经济组织的合法权益。</w:t>
      </w:r>
    </w:p>
    <w:p>
      <w:pPr>
        <w:spacing w:before="131" w:line="223" w:lineRule="auto"/>
        <w:ind w:left="707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（六）完成县委、县</w:t>
      </w:r>
      <w:r>
        <w:rPr>
          <w:rFonts w:hint="eastAsia" w:ascii="仿宋" w:hAnsi="仿宋" w:eastAsia="仿宋" w:cs="仿宋"/>
          <w:spacing w:val="1"/>
          <w:sz w:val="25"/>
          <w:szCs w:val="25"/>
          <w:lang w:eastAsia="zh-CN"/>
        </w:rPr>
        <w:t>政府</w:t>
      </w:r>
      <w:r>
        <w:rPr>
          <w:rFonts w:ascii="仿宋" w:hAnsi="仿宋" w:eastAsia="仿宋" w:cs="仿宋"/>
          <w:spacing w:val="1"/>
          <w:sz w:val="25"/>
          <w:szCs w:val="25"/>
        </w:rPr>
        <w:t>交办的其他事项。</w:t>
      </w:r>
    </w:p>
    <w:p>
      <w:pPr>
        <w:spacing w:before="274" w:line="223" w:lineRule="auto"/>
        <w:ind w:left="704"/>
        <w:outlineLvl w:val="1"/>
        <w:rPr>
          <w:rFonts w:ascii="黑体" w:hAnsi="黑体" w:eastAsia="黑体" w:cs="黑体"/>
          <w:sz w:val="25"/>
          <w:szCs w:val="25"/>
        </w:rPr>
      </w:pPr>
      <w:bookmarkStart w:id="37" w:name="bookmark4"/>
      <w:bookmarkEnd w:id="37"/>
      <w:r>
        <w:rPr>
          <w:rFonts w:ascii="黑体" w:hAnsi="黑体" w:eastAsia="黑体" w:cs="黑体"/>
          <w:sz w:val="25"/>
          <w:szCs w:val="25"/>
        </w:rPr>
        <w:t>二、机构设置情况</w:t>
      </w:r>
    </w:p>
    <w:p>
      <w:pPr>
        <w:spacing w:before="130" w:line="303" w:lineRule="auto"/>
        <w:ind w:left="706" w:right="937" w:firstLine="519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阳城县芹池镇人民政府预算单位为本单位。镇政府包括一个行政单位和三个事 业单位，其中三个事业单位一是综合便民服务中心，二是退役军人服务保障工作</w:t>
      </w:r>
    </w:p>
    <w:p>
      <w:pPr>
        <w:spacing w:before="44" w:line="222" w:lineRule="auto"/>
        <w:ind w:left="70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站，三是党群服务中心，为全额财政拨款事业单位，机构级别为股级。</w:t>
      </w:r>
    </w:p>
    <w:p>
      <w:pPr>
        <w:spacing w:line="222" w:lineRule="auto"/>
        <w:rPr>
          <w:rFonts w:ascii="仿宋" w:hAnsi="仿宋" w:eastAsia="仿宋" w:cs="仿宋"/>
          <w:sz w:val="25"/>
          <w:szCs w:val="25"/>
        </w:rPr>
        <w:sectPr>
          <w:headerReference r:id="rId5" w:type="default"/>
          <w:footerReference r:id="rId6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line="469" w:lineRule="auto"/>
        <w:rPr>
          <w:rFonts w:ascii="Arial"/>
          <w:sz w:val="21"/>
        </w:rPr>
      </w:pPr>
    </w:p>
    <w:p>
      <w:pPr>
        <w:spacing w:before="81" w:line="223" w:lineRule="auto"/>
        <w:ind w:left="3646"/>
        <w:outlineLvl w:val="0"/>
        <w:rPr>
          <w:rFonts w:ascii="黑体" w:hAnsi="黑体" w:eastAsia="黑体" w:cs="黑体"/>
          <w:sz w:val="25"/>
          <w:szCs w:val="25"/>
        </w:rPr>
      </w:pPr>
      <w:bookmarkStart w:id="38" w:name="bookmark36"/>
      <w:bookmarkEnd w:id="38"/>
      <w:bookmarkStart w:id="39" w:name="bookmark5"/>
      <w:bookmarkEnd w:id="39"/>
      <w:r>
        <w:rPr>
          <w:rFonts w:ascii="黑体" w:hAnsi="黑体" w:eastAsia="黑体" w:cs="黑体"/>
          <w:spacing w:val="1"/>
          <w:sz w:val="25"/>
          <w:szCs w:val="25"/>
        </w:rPr>
        <w:t>第二部分 2023年单位预算报表</w:t>
      </w:r>
    </w:p>
    <w:p>
      <w:pPr>
        <w:spacing w:before="189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175"/>
        <w:gridCol w:w="2326"/>
        <w:gridCol w:w="1199"/>
        <w:gridCol w:w="1175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6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31" w:line="227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016" w:type="dxa"/>
            <w:gridSpan w:val="6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1" w:line="219" w:lineRule="auto"/>
              <w:ind w:left="343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40" w:name="bookmark6"/>
            <w:bookmarkEnd w:id="40"/>
            <w:r>
              <w:rPr>
                <w:rFonts w:ascii="宋体" w:hAnsi="宋体" w:eastAsia="宋体" w:cs="宋体"/>
                <w:color w:val="212529"/>
                <w:spacing w:val="-2"/>
                <w:sz w:val="24"/>
                <w:szCs w:val="24"/>
              </w:rPr>
              <w:t>2023年预算收支总表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11" w:type="dxa"/>
            <w:gridSpan w:val="5"/>
            <w:tcBorders>
              <w:top w:val="single" w:color="FFFFFF" w:sz="4" w:space="0"/>
              <w:left w:val="single" w:color="000000" w:sz="2" w:space="0"/>
              <w:right w:val="single" w:color="FFFFFF" w:sz="2" w:space="0"/>
            </w:tcBorders>
            <w:vAlign w:val="top"/>
          </w:tcPr>
          <w:p>
            <w:pPr>
              <w:spacing w:before="127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905" w:type="dxa"/>
            <w:tcBorders>
              <w:top w:val="single" w:color="FFFFFF" w:sz="4" w:space="0"/>
              <w:left w:val="single" w:color="FFFFFF" w:sz="2" w:space="0"/>
              <w:right w:val="single" w:color="000000" w:sz="2" w:space="0"/>
            </w:tcBorders>
            <w:vAlign w:val="top"/>
          </w:tcPr>
          <w:p>
            <w:pPr>
              <w:spacing w:before="127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11" w:type="dxa"/>
            <w:gridSpan w:val="2"/>
            <w:vAlign w:val="top"/>
          </w:tcPr>
          <w:p>
            <w:pPr>
              <w:spacing w:before="107" w:line="219" w:lineRule="auto"/>
              <w:ind w:left="1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收入</w:t>
            </w:r>
          </w:p>
        </w:tc>
        <w:tc>
          <w:tcPr>
            <w:tcW w:w="5605" w:type="dxa"/>
            <w:gridSpan w:val="4"/>
            <w:vAlign w:val="top"/>
          </w:tcPr>
          <w:p>
            <w:pPr>
              <w:spacing w:before="106" w:line="220" w:lineRule="auto"/>
              <w:ind w:left="26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spacing w:before="108" w:line="220" w:lineRule="auto"/>
              <w:ind w:left="9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1175" w:type="dxa"/>
            <w:vAlign w:val="top"/>
          </w:tcPr>
          <w:p>
            <w:pPr>
              <w:spacing w:before="108" w:line="219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2023年</w:t>
            </w:r>
          </w:p>
        </w:tc>
        <w:tc>
          <w:tcPr>
            <w:tcW w:w="2326" w:type="dxa"/>
            <w:vAlign w:val="top"/>
          </w:tcPr>
          <w:p>
            <w:pPr>
              <w:spacing w:before="108" w:line="220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1199" w:type="dxa"/>
            <w:vAlign w:val="top"/>
          </w:tcPr>
          <w:p>
            <w:pPr>
              <w:spacing w:before="108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2023年合计</w:t>
            </w:r>
          </w:p>
        </w:tc>
        <w:tc>
          <w:tcPr>
            <w:tcW w:w="1175" w:type="dxa"/>
            <w:vAlign w:val="top"/>
          </w:tcPr>
          <w:p>
            <w:pPr>
              <w:spacing w:before="108" w:line="219" w:lineRule="auto"/>
              <w:ind w:left="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当年预算安排</w:t>
            </w:r>
          </w:p>
        </w:tc>
        <w:tc>
          <w:tcPr>
            <w:tcW w:w="905" w:type="dxa"/>
            <w:vAlign w:val="top"/>
          </w:tcPr>
          <w:p>
            <w:pPr>
              <w:spacing w:line="211" w:lineRule="auto"/>
              <w:ind w:left="273" w:right="92" w:hanging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上年结转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36" w:type="dxa"/>
            <w:vAlign w:val="top"/>
          </w:tcPr>
          <w:p>
            <w:pPr>
              <w:spacing w:before="108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一、一般公共预算</w:t>
            </w:r>
          </w:p>
        </w:tc>
        <w:tc>
          <w:tcPr>
            <w:tcW w:w="1175" w:type="dxa"/>
            <w:vAlign w:val="top"/>
          </w:tcPr>
          <w:p>
            <w:pPr>
              <w:spacing w:before="136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2326" w:type="dxa"/>
            <w:vAlign w:val="top"/>
          </w:tcPr>
          <w:p>
            <w:pPr>
              <w:spacing w:before="108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一、一般公共服务支出</w:t>
            </w:r>
          </w:p>
        </w:tc>
        <w:tc>
          <w:tcPr>
            <w:tcW w:w="1199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175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spacing w:before="108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二、政府性基金预算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09" w:line="220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二、外交支出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36" w:type="dxa"/>
            <w:vAlign w:val="top"/>
          </w:tcPr>
          <w:p>
            <w:pPr>
              <w:spacing w:before="108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三、国有资本经营预算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09" w:line="220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三、国防支出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spacing w:before="110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四、财政专户管理资金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0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四、公共安全支出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36" w:type="dxa"/>
            <w:vAlign w:val="top"/>
          </w:tcPr>
          <w:p>
            <w:pPr>
              <w:spacing w:before="110" w:line="220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五、单位资金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0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五、教育支出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1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六、科学技术支出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4" w:line="209" w:lineRule="auto"/>
              <w:ind w:left="22" w:right="156" w:hanging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七、文化旅游体育与传媒支</w:t>
            </w:r>
            <w:r>
              <w:rPr>
                <w:rFonts w:ascii="宋体" w:hAnsi="宋体" w:eastAsia="宋体" w:cs="宋体"/>
                <w:color w:val="212529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2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八、社会保障和就业支出</w:t>
            </w:r>
          </w:p>
        </w:tc>
        <w:tc>
          <w:tcPr>
            <w:tcW w:w="1199" w:type="dxa"/>
            <w:vAlign w:val="top"/>
          </w:tcPr>
          <w:p>
            <w:pPr>
              <w:spacing w:before="14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154.15</w:t>
            </w:r>
          </w:p>
        </w:tc>
        <w:tc>
          <w:tcPr>
            <w:tcW w:w="1175" w:type="dxa"/>
            <w:vAlign w:val="top"/>
          </w:tcPr>
          <w:p>
            <w:pPr>
              <w:spacing w:before="14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154.15</w:t>
            </w: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2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九、社会保险基金支出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3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十、卫生健康支出</w:t>
            </w:r>
          </w:p>
        </w:tc>
        <w:tc>
          <w:tcPr>
            <w:tcW w:w="1199" w:type="dxa"/>
            <w:vAlign w:val="top"/>
          </w:tcPr>
          <w:p>
            <w:pPr>
              <w:spacing w:before="140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1175" w:type="dxa"/>
            <w:vAlign w:val="top"/>
          </w:tcPr>
          <w:p>
            <w:pPr>
              <w:spacing w:before="140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3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十一、节能环保支出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3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十二、城乡社区支出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3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十三、农林水支出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3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十四、交通运输支出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6" w:line="208" w:lineRule="auto"/>
              <w:ind w:left="7" w:righ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十五、资源勘探工业信息等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4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十六、商业服务业等支出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4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十七、金融支出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4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十八、援助其他地区支出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6" w:line="208" w:lineRule="auto"/>
              <w:ind w:left="7" w:righ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十九、</w:t>
            </w:r>
            <w:r>
              <w:rPr>
                <w:rFonts w:ascii="宋体" w:hAnsi="宋体" w:eastAsia="宋体" w:cs="宋体"/>
                <w:color w:val="212529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自然资源海洋气象等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4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二十、住房保障支出</w:t>
            </w:r>
          </w:p>
        </w:tc>
        <w:tc>
          <w:tcPr>
            <w:tcW w:w="1199" w:type="dxa"/>
            <w:vAlign w:val="top"/>
          </w:tcPr>
          <w:p>
            <w:pPr>
              <w:spacing w:before="142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175" w:type="dxa"/>
            <w:vAlign w:val="top"/>
          </w:tcPr>
          <w:p>
            <w:pPr>
              <w:spacing w:before="142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4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二十一、粮油物资储备支出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6" w:line="208" w:lineRule="auto"/>
              <w:ind w:left="7" w:right="15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二十二、国有资本经营预算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6" w:line="208" w:lineRule="auto"/>
              <w:ind w:left="9" w:righ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二十三、灾害防治及应急管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理支出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4" w:line="220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二十四、预备费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5" w:line="220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二十五、其他支出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5" w:line="220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二十六、转移性支出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4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二十七、债务还本支出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108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175"/>
        <w:gridCol w:w="2326"/>
        <w:gridCol w:w="1199"/>
        <w:gridCol w:w="1175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1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二十八、债务付息支出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07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二十九、债务发行费用支出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" w:line="210" w:lineRule="auto"/>
              <w:ind w:left="6" w:righ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三十、抗疫特别国债安排的</w:t>
            </w:r>
            <w:r>
              <w:rPr>
                <w:rFonts w:ascii="宋体" w:hAnsi="宋体" w:eastAsia="宋体" w:cs="宋体"/>
                <w:color w:val="212529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36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pStyle w:val="6"/>
            </w:pP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6" w:type="dxa"/>
            <w:vAlign w:val="top"/>
          </w:tcPr>
          <w:p>
            <w:pPr>
              <w:spacing w:before="110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bookmarkStart w:id="41" w:name="bookmark37"/>
            <w:bookmarkEnd w:id="41"/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本年收入合计</w:t>
            </w:r>
          </w:p>
        </w:tc>
        <w:tc>
          <w:tcPr>
            <w:tcW w:w="1175" w:type="dxa"/>
            <w:vAlign w:val="top"/>
          </w:tcPr>
          <w:p>
            <w:pPr>
              <w:spacing w:before="139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2326" w:type="dxa"/>
            <w:vAlign w:val="top"/>
          </w:tcPr>
          <w:p>
            <w:pPr>
              <w:spacing w:before="110" w:line="219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本年支出合计</w:t>
            </w:r>
          </w:p>
        </w:tc>
        <w:tc>
          <w:tcPr>
            <w:tcW w:w="1199" w:type="dxa"/>
            <w:vAlign w:val="top"/>
          </w:tcPr>
          <w:p>
            <w:pPr>
              <w:spacing w:before="139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175" w:type="dxa"/>
            <w:vAlign w:val="top"/>
          </w:tcPr>
          <w:p>
            <w:pPr>
              <w:spacing w:before="139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236" w:type="dxa"/>
            <w:vAlign w:val="top"/>
          </w:tcPr>
          <w:p>
            <w:pPr>
              <w:spacing w:before="113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上年结转</w:t>
            </w: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2326" w:type="dxa"/>
            <w:vAlign w:val="top"/>
          </w:tcPr>
          <w:p>
            <w:pPr>
              <w:spacing w:before="113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年终结转</w:t>
            </w: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1175" w:type="dxa"/>
            <w:vAlign w:val="top"/>
          </w:tcPr>
          <w:p>
            <w:pPr>
              <w:pStyle w:val="6"/>
            </w:pP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36" w:type="dxa"/>
            <w:vAlign w:val="top"/>
          </w:tcPr>
          <w:p>
            <w:pPr>
              <w:spacing w:before="114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收入总计</w:t>
            </w:r>
          </w:p>
        </w:tc>
        <w:tc>
          <w:tcPr>
            <w:tcW w:w="1175" w:type="dxa"/>
            <w:vAlign w:val="top"/>
          </w:tcPr>
          <w:p>
            <w:pPr>
              <w:spacing w:before="142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2326" w:type="dxa"/>
            <w:vAlign w:val="top"/>
          </w:tcPr>
          <w:p>
            <w:pPr>
              <w:spacing w:before="114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支出总计</w:t>
            </w:r>
          </w:p>
        </w:tc>
        <w:tc>
          <w:tcPr>
            <w:tcW w:w="1199" w:type="dxa"/>
            <w:vAlign w:val="top"/>
          </w:tcPr>
          <w:p>
            <w:pPr>
              <w:spacing w:before="142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175" w:type="dxa"/>
            <w:vAlign w:val="top"/>
          </w:tcPr>
          <w:p>
            <w:pPr>
              <w:spacing w:before="142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90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1396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3563"/>
        <w:gridCol w:w="1584"/>
        <w:gridCol w:w="1368"/>
        <w:gridCol w:w="1068"/>
        <w:gridCol w:w="1320"/>
        <w:gridCol w:w="1308"/>
        <w:gridCol w:w="1044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0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63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8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6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6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0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154" w:type="dxa"/>
            <w:gridSpan w:val="2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5" w:line="227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966" w:type="dxa"/>
            <w:gridSpan w:val="9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55" w:line="218" w:lineRule="auto"/>
              <w:ind w:left="5906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42" w:name="bookmark7"/>
            <w:bookmarkEnd w:id="42"/>
            <w:r>
              <w:rPr>
                <w:rFonts w:ascii="宋体" w:hAnsi="宋体" w:eastAsia="宋体" w:cs="宋体"/>
                <w:color w:val="212529"/>
                <w:spacing w:val="-2"/>
                <w:sz w:val="24"/>
                <w:szCs w:val="24"/>
              </w:rPr>
              <w:t>2023年预算收入总表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164" w:type="dxa"/>
            <w:gridSpan w:val="2"/>
            <w:tcBorders>
              <w:top w:val="single" w:color="FFFFFF" w:sz="4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2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584" w:type="dxa"/>
            <w:tcBorders>
              <w:top w:val="single" w:color="FFFFFF" w:sz="4" w:space="0"/>
              <w:left w:val="single" w:color="000000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68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68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20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154" w:type="dxa"/>
            <w:gridSpan w:val="2"/>
            <w:tcBorders>
              <w:top w:val="single" w:color="FFFFFF" w:sz="4" w:space="0"/>
              <w:left w:val="single" w:color="FFFFFF" w:sz="2" w:space="0"/>
              <w:right w:val="single" w:color="000000" w:sz="2" w:space="0"/>
            </w:tcBorders>
            <w:vAlign w:val="top"/>
          </w:tcPr>
          <w:p>
            <w:pPr>
              <w:spacing w:before="92" w:line="228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164" w:type="dxa"/>
            <w:gridSpan w:val="2"/>
            <w:vAlign w:val="top"/>
          </w:tcPr>
          <w:p>
            <w:pPr>
              <w:spacing w:before="72" w:line="220" w:lineRule="auto"/>
              <w:ind w:left="2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7692" w:type="dxa"/>
            <w:gridSpan w:val="6"/>
            <w:vAlign w:val="top"/>
          </w:tcPr>
          <w:p>
            <w:pPr>
              <w:spacing w:before="71" w:line="219" w:lineRule="auto"/>
              <w:ind w:left="34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本年收入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before="276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01" w:type="dxa"/>
            <w:vAlign w:val="top"/>
          </w:tcPr>
          <w:p>
            <w:pPr>
              <w:spacing w:before="96" w:line="219" w:lineRule="auto"/>
              <w:ind w:left="4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科目编码</w:t>
            </w:r>
          </w:p>
        </w:tc>
        <w:tc>
          <w:tcPr>
            <w:tcW w:w="3563" w:type="dxa"/>
            <w:vAlign w:val="top"/>
          </w:tcPr>
          <w:p>
            <w:pPr>
              <w:spacing w:before="96" w:line="219" w:lineRule="auto"/>
              <w:ind w:left="1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科目名称</w:t>
            </w:r>
          </w:p>
        </w:tc>
        <w:tc>
          <w:tcPr>
            <w:tcW w:w="1584" w:type="dxa"/>
            <w:vAlign w:val="top"/>
          </w:tcPr>
          <w:p>
            <w:pPr>
              <w:spacing w:before="97" w:line="221" w:lineRule="auto"/>
              <w:ind w:left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368" w:type="dxa"/>
            <w:vAlign w:val="top"/>
          </w:tcPr>
          <w:p>
            <w:pPr>
              <w:spacing w:before="97" w:line="219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1068" w:type="dxa"/>
            <w:vAlign w:val="top"/>
          </w:tcPr>
          <w:p>
            <w:pPr>
              <w:spacing w:before="96" w:line="219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政府性基金</w:t>
            </w:r>
          </w:p>
        </w:tc>
        <w:tc>
          <w:tcPr>
            <w:tcW w:w="1320" w:type="dxa"/>
            <w:vAlign w:val="top"/>
          </w:tcPr>
          <w:p>
            <w:pPr>
              <w:spacing w:before="1" w:line="204" w:lineRule="auto"/>
              <w:ind w:left="569" w:right="29" w:hanging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国有资本经营预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算</w:t>
            </w:r>
          </w:p>
        </w:tc>
        <w:tc>
          <w:tcPr>
            <w:tcW w:w="1308" w:type="dxa"/>
            <w:vAlign w:val="top"/>
          </w:tcPr>
          <w:p>
            <w:pPr>
              <w:spacing w:before="1" w:line="204" w:lineRule="auto"/>
              <w:ind w:left="564" w:right="22" w:hanging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财政专户管理资</w:t>
            </w:r>
            <w:r>
              <w:rPr>
                <w:rFonts w:ascii="宋体" w:hAnsi="宋体" w:eastAsia="宋体" w:cs="宋体"/>
                <w:color w:val="212529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金</w:t>
            </w:r>
          </w:p>
        </w:tc>
        <w:tc>
          <w:tcPr>
            <w:tcW w:w="1044" w:type="dxa"/>
            <w:vAlign w:val="top"/>
          </w:tcPr>
          <w:p>
            <w:pPr>
              <w:spacing w:before="97" w:line="220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单位资金</w:t>
            </w: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164" w:type="dxa"/>
            <w:gridSpan w:val="2"/>
            <w:vAlign w:val="top"/>
          </w:tcPr>
          <w:p>
            <w:pPr>
              <w:spacing w:before="74" w:line="221" w:lineRule="auto"/>
              <w:ind w:left="2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584" w:type="dxa"/>
            <w:vAlign w:val="top"/>
          </w:tcPr>
          <w:p>
            <w:pPr>
              <w:spacing w:before="103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368" w:type="dxa"/>
            <w:vAlign w:val="top"/>
          </w:tcPr>
          <w:p>
            <w:pPr>
              <w:spacing w:before="103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2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201</w:t>
            </w:r>
          </w:p>
        </w:tc>
        <w:tc>
          <w:tcPr>
            <w:tcW w:w="3563" w:type="dxa"/>
            <w:vAlign w:val="top"/>
          </w:tcPr>
          <w:p>
            <w:pPr>
              <w:spacing w:before="75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一般公共服务支出</w:t>
            </w:r>
          </w:p>
        </w:tc>
        <w:tc>
          <w:tcPr>
            <w:tcW w:w="1584" w:type="dxa"/>
            <w:vAlign w:val="top"/>
          </w:tcPr>
          <w:p>
            <w:pPr>
              <w:spacing w:before="103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368" w:type="dxa"/>
            <w:vAlign w:val="top"/>
          </w:tcPr>
          <w:p>
            <w:pPr>
              <w:spacing w:before="103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2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</w:t>
            </w:r>
          </w:p>
        </w:tc>
        <w:tc>
          <w:tcPr>
            <w:tcW w:w="3563" w:type="dxa"/>
            <w:vAlign w:val="top"/>
          </w:tcPr>
          <w:p>
            <w:pPr>
              <w:spacing w:before="74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政府办公厅（室）及相关机构事务</w:t>
            </w:r>
          </w:p>
        </w:tc>
        <w:tc>
          <w:tcPr>
            <w:tcW w:w="1584" w:type="dxa"/>
            <w:vAlign w:val="top"/>
          </w:tcPr>
          <w:p>
            <w:pPr>
              <w:spacing w:before="103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368" w:type="dxa"/>
            <w:vAlign w:val="top"/>
          </w:tcPr>
          <w:p>
            <w:pPr>
              <w:spacing w:before="103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2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2010301</w:t>
            </w:r>
          </w:p>
        </w:tc>
        <w:tc>
          <w:tcPr>
            <w:tcW w:w="3563" w:type="dxa"/>
            <w:vAlign w:val="top"/>
          </w:tcPr>
          <w:p>
            <w:pPr>
              <w:spacing w:before="75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1584" w:type="dxa"/>
            <w:vAlign w:val="top"/>
          </w:tcPr>
          <w:p>
            <w:pPr>
              <w:spacing w:before="10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418.86</w:t>
            </w:r>
          </w:p>
        </w:tc>
        <w:tc>
          <w:tcPr>
            <w:tcW w:w="1368" w:type="dxa"/>
            <w:vAlign w:val="top"/>
          </w:tcPr>
          <w:p>
            <w:pPr>
              <w:spacing w:before="10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418.86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3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2010350</w:t>
            </w:r>
          </w:p>
        </w:tc>
        <w:tc>
          <w:tcPr>
            <w:tcW w:w="3563" w:type="dxa"/>
            <w:vAlign w:val="top"/>
          </w:tcPr>
          <w:p>
            <w:pPr>
              <w:spacing w:before="75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事业运行</w:t>
            </w:r>
          </w:p>
        </w:tc>
        <w:tc>
          <w:tcPr>
            <w:tcW w:w="1584" w:type="dxa"/>
            <w:vAlign w:val="top"/>
          </w:tcPr>
          <w:p>
            <w:pPr>
              <w:spacing w:before="10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276.21</w:t>
            </w:r>
          </w:p>
        </w:tc>
        <w:tc>
          <w:tcPr>
            <w:tcW w:w="1368" w:type="dxa"/>
            <w:vAlign w:val="top"/>
          </w:tcPr>
          <w:p>
            <w:pPr>
              <w:spacing w:before="102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276.21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4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208</w:t>
            </w:r>
          </w:p>
        </w:tc>
        <w:tc>
          <w:tcPr>
            <w:tcW w:w="3563" w:type="dxa"/>
            <w:vAlign w:val="top"/>
          </w:tcPr>
          <w:p>
            <w:pPr>
              <w:spacing w:before="75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社会保障和就业支出</w:t>
            </w:r>
          </w:p>
        </w:tc>
        <w:tc>
          <w:tcPr>
            <w:tcW w:w="1584" w:type="dxa"/>
            <w:vAlign w:val="top"/>
          </w:tcPr>
          <w:p>
            <w:pPr>
              <w:spacing w:before="10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154.15</w:t>
            </w:r>
          </w:p>
        </w:tc>
        <w:tc>
          <w:tcPr>
            <w:tcW w:w="1368" w:type="dxa"/>
            <w:vAlign w:val="top"/>
          </w:tcPr>
          <w:p>
            <w:pPr>
              <w:spacing w:before="10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154.15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4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3563" w:type="dxa"/>
            <w:vAlign w:val="top"/>
          </w:tcPr>
          <w:p>
            <w:pPr>
              <w:spacing w:before="76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行政事业单位养老支出</w:t>
            </w:r>
          </w:p>
        </w:tc>
        <w:tc>
          <w:tcPr>
            <w:tcW w:w="1584" w:type="dxa"/>
            <w:vAlign w:val="top"/>
          </w:tcPr>
          <w:p>
            <w:pPr>
              <w:spacing w:before="10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140.72</w:t>
            </w:r>
          </w:p>
        </w:tc>
        <w:tc>
          <w:tcPr>
            <w:tcW w:w="1368" w:type="dxa"/>
            <w:vAlign w:val="top"/>
          </w:tcPr>
          <w:p>
            <w:pPr>
              <w:spacing w:before="103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140.72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3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2080501</w:t>
            </w:r>
          </w:p>
        </w:tc>
        <w:tc>
          <w:tcPr>
            <w:tcW w:w="3563" w:type="dxa"/>
            <w:vAlign w:val="top"/>
          </w:tcPr>
          <w:p>
            <w:pPr>
              <w:spacing w:before="76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行政单位离退休</w:t>
            </w:r>
          </w:p>
        </w:tc>
        <w:tc>
          <w:tcPr>
            <w:tcW w:w="1584" w:type="dxa"/>
            <w:vAlign w:val="top"/>
          </w:tcPr>
          <w:p>
            <w:pPr>
              <w:spacing w:before="104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36.60</w:t>
            </w:r>
          </w:p>
        </w:tc>
        <w:tc>
          <w:tcPr>
            <w:tcW w:w="1368" w:type="dxa"/>
            <w:vAlign w:val="top"/>
          </w:tcPr>
          <w:p>
            <w:pPr>
              <w:spacing w:before="104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36.60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4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2080505</w:t>
            </w:r>
          </w:p>
        </w:tc>
        <w:tc>
          <w:tcPr>
            <w:tcW w:w="3563" w:type="dxa"/>
            <w:vAlign w:val="top"/>
          </w:tcPr>
          <w:p>
            <w:pPr>
              <w:spacing w:before="75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584" w:type="dxa"/>
            <w:vAlign w:val="top"/>
          </w:tcPr>
          <w:p>
            <w:pPr>
              <w:spacing w:before="103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69.41</w:t>
            </w:r>
          </w:p>
        </w:tc>
        <w:tc>
          <w:tcPr>
            <w:tcW w:w="1368" w:type="dxa"/>
            <w:vAlign w:val="top"/>
          </w:tcPr>
          <w:p>
            <w:pPr>
              <w:spacing w:before="103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69.41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5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2080506</w:t>
            </w:r>
          </w:p>
        </w:tc>
        <w:tc>
          <w:tcPr>
            <w:tcW w:w="3563" w:type="dxa"/>
            <w:vAlign w:val="top"/>
          </w:tcPr>
          <w:p>
            <w:pPr>
              <w:spacing w:before="76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机关事业单位职业年金缴费支出</w:t>
            </w:r>
          </w:p>
        </w:tc>
        <w:tc>
          <w:tcPr>
            <w:tcW w:w="1584" w:type="dxa"/>
            <w:vAlign w:val="top"/>
          </w:tcPr>
          <w:p>
            <w:pPr>
              <w:spacing w:before="104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34.70</w:t>
            </w:r>
          </w:p>
        </w:tc>
        <w:tc>
          <w:tcPr>
            <w:tcW w:w="1368" w:type="dxa"/>
            <w:vAlign w:val="top"/>
          </w:tcPr>
          <w:p>
            <w:pPr>
              <w:spacing w:before="104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34.70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5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</w:t>
            </w:r>
          </w:p>
        </w:tc>
        <w:tc>
          <w:tcPr>
            <w:tcW w:w="3563" w:type="dxa"/>
            <w:vAlign w:val="top"/>
          </w:tcPr>
          <w:p>
            <w:pPr>
              <w:spacing w:before="76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其他社会保障和就业支出</w:t>
            </w:r>
          </w:p>
        </w:tc>
        <w:tc>
          <w:tcPr>
            <w:tcW w:w="1584" w:type="dxa"/>
            <w:vAlign w:val="top"/>
          </w:tcPr>
          <w:p>
            <w:pPr>
              <w:spacing w:before="104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13.43</w:t>
            </w:r>
          </w:p>
        </w:tc>
        <w:tc>
          <w:tcPr>
            <w:tcW w:w="1368" w:type="dxa"/>
            <w:vAlign w:val="top"/>
          </w:tcPr>
          <w:p>
            <w:pPr>
              <w:spacing w:before="104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13.43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5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2089999</w:t>
            </w:r>
          </w:p>
        </w:tc>
        <w:tc>
          <w:tcPr>
            <w:tcW w:w="3563" w:type="dxa"/>
            <w:vAlign w:val="top"/>
          </w:tcPr>
          <w:p>
            <w:pPr>
              <w:spacing w:before="76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其他社会保障和就业支出</w:t>
            </w:r>
          </w:p>
        </w:tc>
        <w:tc>
          <w:tcPr>
            <w:tcW w:w="1584" w:type="dxa"/>
            <w:vAlign w:val="top"/>
          </w:tcPr>
          <w:p>
            <w:pPr>
              <w:spacing w:before="104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13.43</w:t>
            </w:r>
          </w:p>
        </w:tc>
        <w:tc>
          <w:tcPr>
            <w:tcW w:w="1368" w:type="dxa"/>
            <w:vAlign w:val="top"/>
          </w:tcPr>
          <w:p>
            <w:pPr>
              <w:spacing w:before="104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13.43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4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210</w:t>
            </w:r>
          </w:p>
        </w:tc>
        <w:tc>
          <w:tcPr>
            <w:tcW w:w="3563" w:type="dxa"/>
            <w:vAlign w:val="top"/>
          </w:tcPr>
          <w:p>
            <w:pPr>
              <w:spacing w:before="77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卫生健康支出</w:t>
            </w:r>
          </w:p>
        </w:tc>
        <w:tc>
          <w:tcPr>
            <w:tcW w:w="1584" w:type="dxa"/>
            <w:vAlign w:val="top"/>
          </w:tcPr>
          <w:p>
            <w:pPr>
              <w:spacing w:before="104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1368" w:type="dxa"/>
            <w:vAlign w:val="top"/>
          </w:tcPr>
          <w:p>
            <w:pPr>
              <w:spacing w:before="104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4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</w:t>
            </w:r>
          </w:p>
        </w:tc>
        <w:tc>
          <w:tcPr>
            <w:tcW w:w="3563" w:type="dxa"/>
            <w:vAlign w:val="top"/>
          </w:tcPr>
          <w:p>
            <w:pPr>
              <w:spacing w:before="77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计划生育事务</w:t>
            </w:r>
          </w:p>
        </w:tc>
        <w:tc>
          <w:tcPr>
            <w:tcW w:w="1584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68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2100799</w:t>
            </w:r>
          </w:p>
        </w:tc>
        <w:tc>
          <w:tcPr>
            <w:tcW w:w="3563" w:type="dxa"/>
            <w:vAlign w:val="top"/>
          </w:tcPr>
          <w:p>
            <w:pPr>
              <w:spacing w:before="77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其他计划生育事务支出</w:t>
            </w:r>
          </w:p>
        </w:tc>
        <w:tc>
          <w:tcPr>
            <w:tcW w:w="1584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68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3563" w:type="dxa"/>
            <w:vAlign w:val="top"/>
          </w:tcPr>
          <w:p>
            <w:pPr>
              <w:spacing w:before="77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行政事业单位医疗</w:t>
            </w:r>
          </w:p>
        </w:tc>
        <w:tc>
          <w:tcPr>
            <w:tcW w:w="1584" w:type="dxa"/>
            <w:vAlign w:val="top"/>
          </w:tcPr>
          <w:p>
            <w:pPr>
              <w:spacing w:before="106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30.54</w:t>
            </w:r>
          </w:p>
        </w:tc>
        <w:tc>
          <w:tcPr>
            <w:tcW w:w="1368" w:type="dxa"/>
            <w:vAlign w:val="top"/>
          </w:tcPr>
          <w:p>
            <w:pPr>
              <w:spacing w:before="106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30.54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2101101</w:t>
            </w:r>
          </w:p>
        </w:tc>
        <w:tc>
          <w:tcPr>
            <w:tcW w:w="3563" w:type="dxa"/>
            <w:vAlign w:val="top"/>
          </w:tcPr>
          <w:p>
            <w:pPr>
              <w:spacing w:before="77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行政单位医疗</w:t>
            </w:r>
          </w:p>
        </w:tc>
        <w:tc>
          <w:tcPr>
            <w:tcW w:w="1584" w:type="dxa"/>
            <w:vAlign w:val="top"/>
          </w:tcPr>
          <w:p>
            <w:pPr>
              <w:spacing w:before="106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30.27</w:t>
            </w:r>
          </w:p>
        </w:tc>
        <w:tc>
          <w:tcPr>
            <w:tcW w:w="1368" w:type="dxa"/>
            <w:vAlign w:val="top"/>
          </w:tcPr>
          <w:p>
            <w:pPr>
              <w:spacing w:before="106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30.27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2101102</w:t>
            </w:r>
          </w:p>
        </w:tc>
        <w:tc>
          <w:tcPr>
            <w:tcW w:w="3563" w:type="dxa"/>
            <w:vAlign w:val="top"/>
          </w:tcPr>
          <w:p>
            <w:pPr>
              <w:spacing w:before="78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事业单位医疗</w:t>
            </w:r>
          </w:p>
        </w:tc>
        <w:tc>
          <w:tcPr>
            <w:tcW w:w="1584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0.28</w:t>
            </w:r>
          </w:p>
        </w:tc>
        <w:tc>
          <w:tcPr>
            <w:tcW w:w="1368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0.28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221</w:t>
            </w:r>
          </w:p>
        </w:tc>
        <w:tc>
          <w:tcPr>
            <w:tcW w:w="3563" w:type="dxa"/>
            <w:vAlign w:val="top"/>
          </w:tcPr>
          <w:p>
            <w:pPr>
              <w:spacing w:before="78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住房保障支出</w:t>
            </w:r>
          </w:p>
        </w:tc>
        <w:tc>
          <w:tcPr>
            <w:tcW w:w="1584" w:type="dxa"/>
            <w:vAlign w:val="top"/>
          </w:tcPr>
          <w:p>
            <w:pPr>
              <w:spacing w:before="106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68" w:type="dxa"/>
            <w:vAlign w:val="top"/>
          </w:tcPr>
          <w:p>
            <w:pPr>
              <w:spacing w:before="106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01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3563" w:type="dxa"/>
            <w:vAlign w:val="top"/>
          </w:tcPr>
          <w:p>
            <w:pPr>
              <w:spacing w:before="78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住房改革支出</w:t>
            </w:r>
          </w:p>
        </w:tc>
        <w:tc>
          <w:tcPr>
            <w:tcW w:w="1584" w:type="dxa"/>
            <w:vAlign w:val="top"/>
          </w:tcPr>
          <w:p>
            <w:pPr>
              <w:spacing w:before="106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68" w:type="dxa"/>
            <w:vAlign w:val="top"/>
          </w:tcPr>
          <w:p>
            <w:pPr>
              <w:spacing w:before="106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01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2210201</w:t>
            </w:r>
          </w:p>
        </w:tc>
        <w:tc>
          <w:tcPr>
            <w:tcW w:w="3563" w:type="dxa"/>
            <w:vAlign w:val="top"/>
          </w:tcPr>
          <w:p>
            <w:pPr>
              <w:spacing w:before="78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584" w:type="dxa"/>
            <w:vAlign w:val="top"/>
          </w:tcPr>
          <w:p>
            <w:pPr>
              <w:spacing w:before="107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68" w:type="dxa"/>
            <w:vAlign w:val="top"/>
          </w:tcPr>
          <w:p>
            <w:pPr>
              <w:spacing w:before="107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068" w:type="dxa"/>
            <w:vAlign w:val="top"/>
          </w:tcPr>
          <w:p>
            <w:pPr>
              <w:pStyle w:val="6"/>
            </w:pPr>
          </w:p>
        </w:tc>
        <w:tc>
          <w:tcPr>
            <w:tcW w:w="1320" w:type="dxa"/>
            <w:vAlign w:val="top"/>
          </w:tcPr>
          <w:p>
            <w:pPr>
              <w:pStyle w:val="6"/>
            </w:pPr>
          </w:p>
        </w:tc>
        <w:tc>
          <w:tcPr>
            <w:tcW w:w="1308" w:type="dxa"/>
            <w:vAlign w:val="top"/>
          </w:tcPr>
          <w:p>
            <w:pPr>
              <w:pStyle w:val="6"/>
            </w:pPr>
          </w:p>
        </w:tc>
        <w:tc>
          <w:tcPr>
            <w:tcW w:w="1044" w:type="dxa"/>
            <w:vAlign w:val="top"/>
          </w:tcPr>
          <w:p>
            <w:pPr>
              <w:pStyle w:val="6"/>
            </w:pPr>
          </w:p>
        </w:tc>
        <w:tc>
          <w:tcPr>
            <w:tcW w:w="1110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9" w:type="default"/>
          <w:footerReference r:id="rId10" w:type="default"/>
          <w:pgSz w:w="16840" w:h="1190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3261"/>
        <w:gridCol w:w="1391"/>
        <w:gridCol w:w="1343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74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26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9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3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7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5" w:line="227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55" w:line="218" w:lineRule="auto"/>
              <w:ind w:left="343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43" w:name="bookmark38"/>
            <w:bookmarkEnd w:id="43"/>
            <w:bookmarkStart w:id="44" w:name="bookmark8"/>
            <w:bookmarkEnd w:id="44"/>
            <w:r>
              <w:rPr>
                <w:rFonts w:ascii="宋体" w:hAnsi="宋体" w:eastAsia="宋体" w:cs="宋体"/>
                <w:color w:val="212529"/>
                <w:spacing w:val="-2"/>
                <w:sz w:val="24"/>
                <w:szCs w:val="24"/>
              </w:rPr>
              <w:t>2023年预算支出总表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96" w:type="dxa"/>
            <w:gridSpan w:val="3"/>
            <w:tcBorders>
              <w:top w:val="single" w:color="FFFFFF" w:sz="4" w:space="0"/>
              <w:left w:val="single" w:color="000000" w:sz="2" w:space="0"/>
              <w:right w:val="single" w:color="FFFFFF" w:sz="2" w:space="0"/>
            </w:tcBorders>
            <w:vAlign w:val="top"/>
          </w:tcPr>
          <w:p>
            <w:pPr>
              <w:spacing w:before="92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343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77" w:type="dxa"/>
            <w:tcBorders>
              <w:top w:val="single" w:color="FFFFFF" w:sz="4" w:space="0"/>
              <w:left w:val="single" w:color="FFFFFF" w:sz="2" w:space="0"/>
              <w:right w:val="single" w:color="000000" w:sz="2" w:space="0"/>
            </w:tcBorders>
            <w:vAlign w:val="top"/>
          </w:tcPr>
          <w:p>
            <w:pPr>
              <w:spacing w:before="92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05" w:type="dxa"/>
            <w:gridSpan w:val="2"/>
            <w:vAlign w:val="top"/>
          </w:tcPr>
          <w:p>
            <w:pPr>
              <w:spacing w:before="71" w:line="220" w:lineRule="auto"/>
              <w:ind w:left="2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4011" w:type="dxa"/>
            <w:gridSpan w:val="3"/>
            <w:vAlign w:val="top"/>
          </w:tcPr>
          <w:p>
            <w:pPr>
              <w:spacing w:before="72" w:line="219" w:lineRule="auto"/>
              <w:ind w:left="1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744" w:type="dxa"/>
            <w:vAlign w:val="top"/>
          </w:tcPr>
          <w:p>
            <w:pPr>
              <w:spacing w:before="72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科目编码</w:t>
            </w:r>
          </w:p>
        </w:tc>
        <w:tc>
          <w:tcPr>
            <w:tcW w:w="3261" w:type="dxa"/>
            <w:vAlign w:val="top"/>
          </w:tcPr>
          <w:p>
            <w:pPr>
              <w:spacing w:before="72" w:line="219" w:lineRule="auto"/>
              <w:ind w:left="1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科目名称</w:t>
            </w:r>
          </w:p>
        </w:tc>
        <w:tc>
          <w:tcPr>
            <w:tcW w:w="1391" w:type="dxa"/>
            <w:vAlign w:val="top"/>
          </w:tcPr>
          <w:p>
            <w:pPr>
              <w:spacing w:before="72" w:line="221" w:lineRule="auto"/>
              <w:ind w:left="5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343" w:type="dxa"/>
            <w:vAlign w:val="top"/>
          </w:tcPr>
          <w:p>
            <w:pPr>
              <w:spacing w:before="72" w:line="219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基本支出</w:t>
            </w:r>
          </w:p>
        </w:tc>
        <w:tc>
          <w:tcPr>
            <w:tcW w:w="1277" w:type="dxa"/>
            <w:vAlign w:val="top"/>
          </w:tcPr>
          <w:p>
            <w:pPr>
              <w:spacing w:before="72" w:line="220" w:lineRule="auto"/>
              <w:ind w:left="2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05" w:type="dxa"/>
            <w:gridSpan w:val="2"/>
            <w:vAlign w:val="top"/>
          </w:tcPr>
          <w:p>
            <w:pPr>
              <w:spacing w:before="73" w:line="221" w:lineRule="auto"/>
              <w:ind w:left="23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391" w:type="dxa"/>
            <w:vAlign w:val="top"/>
          </w:tcPr>
          <w:p>
            <w:pPr>
              <w:spacing w:before="102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343" w:type="dxa"/>
            <w:vAlign w:val="top"/>
          </w:tcPr>
          <w:p>
            <w:pPr>
              <w:spacing w:before="101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938.10</w:t>
            </w:r>
          </w:p>
        </w:tc>
        <w:tc>
          <w:tcPr>
            <w:tcW w:w="1277" w:type="dxa"/>
            <w:vAlign w:val="top"/>
          </w:tcPr>
          <w:p>
            <w:pPr>
              <w:spacing w:before="101" w:line="184" w:lineRule="auto"/>
              <w:ind w:right="1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744" w:type="dxa"/>
            <w:vAlign w:val="top"/>
          </w:tcPr>
          <w:p>
            <w:pPr>
              <w:spacing w:before="102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201</w:t>
            </w:r>
          </w:p>
        </w:tc>
        <w:tc>
          <w:tcPr>
            <w:tcW w:w="3261" w:type="dxa"/>
            <w:vAlign w:val="top"/>
          </w:tcPr>
          <w:p>
            <w:pPr>
              <w:spacing w:before="75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一般公共服务支出</w:t>
            </w:r>
          </w:p>
        </w:tc>
        <w:tc>
          <w:tcPr>
            <w:tcW w:w="1391" w:type="dxa"/>
            <w:vAlign w:val="top"/>
          </w:tcPr>
          <w:p>
            <w:pPr>
              <w:spacing w:before="103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343" w:type="dxa"/>
            <w:vAlign w:val="top"/>
          </w:tcPr>
          <w:p>
            <w:pPr>
              <w:spacing w:before="103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744" w:type="dxa"/>
            <w:vAlign w:val="top"/>
          </w:tcPr>
          <w:p>
            <w:pPr>
              <w:spacing w:before="103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</w:t>
            </w:r>
          </w:p>
        </w:tc>
        <w:tc>
          <w:tcPr>
            <w:tcW w:w="3261" w:type="dxa"/>
            <w:vAlign w:val="top"/>
          </w:tcPr>
          <w:p>
            <w:pPr>
              <w:spacing w:before="75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政府办公厅（室）及相关机构事务</w:t>
            </w:r>
          </w:p>
        </w:tc>
        <w:tc>
          <w:tcPr>
            <w:tcW w:w="1391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343" w:type="dxa"/>
            <w:vAlign w:val="top"/>
          </w:tcPr>
          <w:p>
            <w:pPr>
              <w:spacing w:before="104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4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2010301</w:t>
            </w:r>
          </w:p>
        </w:tc>
        <w:tc>
          <w:tcPr>
            <w:tcW w:w="3261" w:type="dxa"/>
            <w:vAlign w:val="top"/>
          </w:tcPr>
          <w:p>
            <w:pPr>
              <w:spacing w:before="77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1391" w:type="dxa"/>
            <w:vAlign w:val="top"/>
          </w:tcPr>
          <w:p>
            <w:pPr>
              <w:spacing w:before="10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418.86</w:t>
            </w:r>
          </w:p>
        </w:tc>
        <w:tc>
          <w:tcPr>
            <w:tcW w:w="1343" w:type="dxa"/>
            <w:vAlign w:val="top"/>
          </w:tcPr>
          <w:p>
            <w:pPr>
              <w:spacing w:before="10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418.86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2010350</w:t>
            </w:r>
          </w:p>
        </w:tc>
        <w:tc>
          <w:tcPr>
            <w:tcW w:w="3261" w:type="dxa"/>
            <w:vAlign w:val="top"/>
          </w:tcPr>
          <w:p>
            <w:pPr>
              <w:spacing w:before="77" w:line="22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事业运行</w:t>
            </w:r>
          </w:p>
        </w:tc>
        <w:tc>
          <w:tcPr>
            <w:tcW w:w="1391" w:type="dxa"/>
            <w:vAlign w:val="top"/>
          </w:tcPr>
          <w:p>
            <w:pPr>
              <w:spacing w:before="10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276.21</w:t>
            </w:r>
          </w:p>
        </w:tc>
        <w:tc>
          <w:tcPr>
            <w:tcW w:w="1343" w:type="dxa"/>
            <w:vAlign w:val="top"/>
          </w:tcPr>
          <w:p>
            <w:pPr>
              <w:spacing w:before="10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276.21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208</w:t>
            </w:r>
          </w:p>
        </w:tc>
        <w:tc>
          <w:tcPr>
            <w:tcW w:w="3261" w:type="dxa"/>
            <w:vAlign w:val="top"/>
          </w:tcPr>
          <w:p>
            <w:pPr>
              <w:spacing w:before="77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社会保障和就业支出</w:t>
            </w:r>
          </w:p>
        </w:tc>
        <w:tc>
          <w:tcPr>
            <w:tcW w:w="1391" w:type="dxa"/>
            <w:vAlign w:val="top"/>
          </w:tcPr>
          <w:p>
            <w:pPr>
              <w:spacing w:before="104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154.15</w:t>
            </w:r>
          </w:p>
        </w:tc>
        <w:tc>
          <w:tcPr>
            <w:tcW w:w="1343" w:type="dxa"/>
            <w:vAlign w:val="top"/>
          </w:tcPr>
          <w:p>
            <w:pPr>
              <w:spacing w:before="104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141.82</w:t>
            </w:r>
          </w:p>
        </w:tc>
        <w:tc>
          <w:tcPr>
            <w:tcW w:w="1277" w:type="dxa"/>
            <w:vAlign w:val="top"/>
          </w:tcPr>
          <w:p>
            <w:pPr>
              <w:spacing w:before="104" w:line="184" w:lineRule="auto"/>
              <w:ind w:right="1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3261" w:type="dxa"/>
            <w:vAlign w:val="top"/>
          </w:tcPr>
          <w:p>
            <w:pPr>
              <w:spacing w:before="77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行政事业单位养老支出</w:t>
            </w:r>
          </w:p>
        </w:tc>
        <w:tc>
          <w:tcPr>
            <w:tcW w:w="1391" w:type="dxa"/>
            <w:vAlign w:val="top"/>
          </w:tcPr>
          <w:p>
            <w:pPr>
              <w:spacing w:before="10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140.72</w:t>
            </w:r>
          </w:p>
        </w:tc>
        <w:tc>
          <w:tcPr>
            <w:tcW w:w="1343" w:type="dxa"/>
            <w:vAlign w:val="top"/>
          </w:tcPr>
          <w:p>
            <w:pPr>
              <w:spacing w:before="105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140.72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2080501</w:t>
            </w:r>
          </w:p>
        </w:tc>
        <w:tc>
          <w:tcPr>
            <w:tcW w:w="3261" w:type="dxa"/>
            <w:vAlign w:val="top"/>
          </w:tcPr>
          <w:p>
            <w:pPr>
              <w:spacing w:before="77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行政单位离退休</w:t>
            </w:r>
          </w:p>
        </w:tc>
        <w:tc>
          <w:tcPr>
            <w:tcW w:w="1391" w:type="dxa"/>
            <w:vAlign w:val="top"/>
          </w:tcPr>
          <w:p>
            <w:pPr>
              <w:spacing w:before="106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36.60</w:t>
            </w:r>
          </w:p>
        </w:tc>
        <w:tc>
          <w:tcPr>
            <w:tcW w:w="1343" w:type="dxa"/>
            <w:vAlign w:val="top"/>
          </w:tcPr>
          <w:p>
            <w:pPr>
              <w:spacing w:before="106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36.60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2080505</w:t>
            </w:r>
          </w:p>
        </w:tc>
        <w:tc>
          <w:tcPr>
            <w:tcW w:w="3261" w:type="dxa"/>
            <w:vAlign w:val="top"/>
          </w:tcPr>
          <w:p>
            <w:pPr>
              <w:spacing w:before="77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91" w:type="dxa"/>
            <w:vAlign w:val="top"/>
          </w:tcPr>
          <w:p>
            <w:pPr>
              <w:spacing w:before="105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69.41</w:t>
            </w:r>
          </w:p>
        </w:tc>
        <w:tc>
          <w:tcPr>
            <w:tcW w:w="1343" w:type="dxa"/>
            <w:vAlign w:val="top"/>
          </w:tcPr>
          <w:p>
            <w:pPr>
              <w:spacing w:before="105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69.41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2080506</w:t>
            </w:r>
          </w:p>
        </w:tc>
        <w:tc>
          <w:tcPr>
            <w:tcW w:w="3261" w:type="dxa"/>
            <w:vAlign w:val="top"/>
          </w:tcPr>
          <w:p>
            <w:pPr>
              <w:spacing w:before="77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机关事业单位职业年金缴费支出</w:t>
            </w:r>
          </w:p>
        </w:tc>
        <w:tc>
          <w:tcPr>
            <w:tcW w:w="1391" w:type="dxa"/>
            <w:vAlign w:val="top"/>
          </w:tcPr>
          <w:p>
            <w:pPr>
              <w:spacing w:before="106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34.70</w:t>
            </w:r>
          </w:p>
        </w:tc>
        <w:tc>
          <w:tcPr>
            <w:tcW w:w="1343" w:type="dxa"/>
            <w:vAlign w:val="top"/>
          </w:tcPr>
          <w:p>
            <w:pPr>
              <w:spacing w:before="106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34.70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</w:t>
            </w:r>
          </w:p>
        </w:tc>
        <w:tc>
          <w:tcPr>
            <w:tcW w:w="3261" w:type="dxa"/>
            <w:vAlign w:val="top"/>
          </w:tcPr>
          <w:p>
            <w:pPr>
              <w:spacing w:before="77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其他社会保障和就业支出</w:t>
            </w:r>
          </w:p>
        </w:tc>
        <w:tc>
          <w:tcPr>
            <w:tcW w:w="1391" w:type="dxa"/>
            <w:vAlign w:val="top"/>
          </w:tcPr>
          <w:p>
            <w:pPr>
              <w:spacing w:before="105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13.43</w:t>
            </w:r>
          </w:p>
        </w:tc>
        <w:tc>
          <w:tcPr>
            <w:tcW w:w="1343" w:type="dxa"/>
            <w:vAlign w:val="top"/>
          </w:tcPr>
          <w:p>
            <w:pPr>
              <w:spacing w:before="105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1.10</w:t>
            </w:r>
          </w:p>
        </w:tc>
        <w:tc>
          <w:tcPr>
            <w:tcW w:w="1277" w:type="dxa"/>
            <w:vAlign w:val="top"/>
          </w:tcPr>
          <w:p>
            <w:pPr>
              <w:spacing w:before="105" w:line="184" w:lineRule="auto"/>
              <w:ind w:right="1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2089999</w:t>
            </w:r>
          </w:p>
        </w:tc>
        <w:tc>
          <w:tcPr>
            <w:tcW w:w="3261" w:type="dxa"/>
            <w:vAlign w:val="top"/>
          </w:tcPr>
          <w:p>
            <w:pPr>
              <w:spacing w:before="77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其他社会保障和就业支出</w:t>
            </w:r>
          </w:p>
        </w:tc>
        <w:tc>
          <w:tcPr>
            <w:tcW w:w="1391" w:type="dxa"/>
            <w:vAlign w:val="top"/>
          </w:tcPr>
          <w:p>
            <w:pPr>
              <w:spacing w:before="105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13.43</w:t>
            </w:r>
          </w:p>
        </w:tc>
        <w:tc>
          <w:tcPr>
            <w:tcW w:w="1343" w:type="dxa"/>
            <w:vAlign w:val="top"/>
          </w:tcPr>
          <w:p>
            <w:pPr>
              <w:spacing w:before="105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1.10</w:t>
            </w:r>
          </w:p>
        </w:tc>
        <w:tc>
          <w:tcPr>
            <w:tcW w:w="1277" w:type="dxa"/>
            <w:vAlign w:val="top"/>
          </w:tcPr>
          <w:p>
            <w:pPr>
              <w:spacing w:before="105" w:line="184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210</w:t>
            </w:r>
          </w:p>
        </w:tc>
        <w:tc>
          <w:tcPr>
            <w:tcW w:w="3261" w:type="dxa"/>
            <w:vAlign w:val="top"/>
          </w:tcPr>
          <w:p>
            <w:pPr>
              <w:spacing w:before="78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卫生健康支出</w:t>
            </w:r>
          </w:p>
        </w:tc>
        <w:tc>
          <w:tcPr>
            <w:tcW w:w="1391" w:type="dxa"/>
            <w:vAlign w:val="top"/>
          </w:tcPr>
          <w:p>
            <w:pPr>
              <w:spacing w:before="105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1343" w:type="dxa"/>
            <w:vAlign w:val="top"/>
          </w:tcPr>
          <w:p>
            <w:pPr>
              <w:spacing w:before="105" w:line="184" w:lineRule="auto"/>
              <w:ind w:right="9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</w:t>
            </w:r>
          </w:p>
        </w:tc>
        <w:tc>
          <w:tcPr>
            <w:tcW w:w="3261" w:type="dxa"/>
            <w:vAlign w:val="top"/>
          </w:tcPr>
          <w:p>
            <w:pPr>
              <w:spacing w:before="78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计划生育事务</w:t>
            </w:r>
          </w:p>
        </w:tc>
        <w:tc>
          <w:tcPr>
            <w:tcW w:w="1391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43" w:type="dxa"/>
            <w:vAlign w:val="top"/>
          </w:tcPr>
          <w:p>
            <w:pPr>
              <w:spacing w:before="106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2100799</w:t>
            </w:r>
          </w:p>
        </w:tc>
        <w:tc>
          <w:tcPr>
            <w:tcW w:w="3261" w:type="dxa"/>
            <w:vAlign w:val="top"/>
          </w:tcPr>
          <w:p>
            <w:pPr>
              <w:spacing w:before="78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其他计划生育事务支出</w:t>
            </w:r>
          </w:p>
        </w:tc>
        <w:tc>
          <w:tcPr>
            <w:tcW w:w="1391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43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3261" w:type="dxa"/>
            <w:vAlign w:val="top"/>
          </w:tcPr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行政事业单位医疗</w:t>
            </w:r>
          </w:p>
        </w:tc>
        <w:tc>
          <w:tcPr>
            <w:tcW w:w="1391" w:type="dxa"/>
            <w:vAlign w:val="top"/>
          </w:tcPr>
          <w:p>
            <w:pPr>
              <w:spacing w:before="106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30.54</w:t>
            </w:r>
          </w:p>
        </w:tc>
        <w:tc>
          <w:tcPr>
            <w:tcW w:w="1343" w:type="dxa"/>
            <w:vAlign w:val="top"/>
          </w:tcPr>
          <w:p>
            <w:pPr>
              <w:spacing w:before="106" w:line="183" w:lineRule="auto"/>
              <w:ind w:right="9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30.54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2101101</w:t>
            </w:r>
          </w:p>
        </w:tc>
        <w:tc>
          <w:tcPr>
            <w:tcW w:w="3261" w:type="dxa"/>
            <w:vAlign w:val="top"/>
          </w:tcPr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行政单位医疗</w:t>
            </w:r>
          </w:p>
        </w:tc>
        <w:tc>
          <w:tcPr>
            <w:tcW w:w="1391" w:type="dxa"/>
            <w:vAlign w:val="top"/>
          </w:tcPr>
          <w:p>
            <w:pPr>
              <w:spacing w:before="107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30.27</w:t>
            </w:r>
          </w:p>
        </w:tc>
        <w:tc>
          <w:tcPr>
            <w:tcW w:w="1343" w:type="dxa"/>
            <w:vAlign w:val="top"/>
          </w:tcPr>
          <w:p>
            <w:pPr>
              <w:spacing w:before="107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30.27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2101102</w:t>
            </w:r>
          </w:p>
        </w:tc>
        <w:tc>
          <w:tcPr>
            <w:tcW w:w="3261" w:type="dxa"/>
            <w:vAlign w:val="top"/>
          </w:tcPr>
          <w:p>
            <w:pPr>
              <w:spacing w:before="78" w:line="22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事业单位医疗</w:t>
            </w:r>
          </w:p>
        </w:tc>
        <w:tc>
          <w:tcPr>
            <w:tcW w:w="1391" w:type="dxa"/>
            <w:vAlign w:val="top"/>
          </w:tcPr>
          <w:p>
            <w:pPr>
              <w:spacing w:before="107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0.28</w:t>
            </w:r>
          </w:p>
        </w:tc>
        <w:tc>
          <w:tcPr>
            <w:tcW w:w="1343" w:type="dxa"/>
            <w:vAlign w:val="top"/>
          </w:tcPr>
          <w:p>
            <w:pPr>
              <w:spacing w:before="107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0.28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221</w:t>
            </w:r>
          </w:p>
        </w:tc>
        <w:tc>
          <w:tcPr>
            <w:tcW w:w="3261" w:type="dxa"/>
            <w:vAlign w:val="top"/>
          </w:tcPr>
          <w:p>
            <w:pPr>
              <w:spacing w:before="79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住房保障支出</w:t>
            </w:r>
          </w:p>
        </w:tc>
        <w:tc>
          <w:tcPr>
            <w:tcW w:w="1391" w:type="dxa"/>
            <w:vAlign w:val="top"/>
          </w:tcPr>
          <w:p>
            <w:pPr>
              <w:spacing w:before="107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43" w:type="dxa"/>
            <w:vAlign w:val="top"/>
          </w:tcPr>
          <w:p>
            <w:pPr>
              <w:spacing w:before="107" w:line="183" w:lineRule="auto"/>
              <w:ind w:right="9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4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3261" w:type="dxa"/>
            <w:vAlign w:val="top"/>
          </w:tcPr>
          <w:p>
            <w:pPr>
              <w:spacing w:before="79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住房改革支出</w:t>
            </w:r>
          </w:p>
        </w:tc>
        <w:tc>
          <w:tcPr>
            <w:tcW w:w="1391" w:type="dxa"/>
            <w:vAlign w:val="top"/>
          </w:tcPr>
          <w:p>
            <w:pPr>
              <w:spacing w:before="107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43" w:type="dxa"/>
            <w:vAlign w:val="top"/>
          </w:tcPr>
          <w:p>
            <w:pPr>
              <w:spacing w:before="107" w:line="183" w:lineRule="auto"/>
              <w:ind w:right="9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744" w:type="dxa"/>
            <w:vAlign w:val="top"/>
          </w:tcPr>
          <w:p>
            <w:pPr>
              <w:spacing w:before="10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2210201</w:t>
            </w:r>
          </w:p>
        </w:tc>
        <w:tc>
          <w:tcPr>
            <w:tcW w:w="3261" w:type="dxa"/>
            <w:vAlign w:val="top"/>
          </w:tcPr>
          <w:p>
            <w:pPr>
              <w:spacing w:before="79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391" w:type="dxa"/>
            <w:vAlign w:val="top"/>
          </w:tcPr>
          <w:p>
            <w:pPr>
              <w:spacing w:before="107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43" w:type="dxa"/>
            <w:vAlign w:val="top"/>
          </w:tcPr>
          <w:p>
            <w:pPr>
              <w:spacing w:before="107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277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11" w:type="default"/>
          <w:footerReference r:id="rId12" w:type="default"/>
          <w:pgSz w:w="11900" w:h="16840"/>
          <w:pgMar w:top="610" w:right="600" w:bottom="311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079"/>
        <w:gridCol w:w="1930"/>
        <w:gridCol w:w="1079"/>
        <w:gridCol w:w="1115"/>
        <w:gridCol w:w="863"/>
        <w:gridCol w:w="1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7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30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7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1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72" w:type="dxa"/>
            <w:gridSpan w:val="2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21" w:line="229" w:lineRule="auto"/>
              <w:ind w:right="4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6"/>
                <w:szCs w:val="16"/>
              </w:rPr>
              <w:t>预算公开表4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7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1" w:line="219" w:lineRule="auto"/>
              <w:ind w:left="319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45" w:name="bookmark39"/>
            <w:bookmarkEnd w:id="45"/>
            <w:bookmarkStart w:id="46" w:name="bookmark9"/>
            <w:bookmarkEnd w:id="46"/>
            <w:r>
              <w:rPr>
                <w:rFonts w:ascii="宋体" w:hAnsi="宋体" w:eastAsia="宋体" w:cs="宋体"/>
                <w:color w:val="212529"/>
                <w:spacing w:val="-2"/>
                <w:sz w:val="24"/>
                <w:szCs w:val="24"/>
              </w:rPr>
              <w:t>2023年财政拨款收支总表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907" w:type="dxa"/>
            <w:gridSpan w:val="6"/>
            <w:tcBorders>
              <w:top w:val="single" w:color="FFFFFF" w:sz="4" w:space="0"/>
              <w:left w:val="single" w:color="000000" w:sz="2" w:space="0"/>
              <w:right w:val="single" w:color="FFFFFF" w:sz="2" w:space="0"/>
            </w:tcBorders>
            <w:vAlign w:val="top"/>
          </w:tcPr>
          <w:p>
            <w:pPr>
              <w:spacing w:before="128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109" w:type="dxa"/>
            <w:tcBorders>
              <w:top w:val="single" w:color="FFFFFF" w:sz="4" w:space="0"/>
              <w:left w:val="single" w:color="FFFFFF" w:sz="2" w:space="0"/>
              <w:right w:val="single" w:color="000000" w:sz="2" w:space="0"/>
            </w:tcBorders>
            <w:vAlign w:val="top"/>
          </w:tcPr>
          <w:p>
            <w:pPr>
              <w:spacing w:before="128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20" w:type="dxa"/>
            <w:gridSpan w:val="2"/>
            <w:vAlign w:val="top"/>
          </w:tcPr>
          <w:p>
            <w:pPr>
              <w:spacing w:before="108" w:line="219" w:lineRule="auto"/>
              <w:ind w:left="1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收入</w:t>
            </w:r>
          </w:p>
        </w:tc>
        <w:tc>
          <w:tcPr>
            <w:tcW w:w="6096" w:type="dxa"/>
            <w:gridSpan w:val="5"/>
            <w:vAlign w:val="top"/>
          </w:tcPr>
          <w:p>
            <w:pPr>
              <w:spacing w:before="107" w:line="220" w:lineRule="auto"/>
              <w:ind w:left="28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59" w:line="220" w:lineRule="auto"/>
              <w:ind w:left="7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58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金额</w:t>
            </w:r>
          </w:p>
        </w:tc>
        <w:tc>
          <w:tcPr>
            <w:tcW w:w="193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59" w:line="220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4166" w:type="dxa"/>
            <w:gridSpan w:val="4"/>
            <w:vAlign w:val="top"/>
          </w:tcPr>
          <w:p>
            <w:pPr>
              <w:spacing w:before="109" w:line="219" w:lineRule="auto"/>
              <w:ind w:left="19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3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108" w:line="221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小计</w:t>
            </w:r>
          </w:p>
        </w:tc>
        <w:tc>
          <w:tcPr>
            <w:tcW w:w="1115" w:type="dxa"/>
            <w:vAlign w:val="top"/>
          </w:tcPr>
          <w:p>
            <w:pPr>
              <w:spacing w:before="109" w:line="219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863" w:type="dxa"/>
            <w:vAlign w:val="top"/>
          </w:tcPr>
          <w:p>
            <w:pPr>
              <w:spacing w:line="211" w:lineRule="auto"/>
              <w:ind w:left="162" w:right="70" w:hanging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政府性基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金预算</w:t>
            </w:r>
          </w:p>
        </w:tc>
        <w:tc>
          <w:tcPr>
            <w:tcW w:w="1109" w:type="dxa"/>
            <w:vAlign w:val="top"/>
          </w:tcPr>
          <w:p>
            <w:pPr>
              <w:spacing w:line="211" w:lineRule="auto"/>
              <w:ind w:left="372" w:right="14" w:hanging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国有资本经营</w:t>
            </w:r>
            <w:r>
              <w:rPr>
                <w:rFonts w:ascii="宋体" w:hAnsi="宋体" w:eastAsia="宋体" w:cs="宋体"/>
                <w:color w:val="212529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spacing w:before="109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一、一般公共预算</w:t>
            </w:r>
          </w:p>
        </w:tc>
        <w:tc>
          <w:tcPr>
            <w:tcW w:w="1079" w:type="dxa"/>
            <w:vAlign w:val="top"/>
          </w:tcPr>
          <w:p>
            <w:pPr>
              <w:spacing w:before="137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930" w:type="dxa"/>
            <w:vAlign w:val="top"/>
          </w:tcPr>
          <w:p>
            <w:pPr>
              <w:spacing w:before="109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一、一般公共服务支出</w:t>
            </w:r>
          </w:p>
        </w:tc>
        <w:tc>
          <w:tcPr>
            <w:tcW w:w="1079" w:type="dxa"/>
            <w:vAlign w:val="top"/>
          </w:tcPr>
          <w:p>
            <w:pPr>
              <w:spacing w:before="137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115" w:type="dxa"/>
            <w:vAlign w:val="top"/>
          </w:tcPr>
          <w:p>
            <w:pPr>
              <w:spacing w:before="137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spacing w:before="109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二、政府性基金预算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0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二、外交支出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spacing w:before="110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三、国有资本经营预算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0" w:line="22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三、国防支出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1" w:line="219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四、公共安全支出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1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五、教育支出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1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六、科学技术支出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4" w:line="209" w:lineRule="auto"/>
              <w:ind w:left="5" w:righ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七、文化旅游体育与传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媒支出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4" w:line="209" w:lineRule="auto"/>
              <w:ind w:left="20" w:right="122" w:hanging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八、社会保障和就业支</w:t>
            </w:r>
            <w:r>
              <w:rPr>
                <w:rFonts w:ascii="宋体" w:hAnsi="宋体" w:eastAsia="宋体" w:cs="宋体"/>
                <w:color w:val="212529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079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154.15</w:t>
            </w:r>
          </w:p>
        </w:tc>
        <w:tc>
          <w:tcPr>
            <w:tcW w:w="1115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154.15</w:t>
            </w: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1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九、社会保险基金支出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2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十、卫生健康支出</w:t>
            </w:r>
          </w:p>
        </w:tc>
        <w:tc>
          <w:tcPr>
            <w:tcW w:w="1079" w:type="dxa"/>
            <w:vAlign w:val="top"/>
          </w:tcPr>
          <w:p>
            <w:pPr>
              <w:spacing w:before="139" w:line="184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1115" w:type="dxa"/>
            <w:vAlign w:val="top"/>
          </w:tcPr>
          <w:p>
            <w:pPr>
              <w:spacing w:before="139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2" w:line="220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十一、节能环保支出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2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十二、城乡社区支出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2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十三、农林水支出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3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十四、交通运输支出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4" w:line="209" w:lineRule="auto"/>
              <w:ind w:left="13" w:right="122" w:hanging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十五、资源勘探工业信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息等支出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4" w:line="209" w:lineRule="auto"/>
              <w:ind w:left="20" w:right="122" w:hanging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十六、商业服务业等支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3" w:line="220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十七、金融支出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4" w:line="209" w:lineRule="auto"/>
              <w:ind w:left="20" w:right="122" w:hanging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十八、援助其他地区支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4" w:line="209" w:lineRule="auto"/>
              <w:ind w:left="11" w:right="122" w:hanging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十九、</w:t>
            </w:r>
            <w:r>
              <w:rPr>
                <w:rFonts w:ascii="宋体" w:hAnsi="宋体" w:eastAsia="宋体" w:cs="宋体"/>
                <w:color w:val="212529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自然资源海洋气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象等支出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3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二十、住房保障支出</w:t>
            </w:r>
          </w:p>
        </w:tc>
        <w:tc>
          <w:tcPr>
            <w:tcW w:w="1079" w:type="dxa"/>
            <w:vAlign w:val="top"/>
          </w:tcPr>
          <w:p>
            <w:pPr>
              <w:spacing w:before="141" w:line="183" w:lineRule="auto"/>
              <w:ind w:right="6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115" w:type="dxa"/>
            <w:vAlign w:val="top"/>
          </w:tcPr>
          <w:p>
            <w:pPr>
              <w:spacing w:before="141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6" w:line="208" w:lineRule="auto"/>
              <w:ind w:left="6" w:right="12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二十一、粮油物资储备</w:t>
            </w:r>
            <w:r>
              <w:rPr>
                <w:rFonts w:ascii="宋体" w:hAnsi="宋体" w:eastAsia="宋体" w:cs="宋体"/>
                <w:color w:val="212529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6" w:line="208" w:lineRule="auto"/>
              <w:ind w:left="7" w:right="12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二十二、国有资本经营</w:t>
            </w:r>
            <w:r>
              <w:rPr>
                <w:rFonts w:ascii="宋体" w:hAnsi="宋体" w:eastAsia="宋体" w:cs="宋体"/>
                <w:color w:val="212529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预算支出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6" w:line="208" w:lineRule="auto"/>
              <w:ind w:left="10" w:right="122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二十三、灾害防治及应</w:t>
            </w:r>
            <w:r>
              <w:rPr>
                <w:rFonts w:ascii="宋体" w:hAnsi="宋体" w:eastAsia="宋体" w:cs="宋体"/>
                <w:color w:val="212529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急管理支出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4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二十四、预备费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4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二十五、其他支出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4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二十六、转移性支出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3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二十七、债务还本支出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4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二十八、债务付息支出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108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079"/>
        <w:gridCol w:w="1930"/>
        <w:gridCol w:w="1079"/>
        <w:gridCol w:w="1115"/>
        <w:gridCol w:w="863"/>
        <w:gridCol w:w="1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3" w:line="212" w:lineRule="auto"/>
              <w:ind w:left="6" w:right="12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二十九、债务发行费用</w:t>
            </w:r>
            <w:r>
              <w:rPr>
                <w:rFonts w:ascii="宋体" w:hAnsi="宋体" w:eastAsia="宋体" w:cs="宋体"/>
                <w:color w:val="212529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" w:line="210" w:lineRule="auto"/>
              <w:ind w:left="5" w:righ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三十、抗疫特别国债安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排的支出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spacing w:before="108" w:line="219" w:lineRule="auto"/>
              <w:ind w:left="375"/>
              <w:rPr>
                <w:rFonts w:ascii="宋体" w:hAnsi="宋体" w:eastAsia="宋体" w:cs="宋体"/>
                <w:sz w:val="18"/>
                <w:szCs w:val="18"/>
              </w:rPr>
            </w:pPr>
            <w:bookmarkStart w:id="47" w:name="bookmark40"/>
            <w:bookmarkEnd w:id="47"/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本年收入合计</w:t>
            </w:r>
          </w:p>
        </w:tc>
        <w:tc>
          <w:tcPr>
            <w:tcW w:w="1079" w:type="dxa"/>
            <w:vAlign w:val="top"/>
          </w:tcPr>
          <w:p>
            <w:pPr>
              <w:spacing w:before="137" w:line="183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930" w:type="dxa"/>
            <w:vAlign w:val="top"/>
          </w:tcPr>
          <w:p>
            <w:pPr>
              <w:spacing w:before="108" w:line="219" w:lineRule="auto"/>
              <w:ind w:left="4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本年支出合计</w:t>
            </w:r>
          </w:p>
        </w:tc>
        <w:tc>
          <w:tcPr>
            <w:tcW w:w="1079" w:type="dxa"/>
            <w:vAlign w:val="top"/>
          </w:tcPr>
          <w:p>
            <w:pPr>
              <w:spacing w:before="137" w:line="183" w:lineRule="auto"/>
              <w:ind w:left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115" w:type="dxa"/>
            <w:vAlign w:val="top"/>
          </w:tcPr>
          <w:p>
            <w:pPr>
              <w:spacing w:before="137" w:line="183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spacing w:before="110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上年财政拨款结转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spacing w:before="110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年终结转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spacing w:before="111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一、一般公共预算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spacing w:before="111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二、政府性基金预算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vAlign w:val="top"/>
          </w:tcPr>
          <w:p>
            <w:pPr>
              <w:spacing w:before="112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三、国有资本经营预算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41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930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115" w:type="dxa"/>
            <w:vAlign w:val="top"/>
          </w:tcPr>
          <w:p>
            <w:pPr>
              <w:pStyle w:val="6"/>
            </w:pP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1" w:type="dxa"/>
            <w:vAlign w:val="top"/>
          </w:tcPr>
          <w:p>
            <w:pPr>
              <w:spacing w:before="114" w:line="219" w:lineRule="auto"/>
              <w:ind w:left="5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收入总计</w:t>
            </w:r>
          </w:p>
        </w:tc>
        <w:tc>
          <w:tcPr>
            <w:tcW w:w="1079" w:type="dxa"/>
            <w:vAlign w:val="top"/>
          </w:tcPr>
          <w:p>
            <w:pPr>
              <w:spacing w:before="143" w:line="183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930" w:type="dxa"/>
            <w:vAlign w:val="top"/>
          </w:tcPr>
          <w:p>
            <w:pPr>
              <w:spacing w:before="114" w:line="220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支出总计</w:t>
            </w:r>
          </w:p>
        </w:tc>
        <w:tc>
          <w:tcPr>
            <w:tcW w:w="1079" w:type="dxa"/>
            <w:vAlign w:val="top"/>
          </w:tcPr>
          <w:p>
            <w:pPr>
              <w:spacing w:before="143" w:line="183" w:lineRule="auto"/>
              <w:ind w:left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115" w:type="dxa"/>
            <w:vAlign w:val="top"/>
          </w:tcPr>
          <w:p>
            <w:pPr>
              <w:spacing w:before="143" w:line="183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863" w:type="dxa"/>
            <w:vAlign w:val="top"/>
          </w:tcPr>
          <w:p>
            <w:pPr>
              <w:pStyle w:val="6"/>
            </w:pPr>
          </w:p>
        </w:tc>
        <w:tc>
          <w:tcPr>
            <w:tcW w:w="1109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0" w:h="16840"/>
          <w:pgMar w:top="610" w:right="600" w:bottom="311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3225"/>
        <w:gridCol w:w="1487"/>
        <w:gridCol w:w="1367"/>
        <w:gridCol w:w="1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31" w:line="227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1" w:line="219" w:lineRule="auto"/>
              <w:ind w:left="187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48" w:name="bookmark41"/>
            <w:bookmarkEnd w:id="48"/>
            <w:bookmarkStart w:id="49" w:name="bookmark10"/>
            <w:bookmarkEnd w:id="49"/>
            <w:r>
              <w:rPr>
                <w:rFonts w:ascii="宋体" w:hAnsi="宋体" w:eastAsia="宋体" w:cs="宋体"/>
                <w:color w:val="212529"/>
                <w:spacing w:val="-1"/>
                <w:sz w:val="24"/>
                <w:szCs w:val="24"/>
              </w:rPr>
              <w:t>2023年一般公共预算支出预算表（不含上年结转）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691" w:type="dxa"/>
            <w:gridSpan w:val="4"/>
            <w:tcBorders>
              <w:top w:val="single" w:color="FFFFFF" w:sz="4" w:space="0"/>
              <w:left w:val="single" w:color="000000" w:sz="2" w:space="0"/>
              <w:right w:val="single" w:color="FFFFFF" w:sz="2" w:space="0"/>
            </w:tcBorders>
            <w:vAlign w:val="top"/>
          </w:tcPr>
          <w:p>
            <w:pPr>
              <w:spacing w:before="128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325" w:type="dxa"/>
            <w:tcBorders>
              <w:top w:val="single" w:color="FFFFFF" w:sz="4" w:space="0"/>
              <w:left w:val="single" w:color="FFFFFF" w:sz="2" w:space="0"/>
              <w:right w:val="single" w:color="000000" w:sz="2" w:space="0"/>
            </w:tcBorders>
            <w:vAlign w:val="top"/>
          </w:tcPr>
          <w:p>
            <w:pPr>
              <w:spacing w:before="128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837" w:type="dxa"/>
            <w:gridSpan w:val="2"/>
            <w:vAlign w:val="top"/>
          </w:tcPr>
          <w:p>
            <w:pPr>
              <w:spacing w:before="107" w:line="220" w:lineRule="auto"/>
              <w:ind w:left="2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4179" w:type="dxa"/>
            <w:gridSpan w:val="3"/>
            <w:vAlign w:val="top"/>
          </w:tcPr>
          <w:p>
            <w:pPr>
              <w:spacing w:before="108" w:line="219" w:lineRule="auto"/>
              <w:ind w:left="1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08" w:line="219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科目编码</w:t>
            </w:r>
          </w:p>
        </w:tc>
        <w:tc>
          <w:tcPr>
            <w:tcW w:w="3225" w:type="dxa"/>
            <w:vAlign w:val="top"/>
          </w:tcPr>
          <w:p>
            <w:pPr>
              <w:spacing w:before="108" w:line="219" w:lineRule="auto"/>
              <w:ind w:left="1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科目名称</w:t>
            </w:r>
          </w:p>
        </w:tc>
        <w:tc>
          <w:tcPr>
            <w:tcW w:w="1487" w:type="dxa"/>
            <w:vAlign w:val="top"/>
          </w:tcPr>
          <w:p>
            <w:pPr>
              <w:spacing w:before="108" w:line="221" w:lineRule="auto"/>
              <w:ind w:left="5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367" w:type="dxa"/>
            <w:vAlign w:val="top"/>
          </w:tcPr>
          <w:p>
            <w:pPr>
              <w:spacing w:before="108" w:line="219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基本支出</w:t>
            </w:r>
          </w:p>
        </w:tc>
        <w:tc>
          <w:tcPr>
            <w:tcW w:w="1325" w:type="dxa"/>
            <w:vAlign w:val="top"/>
          </w:tcPr>
          <w:p>
            <w:pPr>
              <w:spacing w:before="109" w:line="220" w:lineRule="auto"/>
              <w:ind w:left="3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837" w:type="dxa"/>
            <w:gridSpan w:val="2"/>
            <w:vAlign w:val="top"/>
          </w:tcPr>
          <w:p>
            <w:pPr>
              <w:spacing w:before="108" w:line="221" w:lineRule="auto"/>
              <w:ind w:left="2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487" w:type="dxa"/>
            <w:vAlign w:val="top"/>
          </w:tcPr>
          <w:p>
            <w:pPr>
              <w:spacing w:before="137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950.43</w:t>
            </w:r>
          </w:p>
        </w:tc>
        <w:tc>
          <w:tcPr>
            <w:tcW w:w="1367" w:type="dxa"/>
            <w:vAlign w:val="top"/>
          </w:tcPr>
          <w:p>
            <w:pPr>
              <w:spacing w:before="136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938.10</w:t>
            </w:r>
          </w:p>
        </w:tc>
        <w:tc>
          <w:tcPr>
            <w:tcW w:w="1325" w:type="dxa"/>
            <w:vAlign w:val="top"/>
          </w:tcPr>
          <w:p>
            <w:pPr>
              <w:spacing w:before="136" w:line="184" w:lineRule="auto"/>
              <w:ind w:right="1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12" w:type="dxa"/>
            <w:vAlign w:val="top"/>
          </w:tcPr>
          <w:p>
            <w:pPr>
              <w:spacing w:before="13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201</w:t>
            </w:r>
          </w:p>
        </w:tc>
        <w:tc>
          <w:tcPr>
            <w:tcW w:w="3225" w:type="dxa"/>
            <w:vAlign w:val="top"/>
          </w:tcPr>
          <w:p>
            <w:pPr>
              <w:spacing w:before="109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一般公共服务支出</w:t>
            </w:r>
          </w:p>
        </w:tc>
        <w:tc>
          <w:tcPr>
            <w:tcW w:w="1487" w:type="dxa"/>
            <w:vAlign w:val="top"/>
          </w:tcPr>
          <w:p>
            <w:pPr>
              <w:spacing w:before="137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367" w:type="dxa"/>
            <w:vAlign w:val="top"/>
          </w:tcPr>
          <w:p>
            <w:pPr>
              <w:spacing w:before="137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37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</w:t>
            </w:r>
          </w:p>
        </w:tc>
        <w:tc>
          <w:tcPr>
            <w:tcW w:w="3225" w:type="dxa"/>
            <w:vAlign w:val="top"/>
          </w:tcPr>
          <w:p>
            <w:pPr>
              <w:spacing w:before="109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政府办公厅（室）及相关机构事务</w:t>
            </w:r>
          </w:p>
        </w:tc>
        <w:tc>
          <w:tcPr>
            <w:tcW w:w="1487" w:type="dxa"/>
            <w:vAlign w:val="top"/>
          </w:tcPr>
          <w:p>
            <w:pPr>
              <w:spacing w:before="138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367" w:type="dxa"/>
            <w:vAlign w:val="top"/>
          </w:tcPr>
          <w:p>
            <w:pPr>
              <w:spacing w:before="138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695.07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12" w:type="dxa"/>
            <w:vAlign w:val="top"/>
          </w:tcPr>
          <w:p>
            <w:pPr>
              <w:spacing w:before="138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2010301</w:t>
            </w:r>
          </w:p>
        </w:tc>
        <w:tc>
          <w:tcPr>
            <w:tcW w:w="3225" w:type="dxa"/>
            <w:vAlign w:val="top"/>
          </w:tcPr>
          <w:p>
            <w:pPr>
              <w:spacing w:before="110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1487" w:type="dxa"/>
            <w:vAlign w:val="top"/>
          </w:tcPr>
          <w:p>
            <w:pPr>
              <w:spacing w:before="13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418.86</w:t>
            </w:r>
          </w:p>
        </w:tc>
        <w:tc>
          <w:tcPr>
            <w:tcW w:w="1367" w:type="dxa"/>
            <w:vAlign w:val="top"/>
          </w:tcPr>
          <w:p>
            <w:pPr>
              <w:spacing w:before="137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418.86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39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2010350</w:t>
            </w:r>
          </w:p>
        </w:tc>
        <w:tc>
          <w:tcPr>
            <w:tcW w:w="3225" w:type="dxa"/>
            <w:vAlign w:val="top"/>
          </w:tcPr>
          <w:p>
            <w:pPr>
              <w:spacing w:before="111" w:line="22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事业运行</w:t>
            </w:r>
          </w:p>
        </w:tc>
        <w:tc>
          <w:tcPr>
            <w:tcW w:w="1487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276.21</w:t>
            </w:r>
          </w:p>
        </w:tc>
        <w:tc>
          <w:tcPr>
            <w:tcW w:w="1367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276.21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12" w:type="dxa"/>
            <w:vAlign w:val="top"/>
          </w:tcPr>
          <w:p>
            <w:pPr>
              <w:spacing w:before="140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208</w:t>
            </w:r>
          </w:p>
        </w:tc>
        <w:tc>
          <w:tcPr>
            <w:tcW w:w="3225" w:type="dxa"/>
            <w:vAlign w:val="top"/>
          </w:tcPr>
          <w:p>
            <w:pPr>
              <w:spacing w:before="111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社会保障和就业支出</w:t>
            </w:r>
          </w:p>
        </w:tc>
        <w:tc>
          <w:tcPr>
            <w:tcW w:w="1487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154.15</w:t>
            </w:r>
          </w:p>
        </w:tc>
        <w:tc>
          <w:tcPr>
            <w:tcW w:w="1367" w:type="dxa"/>
            <w:vAlign w:val="top"/>
          </w:tcPr>
          <w:p>
            <w:pPr>
              <w:spacing w:before="139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141.82</w:t>
            </w:r>
          </w:p>
        </w:tc>
        <w:tc>
          <w:tcPr>
            <w:tcW w:w="1325" w:type="dxa"/>
            <w:vAlign w:val="top"/>
          </w:tcPr>
          <w:p>
            <w:pPr>
              <w:spacing w:before="139" w:line="184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3225" w:type="dxa"/>
            <w:vAlign w:val="top"/>
          </w:tcPr>
          <w:p>
            <w:pPr>
              <w:spacing w:before="113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行政事业单位养老支出</w:t>
            </w:r>
          </w:p>
        </w:tc>
        <w:tc>
          <w:tcPr>
            <w:tcW w:w="1487" w:type="dxa"/>
            <w:vAlign w:val="top"/>
          </w:tcPr>
          <w:p>
            <w:pPr>
              <w:spacing w:before="14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140.72</w:t>
            </w:r>
          </w:p>
        </w:tc>
        <w:tc>
          <w:tcPr>
            <w:tcW w:w="1367" w:type="dxa"/>
            <w:vAlign w:val="top"/>
          </w:tcPr>
          <w:p>
            <w:pPr>
              <w:spacing w:before="14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140.72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0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2080501</w:t>
            </w:r>
          </w:p>
        </w:tc>
        <w:tc>
          <w:tcPr>
            <w:tcW w:w="3225" w:type="dxa"/>
            <w:vAlign w:val="top"/>
          </w:tcPr>
          <w:p>
            <w:pPr>
              <w:spacing w:before="113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行政单位离退休</w:t>
            </w:r>
          </w:p>
        </w:tc>
        <w:tc>
          <w:tcPr>
            <w:tcW w:w="1487" w:type="dxa"/>
            <w:vAlign w:val="top"/>
          </w:tcPr>
          <w:p>
            <w:pPr>
              <w:spacing w:before="141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36.60</w:t>
            </w:r>
          </w:p>
        </w:tc>
        <w:tc>
          <w:tcPr>
            <w:tcW w:w="1367" w:type="dxa"/>
            <w:vAlign w:val="top"/>
          </w:tcPr>
          <w:p>
            <w:pPr>
              <w:spacing w:before="141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36.60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2080505</w:t>
            </w:r>
          </w:p>
        </w:tc>
        <w:tc>
          <w:tcPr>
            <w:tcW w:w="3225" w:type="dxa"/>
            <w:vAlign w:val="top"/>
          </w:tcPr>
          <w:p>
            <w:pPr>
              <w:spacing w:before="112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487" w:type="dxa"/>
            <w:vAlign w:val="top"/>
          </w:tcPr>
          <w:p>
            <w:pPr>
              <w:spacing w:before="140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69.41</w:t>
            </w:r>
          </w:p>
        </w:tc>
        <w:tc>
          <w:tcPr>
            <w:tcW w:w="1367" w:type="dxa"/>
            <w:vAlign w:val="top"/>
          </w:tcPr>
          <w:p>
            <w:pPr>
              <w:spacing w:before="140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69.41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2080506</w:t>
            </w:r>
          </w:p>
        </w:tc>
        <w:tc>
          <w:tcPr>
            <w:tcW w:w="3225" w:type="dxa"/>
            <w:vAlign w:val="top"/>
          </w:tcPr>
          <w:p>
            <w:pPr>
              <w:spacing w:before="112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机关事业单位职业年金缴费支出</w:t>
            </w:r>
          </w:p>
        </w:tc>
        <w:tc>
          <w:tcPr>
            <w:tcW w:w="1487" w:type="dxa"/>
            <w:vAlign w:val="top"/>
          </w:tcPr>
          <w:p>
            <w:pPr>
              <w:spacing w:before="141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34.70</w:t>
            </w:r>
          </w:p>
        </w:tc>
        <w:tc>
          <w:tcPr>
            <w:tcW w:w="1367" w:type="dxa"/>
            <w:vAlign w:val="top"/>
          </w:tcPr>
          <w:p>
            <w:pPr>
              <w:spacing w:before="141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34.70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</w:t>
            </w:r>
          </w:p>
        </w:tc>
        <w:tc>
          <w:tcPr>
            <w:tcW w:w="3225" w:type="dxa"/>
            <w:vAlign w:val="top"/>
          </w:tcPr>
          <w:p>
            <w:pPr>
              <w:spacing w:before="112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其他社会保障和就业支出</w:t>
            </w:r>
          </w:p>
        </w:tc>
        <w:tc>
          <w:tcPr>
            <w:tcW w:w="1487" w:type="dxa"/>
            <w:vAlign w:val="top"/>
          </w:tcPr>
          <w:p>
            <w:pPr>
              <w:spacing w:before="140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13.43</w:t>
            </w:r>
          </w:p>
        </w:tc>
        <w:tc>
          <w:tcPr>
            <w:tcW w:w="1367" w:type="dxa"/>
            <w:vAlign w:val="top"/>
          </w:tcPr>
          <w:p>
            <w:pPr>
              <w:spacing w:before="14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1.10</w:t>
            </w:r>
          </w:p>
        </w:tc>
        <w:tc>
          <w:tcPr>
            <w:tcW w:w="1325" w:type="dxa"/>
            <w:vAlign w:val="top"/>
          </w:tcPr>
          <w:p>
            <w:pPr>
              <w:spacing w:before="140" w:line="184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2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2089999</w:t>
            </w:r>
          </w:p>
        </w:tc>
        <w:tc>
          <w:tcPr>
            <w:tcW w:w="3225" w:type="dxa"/>
            <w:vAlign w:val="top"/>
          </w:tcPr>
          <w:p>
            <w:pPr>
              <w:spacing w:before="113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其他社会保障和就业支出</w:t>
            </w:r>
          </w:p>
        </w:tc>
        <w:tc>
          <w:tcPr>
            <w:tcW w:w="1487" w:type="dxa"/>
            <w:vAlign w:val="top"/>
          </w:tcPr>
          <w:p>
            <w:pPr>
              <w:spacing w:before="140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13.43</w:t>
            </w:r>
          </w:p>
        </w:tc>
        <w:tc>
          <w:tcPr>
            <w:tcW w:w="1367" w:type="dxa"/>
            <w:vAlign w:val="top"/>
          </w:tcPr>
          <w:p>
            <w:pPr>
              <w:spacing w:before="14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1.10</w:t>
            </w:r>
          </w:p>
        </w:tc>
        <w:tc>
          <w:tcPr>
            <w:tcW w:w="1325" w:type="dxa"/>
            <w:vAlign w:val="top"/>
          </w:tcPr>
          <w:p>
            <w:pPr>
              <w:spacing w:before="140" w:line="184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210</w:t>
            </w:r>
          </w:p>
        </w:tc>
        <w:tc>
          <w:tcPr>
            <w:tcW w:w="3225" w:type="dxa"/>
            <w:vAlign w:val="top"/>
          </w:tcPr>
          <w:p>
            <w:pPr>
              <w:spacing w:before="113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卫生健康支出</w:t>
            </w:r>
          </w:p>
        </w:tc>
        <w:tc>
          <w:tcPr>
            <w:tcW w:w="1487" w:type="dxa"/>
            <w:vAlign w:val="top"/>
          </w:tcPr>
          <w:p>
            <w:pPr>
              <w:spacing w:before="141" w:line="184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1367" w:type="dxa"/>
            <w:vAlign w:val="top"/>
          </w:tcPr>
          <w:p>
            <w:pPr>
              <w:spacing w:before="141" w:line="184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31.20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</w:t>
            </w:r>
          </w:p>
        </w:tc>
        <w:tc>
          <w:tcPr>
            <w:tcW w:w="3225" w:type="dxa"/>
            <w:vAlign w:val="top"/>
          </w:tcPr>
          <w:p>
            <w:pPr>
              <w:spacing w:before="113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计划生育事务</w:t>
            </w:r>
          </w:p>
        </w:tc>
        <w:tc>
          <w:tcPr>
            <w:tcW w:w="1487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67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2100799</w:t>
            </w:r>
          </w:p>
        </w:tc>
        <w:tc>
          <w:tcPr>
            <w:tcW w:w="3225" w:type="dxa"/>
            <w:vAlign w:val="top"/>
          </w:tcPr>
          <w:p>
            <w:pPr>
              <w:spacing w:before="114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其他计划生育事务支出</w:t>
            </w:r>
          </w:p>
        </w:tc>
        <w:tc>
          <w:tcPr>
            <w:tcW w:w="1487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67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3225" w:type="dxa"/>
            <w:vAlign w:val="top"/>
          </w:tcPr>
          <w:p>
            <w:pPr>
              <w:spacing w:before="113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行政事业单位医疗</w:t>
            </w:r>
          </w:p>
        </w:tc>
        <w:tc>
          <w:tcPr>
            <w:tcW w:w="1487" w:type="dxa"/>
            <w:vAlign w:val="top"/>
          </w:tcPr>
          <w:p>
            <w:pPr>
              <w:spacing w:before="142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30.54</w:t>
            </w:r>
          </w:p>
        </w:tc>
        <w:tc>
          <w:tcPr>
            <w:tcW w:w="1367" w:type="dxa"/>
            <w:vAlign w:val="top"/>
          </w:tcPr>
          <w:p>
            <w:pPr>
              <w:spacing w:before="142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30.54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2101101</w:t>
            </w:r>
          </w:p>
        </w:tc>
        <w:tc>
          <w:tcPr>
            <w:tcW w:w="3225" w:type="dxa"/>
            <w:vAlign w:val="top"/>
          </w:tcPr>
          <w:p>
            <w:pPr>
              <w:spacing w:before="114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行政单位医疗</w:t>
            </w:r>
          </w:p>
        </w:tc>
        <w:tc>
          <w:tcPr>
            <w:tcW w:w="1487" w:type="dxa"/>
            <w:vAlign w:val="top"/>
          </w:tcPr>
          <w:p>
            <w:pPr>
              <w:spacing w:before="142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30.27</w:t>
            </w:r>
          </w:p>
        </w:tc>
        <w:tc>
          <w:tcPr>
            <w:tcW w:w="1367" w:type="dxa"/>
            <w:vAlign w:val="top"/>
          </w:tcPr>
          <w:p>
            <w:pPr>
              <w:spacing w:before="142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30.27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2101102</w:t>
            </w:r>
          </w:p>
        </w:tc>
        <w:tc>
          <w:tcPr>
            <w:tcW w:w="3225" w:type="dxa"/>
            <w:vAlign w:val="top"/>
          </w:tcPr>
          <w:p>
            <w:pPr>
              <w:spacing w:before="114" w:line="22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事业单位医疗</w:t>
            </w:r>
          </w:p>
        </w:tc>
        <w:tc>
          <w:tcPr>
            <w:tcW w:w="1487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0.28</w:t>
            </w:r>
          </w:p>
        </w:tc>
        <w:tc>
          <w:tcPr>
            <w:tcW w:w="1367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0.28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221</w:t>
            </w:r>
          </w:p>
        </w:tc>
        <w:tc>
          <w:tcPr>
            <w:tcW w:w="3225" w:type="dxa"/>
            <w:vAlign w:val="top"/>
          </w:tcPr>
          <w:p>
            <w:pPr>
              <w:spacing w:before="114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住房保障支出</w:t>
            </w:r>
          </w:p>
        </w:tc>
        <w:tc>
          <w:tcPr>
            <w:tcW w:w="1487" w:type="dxa"/>
            <w:vAlign w:val="top"/>
          </w:tcPr>
          <w:p>
            <w:pPr>
              <w:spacing w:before="142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67" w:type="dxa"/>
            <w:vAlign w:val="top"/>
          </w:tcPr>
          <w:p>
            <w:pPr>
              <w:spacing w:before="142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612" w:type="dxa"/>
            <w:vAlign w:val="top"/>
          </w:tcPr>
          <w:p>
            <w:pPr>
              <w:spacing w:before="142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3225" w:type="dxa"/>
            <w:vAlign w:val="top"/>
          </w:tcPr>
          <w:p>
            <w:pPr>
              <w:spacing w:before="114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住房改革支出</w:t>
            </w:r>
          </w:p>
        </w:tc>
        <w:tc>
          <w:tcPr>
            <w:tcW w:w="1487" w:type="dxa"/>
            <w:vAlign w:val="top"/>
          </w:tcPr>
          <w:p>
            <w:pPr>
              <w:spacing w:before="142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67" w:type="dxa"/>
            <w:vAlign w:val="top"/>
          </w:tcPr>
          <w:p>
            <w:pPr>
              <w:spacing w:before="142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12" w:type="dxa"/>
            <w:vAlign w:val="top"/>
          </w:tcPr>
          <w:p>
            <w:pPr>
              <w:spacing w:before="142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2210201</w:t>
            </w:r>
          </w:p>
        </w:tc>
        <w:tc>
          <w:tcPr>
            <w:tcW w:w="3225" w:type="dxa"/>
            <w:vAlign w:val="top"/>
          </w:tcPr>
          <w:p>
            <w:pPr>
              <w:spacing w:before="114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487" w:type="dxa"/>
            <w:vAlign w:val="top"/>
          </w:tcPr>
          <w:p>
            <w:pPr>
              <w:spacing w:before="142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67" w:type="dxa"/>
            <w:vAlign w:val="top"/>
          </w:tcPr>
          <w:p>
            <w:pPr>
              <w:spacing w:before="142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2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8968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1"/>
        <w:gridCol w:w="2134"/>
        <w:gridCol w:w="1355"/>
        <w:gridCol w:w="1307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968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6" w:line="226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968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55" w:line="218" w:lineRule="auto"/>
              <w:ind w:left="1007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50" w:name="bookmark42"/>
            <w:bookmarkEnd w:id="50"/>
            <w:bookmarkStart w:id="51" w:name="bookmark11"/>
            <w:bookmarkEnd w:id="51"/>
            <w:r>
              <w:rPr>
                <w:rFonts w:ascii="宋体" w:hAnsi="宋体" w:eastAsia="宋体" w:cs="宋体"/>
                <w:color w:val="212529"/>
                <w:spacing w:val="-1"/>
                <w:sz w:val="24"/>
                <w:szCs w:val="24"/>
              </w:rPr>
              <w:t>2023年一般公共预算安排基本支出分经济科目表（不含上年结转）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20" w:type="dxa"/>
            <w:gridSpan w:val="3"/>
            <w:tcBorders>
              <w:top w:val="single" w:color="FFFFFF" w:sz="4" w:space="0"/>
              <w:left w:val="single" w:color="000000" w:sz="2" w:space="0"/>
              <w:right w:val="single" w:color="FFFFFF" w:sz="2" w:space="0"/>
            </w:tcBorders>
            <w:vAlign w:val="top"/>
          </w:tcPr>
          <w:p>
            <w:pPr>
              <w:spacing w:before="93" w:line="225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30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41" w:type="dxa"/>
            <w:tcBorders>
              <w:top w:val="single" w:color="FFFFFF" w:sz="4" w:space="0"/>
              <w:left w:val="single" w:color="FFFFFF" w:sz="2" w:space="0"/>
              <w:right w:val="single" w:color="000000" w:sz="2" w:space="0"/>
            </w:tcBorders>
            <w:vAlign w:val="top"/>
          </w:tcPr>
          <w:p>
            <w:pPr>
              <w:spacing w:before="92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931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8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部门预算支出经济科目名称</w:t>
            </w:r>
          </w:p>
        </w:tc>
        <w:tc>
          <w:tcPr>
            <w:tcW w:w="2134" w:type="dxa"/>
            <w:vMerge w:val="restart"/>
            <w:tcBorders>
              <w:bottom w:val="nil"/>
            </w:tcBorders>
            <w:vAlign w:val="top"/>
          </w:tcPr>
          <w:p>
            <w:pPr>
              <w:spacing w:before="144" w:line="215" w:lineRule="auto"/>
              <w:ind w:left="971" w:right="79" w:hanging="8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政府预算支出经济科目名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称</w:t>
            </w:r>
          </w:p>
        </w:tc>
        <w:tc>
          <w:tcPr>
            <w:tcW w:w="3903" w:type="dxa"/>
            <w:gridSpan w:val="3"/>
            <w:vAlign w:val="top"/>
          </w:tcPr>
          <w:p>
            <w:pPr>
              <w:spacing w:before="72" w:line="219" w:lineRule="auto"/>
              <w:ind w:left="14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93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55" w:type="dxa"/>
            <w:vAlign w:val="top"/>
          </w:tcPr>
          <w:p>
            <w:pPr>
              <w:spacing w:before="73" w:line="220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307" w:type="dxa"/>
            <w:vAlign w:val="top"/>
          </w:tcPr>
          <w:p>
            <w:pPr>
              <w:spacing w:before="7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人员经费</w:t>
            </w:r>
          </w:p>
        </w:tc>
        <w:tc>
          <w:tcPr>
            <w:tcW w:w="1241" w:type="dxa"/>
            <w:vAlign w:val="top"/>
          </w:tcPr>
          <w:p>
            <w:pPr>
              <w:spacing w:before="73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65" w:type="dxa"/>
            <w:gridSpan w:val="2"/>
            <w:vAlign w:val="top"/>
          </w:tcPr>
          <w:p>
            <w:pPr>
              <w:spacing w:before="78" w:line="182" w:lineRule="auto"/>
              <w:ind w:left="234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3"/>
                <w:sz w:val="18"/>
                <w:szCs w:val="18"/>
              </w:rPr>
              <w:t>合计</w:t>
            </w:r>
          </w:p>
        </w:tc>
        <w:tc>
          <w:tcPr>
            <w:tcW w:w="1355" w:type="dxa"/>
            <w:vAlign w:val="top"/>
          </w:tcPr>
          <w:p>
            <w:pPr>
              <w:spacing w:before="101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938.10</w:t>
            </w:r>
          </w:p>
        </w:tc>
        <w:tc>
          <w:tcPr>
            <w:tcW w:w="1307" w:type="dxa"/>
            <w:vAlign w:val="top"/>
          </w:tcPr>
          <w:p>
            <w:pPr>
              <w:spacing w:before="101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791.74</w:t>
            </w:r>
          </w:p>
        </w:tc>
        <w:tc>
          <w:tcPr>
            <w:tcW w:w="1241" w:type="dxa"/>
            <w:vAlign w:val="top"/>
          </w:tcPr>
          <w:p>
            <w:pPr>
              <w:spacing w:before="101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146.36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931" w:type="dxa"/>
            <w:vAlign w:val="top"/>
          </w:tcPr>
          <w:p>
            <w:pPr>
              <w:spacing w:before="76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工资福利支出</w:t>
            </w:r>
          </w:p>
        </w:tc>
        <w:tc>
          <w:tcPr>
            <w:tcW w:w="2134" w:type="dxa"/>
            <w:vAlign w:val="top"/>
          </w:tcPr>
          <w:p>
            <w:pPr>
              <w:pStyle w:val="6"/>
            </w:pPr>
          </w:p>
        </w:tc>
        <w:tc>
          <w:tcPr>
            <w:tcW w:w="1355" w:type="dxa"/>
            <w:vAlign w:val="top"/>
          </w:tcPr>
          <w:p>
            <w:pPr>
              <w:spacing w:before="10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761.48</w:t>
            </w:r>
          </w:p>
        </w:tc>
        <w:tc>
          <w:tcPr>
            <w:tcW w:w="1307" w:type="dxa"/>
            <w:vAlign w:val="top"/>
          </w:tcPr>
          <w:p>
            <w:pPr>
              <w:spacing w:before="10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754.48</w:t>
            </w:r>
          </w:p>
        </w:tc>
        <w:tc>
          <w:tcPr>
            <w:tcW w:w="1241" w:type="dxa"/>
            <w:vAlign w:val="top"/>
          </w:tcPr>
          <w:p>
            <w:pPr>
              <w:spacing w:before="102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6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基本工资</w:t>
            </w:r>
          </w:p>
        </w:tc>
        <w:tc>
          <w:tcPr>
            <w:tcW w:w="2134" w:type="dxa"/>
            <w:vAlign w:val="top"/>
          </w:tcPr>
          <w:p>
            <w:pPr>
              <w:spacing w:before="76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工资奖金津补贴</w:t>
            </w:r>
          </w:p>
        </w:tc>
        <w:tc>
          <w:tcPr>
            <w:tcW w:w="1355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230.36</w:t>
            </w:r>
          </w:p>
        </w:tc>
        <w:tc>
          <w:tcPr>
            <w:tcW w:w="1307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230.36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6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津贴补贴</w:t>
            </w:r>
          </w:p>
        </w:tc>
        <w:tc>
          <w:tcPr>
            <w:tcW w:w="2134" w:type="dxa"/>
            <w:vAlign w:val="top"/>
          </w:tcPr>
          <w:p>
            <w:pPr>
              <w:spacing w:before="76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工资奖金津补贴</w:t>
            </w:r>
          </w:p>
        </w:tc>
        <w:tc>
          <w:tcPr>
            <w:tcW w:w="1355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148.09</w:t>
            </w:r>
          </w:p>
        </w:tc>
        <w:tc>
          <w:tcPr>
            <w:tcW w:w="1307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148.09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7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奖金</w:t>
            </w:r>
          </w:p>
        </w:tc>
        <w:tc>
          <w:tcPr>
            <w:tcW w:w="2134" w:type="dxa"/>
            <w:vAlign w:val="top"/>
          </w:tcPr>
          <w:p>
            <w:pPr>
              <w:spacing w:before="76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工资奖金津补贴</w:t>
            </w:r>
          </w:p>
        </w:tc>
        <w:tc>
          <w:tcPr>
            <w:tcW w:w="1355" w:type="dxa"/>
            <w:vAlign w:val="top"/>
          </w:tcPr>
          <w:p>
            <w:pPr>
              <w:spacing w:before="104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34.14</w:t>
            </w:r>
          </w:p>
        </w:tc>
        <w:tc>
          <w:tcPr>
            <w:tcW w:w="1307" w:type="dxa"/>
            <w:vAlign w:val="top"/>
          </w:tcPr>
          <w:p>
            <w:pPr>
              <w:spacing w:before="104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34.14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6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伙食补助费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其他工资福利支出</w:t>
            </w:r>
          </w:p>
        </w:tc>
        <w:tc>
          <w:tcPr>
            <w:tcW w:w="1355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7.00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4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7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绩效工资</w:t>
            </w:r>
          </w:p>
        </w:tc>
        <w:tc>
          <w:tcPr>
            <w:tcW w:w="2134" w:type="dxa"/>
            <w:vAlign w:val="top"/>
          </w:tcPr>
          <w:p>
            <w:pPr>
              <w:spacing w:before="77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工资福利支出</w:t>
            </w:r>
          </w:p>
        </w:tc>
        <w:tc>
          <w:tcPr>
            <w:tcW w:w="1355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106.55</w:t>
            </w:r>
          </w:p>
        </w:tc>
        <w:tc>
          <w:tcPr>
            <w:tcW w:w="1307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106.55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7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机关事业单位基本养老保险缴费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社会保障缴费</w:t>
            </w:r>
          </w:p>
        </w:tc>
        <w:tc>
          <w:tcPr>
            <w:tcW w:w="1355" w:type="dxa"/>
            <w:vAlign w:val="top"/>
          </w:tcPr>
          <w:p>
            <w:pPr>
              <w:spacing w:before="104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69.41</w:t>
            </w:r>
          </w:p>
        </w:tc>
        <w:tc>
          <w:tcPr>
            <w:tcW w:w="1307" w:type="dxa"/>
            <w:vAlign w:val="top"/>
          </w:tcPr>
          <w:p>
            <w:pPr>
              <w:spacing w:before="104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69.41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7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职业年金缴费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社会保障缴费</w:t>
            </w:r>
          </w:p>
        </w:tc>
        <w:tc>
          <w:tcPr>
            <w:tcW w:w="1355" w:type="dxa"/>
            <w:vAlign w:val="top"/>
          </w:tcPr>
          <w:p>
            <w:pPr>
              <w:spacing w:before="104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34.70</w:t>
            </w:r>
          </w:p>
        </w:tc>
        <w:tc>
          <w:tcPr>
            <w:tcW w:w="1307" w:type="dxa"/>
            <w:vAlign w:val="top"/>
          </w:tcPr>
          <w:p>
            <w:pPr>
              <w:spacing w:before="104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34.70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7" w:line="218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职工基本医疗保险缴费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社会保障缴费</w:t>
            </w:r>
          </w:p>
        </w:tc>
        <w:tc>
          <w:tcPr>
            <w:tcW w:w="1355" w:type="dxa"/>
            <w:vAlign w:val="top"/>
          </w:tcPr>
          <w:p>
            <w:pPr>
              <w:spacing w:before="104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30.02</w:t>
            </w:r>
          </w:p>
        </w:tc>
        <w:tc>
          <w:tcPr>
            <w:tcW w:w="1307" w:type="dxa"/>
            <w:vAlign w:val="top"/>
          </w:tcPr>
          <w:p>
            <w:pPr>
              <w:spacing w:before="104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30.02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7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其他社会保障缴费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社会保障缴费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1.62</w:t>
            </w:r>
          </w:p>
        </w:tc>
        <w:tc>
          <w:tcPr>
            <w:tcW w:w="1307" w:type="dxa"/>
            <w:vAlign w:val="top"/>
          </w:tcPr>
          <w:p>
            <w:pPr>
              <w:spacing w:before="105" w:line="18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1.62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2134" w:type="dxa"/>
            <w:vAlign w:val="top"/>
          </w:tcPr>
          <w:p>
            <w:pPr>
              <w:spacing w:before="78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307" w:type="dxa"/>
            <w:vAlign w:val="top"/>
          </w:tcPr>
          <w:p>
            <w:pPr>
              <w:spacing w:before="105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70.00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其他工资福利支出</w:t>
            </w:r>
          </w:p>
        </w:tc>
        <w:tc>
          <w:tcPr>
            <w:tcW w:w="2134" w:type="dxa"/>
            <w:vAlign w:val="top"/>
          </w:tcPr>
          <w:p>
            <w:pPr>
              <w:spacing w:before="78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其他工资福利支出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29.57</w:t>
            </w:r>
          </w:p>
        </w:tc>
        <w:tc>
          <w:tcPr>
            <w:tcW w:w="1307" w:type="dxa"/>
            <w:vAlign w:val="top"/>
          </w:tcPr>
          <w:p>
            <w:pPr>
              <w:spacing w:before="105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29.57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7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商品和服务支出</w:t>
            </w:r>
          </w:p>
        </w:tc>
        <w:tc>
          <w:tcPr>
            <w:tcW w:w="2134" w:type="dxa"/>
            <w:vAlign w:val="top"/>
          </w:tcPr>
          <w:p>
            <w:pPr>
              <w:pStyle w:val="6"/>
            </w:pP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130.39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5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130.39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7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办公费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办公经费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39.33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5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39.33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5"/>
                <w:sz w:val="18"/>
                <w:szCs w:val="18"/>
              </w:rPr>
              <w:t>电费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办公经费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8.00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5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邮电费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办公经费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1.50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5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1.50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差旅费</w:t>
            </w:r>
          </w:p>
        </w:tc>
        <w:tc>
          <w:tcPr>
            <w:tcW w:w="2134" w:type="dxa"/>
            <w:vAlign w:val="top"/>
          </w:tcPr>
          <w:p>
            <w:pPr>
              <w:spacing w:before="77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办公经费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0.50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5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8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工会经费</w:t>
            </w:r>
          </w:p>
        </w:tc>
        <w:tc>
          <w:tcPr>
            <w:tcW w:w="2134" w:type="dxa"/>
            <w:vAlign w:val="top"/>
          </w:tcPr>
          <w:p>
            <w:pPr>
              <w:spacing w:before="78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办公经费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7.21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5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7.21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福利费</w:t>
            </w:r>
          </w:p>
        </w:tc>
        <w:tc>
          <w:tcPr>
            <w:tcW w:w="2134" w:type="dxa"/>
            <w:vAlign w:val="top"/>
          </w:tcPr>
          <w:p>
            <w:pPr>
              <w:spacing w:before="78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办公经费</w:t>
            </w:r>
          </w:p>
        </w:tc>
        <w:tc>
          <w:tcPr>
            <w:tcW w:w="1355" w:type="dxa"/>
            <w:vAlign w:val="top"/>
          </w:tcPr>
          <w:p>
            <w:pPr>
              <w:spacing w:before="106" w:line="182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12.61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6" w:line="182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公务用车运行维护费</w:t>
            </w:r>
          </w:p>
        </w:tc>
        <w:tc>
          <w:tcPr>
            <w:tcW w:w="2134" w:type="dxa"/>
            <w:vAlign w:val="top"/>
          </w:tcPr>
          <w:p>
            <w:pPr>
              <w:spacing w:before="78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公务用车运行维护费</w:t>
            </w:r>
          </w:p>
        </w:tc>
        <w:tc>
          <w:tcPr>
            <w:tcW w:w="1355" w:type="dxa"/>
            <w:vAlign w:val="top"/>
          </w:tcPr>
          <w:p>
            <w:pPr>
              <w:spacing w:before="10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3.08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5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9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其他交通费用</w:t>
            </w:r>
          </w:p>
        </w:tc>
        <w:tc>
          <w:tcPr>
            <w:tcW w:w="2134" w:type="dxa"/>
            <w:vAlign w:val="top"/>
          </w:tcPr>
          <w:p>
            <w:pPr>
              <w:spacing w:before="78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办公经费</w:t>
            </w:r>
          </w:p>
        </w:tc>
        <w:tc>
          <w:tcPr>
            <w:tcW w:w="1355" w:type="dxa"/>
            <w:vAlign w:val="top"/>
          </w:tcPr>
          <w:p>
            <w:pPr>
              <w:spacing w:before="106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38.16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6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38.16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其他商品和服务支出</w:t>
            </w:r>
          </w:p>
        </w:tc>
        <w:tc>
          <w:tcPr>
            <w:tcW w:w="2134" w:type="dxa"/>
            <w:vAlign w:val="top"/>
          </w:tcPr>
          <w:p>
            <w:pPr>
              <w:spacing w:before="78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其他商品和服务支出</w:t>
            </w:r>
          </w:p>
        </w:tc>
        <w:tc>
          <w:tcPr>
            <w:tcW w:w="1355" w:type="dxa"/>
            <w:vAlign w:val="top"/>
          </w:tcPr>
          <w:p>
            <w:pPr>
              <w:spacing w:before="106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20.00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6" w:line="183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对个人和家庭的补助</w:t>
            </w:r>
          </w:p>
        </w:tc>
        <w:tc>
          <w:tcPr>
            <w:tcW w:w="2134" w:type="dxa"/>
            <w:vAlign w:val="top"/>
          </w:tcPr>
          <w:p>
            <w:pPr>
              <w:pStyle w:val="6"/>
            </w:pPr>
          </w:p>
        </w:tc>
        <w:tc>
          <w:tcPr>
            <w:tcW w:w="1355" w:type="dxa"/>
            <w:vAlign w:val="top"/>
          </w:tcPr>
          <w:p>
            <w:pPr>
              <w:spacing w:before="106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37.26</w:t>
            </w:r>
          </w:p>
        </w:tc>
        <w:tc>
          <w:tcPr>
            <w:tcW w:w="1307" w:type="dxa"/>
            <w:vAlign w:val="top"/>
          </w:tcPr>
          <w:p>
            <w:pPr>
              <w:spacing w:before="106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37.26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退休费</w:t>
            </w:r>
          </w:p>
        </w:tc>
        <w:tc>
          <w:tcPr>
            <w:tcW w:w="2134" w:type="dxa"/>
            <w:vAlign w:val="top"/>
          </w:tcPr>
          <w:p>
            <w:pPr>
              <w:spacing w:before="78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离退休费</w:t>
            </w:r>
          </w:p>
        </w:tc>
        <w:tc>
          <w:tcPr>
            <w:tcW w:w="1355" w:type="dxa"/>
            <w:vAlign w:val="top"/>
          </w:tcPr>
          <w:p>
            <w:pPr>
              <w:spacing w:before="106" w:line="183" w:lineRule="auto"/>
              <w:ind w:right="4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36.60</w:t>
            </w:r>
          </w:p>
        </w:tc>
        <w:tc>
          <w:tcPr>
            <w:tcW w:w="1307" w:type="dxa"/>
            <w:vAlign w:val="top"/>
          </w:tcPr>
          <w:p>
            <w:pPr>
              <w:spacing w:before="106" w:line="183" w:lineRule="auto"/>
              <w:ind w:right="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36.60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奖励金</w:t>
            </w:r>
          </w:p>
        </w:tc>
        <w:tc>
          <w:tcPr>
            <w:tcW w:w="2134" w:type="dxa"/>
            <w:vAlign w:val="top"/>
          </w:tcPr>
          <w:p>
            <w:pPr>
              <w:spacing w:before="79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社会福利和救助</w:t>
            </w:r>
          </w:p>
        </w:tc>
        <w:tc>
          <w:tcPr>
            <w:tcW w:w="1355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307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0.66</w:t>
            </w:r>
          </w:p>
        </w:tc>
        <w:tc>
          <w:tcPr>
            <w:tcW w:w="12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31" w:type="dxa"/>
            <w:vAlign w:val="top"/>
          </w:tcPr>
          <w:p>
            <w:pPr>
              <w:spacing w:before="79" w:line="218" w:lineRule="auto"/>
              <w:ind w:left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资本性支出</w:t>
            </w:r>
          </w:p>
        </w:tc>
        <w:tc>
          <w:tcPr>
            <w:tcW w:w="2134" w:type="dxa"/>
            <w:vAlign w:val="top"/>
          </w:tcPr>
          <w:p>
            <w:pPr>
              <w:pStyle w:val="6"/>
            </w:pPr>
          </w:p>
        </w:tc>
        <w:tc>
          <w:tcPr>
            <w:tcW w:w="1355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8.97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6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8.97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31" w:type="dxa"/>
            <w:vAlign w:val="top"/>
          </w:tcPr>
          <w:p>
            <w:pPr>
              <w:spacing w:before="78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办公设备购置</w:t>
            </w:r>
          </w:p>
        </w:tc>
        <w:tc>
          <w:tcPr>
            <w:tcW w:w="2134" w:type="dxa"/>
            <w:vAlign w:val="top"/>
          </w:tcPr>
          <w:p>
            <w:pPr>
              <w:spacing w:before="79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设备购置</w:t>
            </w:r>
          </w:p>
        </w:tc>
        <w:tc>
          <w:tcPr>
            <w:tcW w:w="1355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8.97</w:t>
            </w:r>
          </w:p>
        </w:tc>
        <w:tc>
          <w:tcPr>
            <w:tcW w:w="1307" w:type="dxa"/>
            <w:vAlign w:val="top"/>
          </w:tcPr>
          <w:p>
            <w:pPr>
              <w:pStyle w:val="6"/>
            </w:pPr>
          </w:p>
        </w:tc>
        <w:tc>
          <w:tcPr>
            <w:tcW w:w="1241" w:type="dxa"/>
            <w:vAlign w:val="top"/>
          </w:tcPr>
          <w:p>
            <w:pPr>
              <w:spacing w:before="106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8.97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4748"/>
        <w:gridCol w:w="1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0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474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60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31" w:line="227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3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1" w:line="219" w:lineRule="auto"/>
              <w:ind w:left="199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52" w:name="bookmark12"/>
            <w:bookmarkEnd w:id="52"/>
            <w:r>
              <w:rPr>
                <w:rFonts w:ascii="宋体" w:hAnsi="宋体" w:eastAsia="宋体" w:cs="宋体"/>
                <w:color w:val="212529"/>
                <w:spacing w:val="-1"/>
                <w:sz w:val="24"/>
                <w:szCs w:val="24"/>
              </w:rPr>
              <w:t>2023年政府性基金预算收入表（不含上年结转）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056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9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960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9" w:line="227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3"/>
                <w:sz w:val="15"/>
                <w:szCs w:val="15"/>
              </w:rPr>
              <w:t>单位:万元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056" w:type="dxa"/>
            <w:gridSpan w:val="2"/>
            <w:vAlign w:val="top"/>
          </w:tcPr>
          <w:p>
            <w:pPr>
              <w:spacing w:before="109" w:line="220" w:lineRule="auto"/>
              <w:ind w:left="3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19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58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政府性基金收入预算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08" w:type="dxa"/>
            <w:vAlign w:val="top"/>
          </w:tcPr>
          <w:p>
            <w:pPr>
              <w:spacing w:before="110" w:line="219" w:lineRule="auto"/>
              <w:ind w:left="6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收入科目编码</w:t>
            </w:r>
          </w:p>
        </w:tc>
        <w:tc>
          <w:tcPr>
            <w:tcW w:w="4748" w:type="dxa"/>
            <w:vAlign w:val="top"/>
          </w:tcPr>
          <w:p>
            <w:pPr>
              <w:spacing w:before="110" w:line="219" w:lineRule="auto"/>
              <w:ind w:left="20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科目名称</w:t>
            </w:r>
          </w:p>
        </w:tc>
        <w:tc>
          <w:tcPr>
            <w:tcW w:w="19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056" w:type="dxa"/>
            <w:gridSpan w:val="2"/>
            <w:vAlign w:val="top"/>
          </w:tcPr>
          <w:p>
            <w:pPr>
              <w:spacing w:before="111" w:line="221" w:lineRule="auto"/>
              <w:ind w:left="3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96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08" w:type="dxa"/>
            <w:vAlign w:val="top"/>
          </w:tcPr>
          <w:p>
            <w:pPr>
              <w:pStyle w:val="6"/>
            </w:pPr>
          </w:p>
        </w:tc>
        <w:tc>
          <w:tcPr>
            <w:tcW w:w="4748" w:type="dxa"/>
            <w:vAlign w:val="top"/>
          </w:tcPr>
          <w:p>
            <w:pPr>
              <w:pStyle w:val="6"/>
            </w:pPr>
          </w:p>
        </w:tc>
        <w:tc>
          <w:tcPr>
            <w:tcW w:w="196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016" w:type="dxa"/>
            <w:gridSpan w:val="3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13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注：本表无数据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3489"/>
        <w:gridCol w:w="1127"/>
        <w:gridCol w:w="1139"/>
        <w:gridCol w:w="1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6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48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93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31" w:line="227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1" w:line="219" w:lineRule="auto"/>
              <w:ind w:left="199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53" w:name="bookmark43"/>
            <w:bookmarkEnd w:id="53"/>
            <w:bookmarkStart w:id="54" w:name="bookmark13"/>
            <w:bookmarkEnd w:id="54"/>
            <w:r>
              <w:rPr>
                <w:rFonts w:ascii="宋体" w:hAnsi="宋体" w:eastAsia="宋体" w:cs="宋体"/>
                <w:color w:val="212529"/>
                <w:spacing w:val="-1"/>
                <w:sz w:val="24"/>
                <w:szCs w:val="24"/>
              </w:rPr>
              <w:t>2023年政府性基金预算支出表（不含上年结转）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557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30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12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93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30" w:line="227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3"/>
                <w:sz w:val="15"/>
                <w:szCs w:val="15"/>
              </w:rPr>
              <w:t>单位:万元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68" w:type="dxa"/>
            <w:vAlign w:val="top"/>
          </w:tcPr>
          <w:p>
            <w:pPr>
              <w:spacing w:before="110" w:line="219" w:lineRule="auto"/>
              <w:ind w:left="6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科目编码</w:t>
            </w:r>
          </w:p>
        </w:tc>
        <w:tc>
          <w:tcPr>
            <w:tcW w:w="3489" w:type="dxa"/>
            <w:vAlign w:val="top"/>
          </w:tcPr>
          <w:p>
            <w:pPr>
              <w:spacing w:before="110" w:line="219" w:lineRule="auto"/>
              <w:ind w:left="1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科目名称</w:t>
            </w:r>
          </w:p>
        </w:tc>
        <w:tc>
          <w:tcPr>
            <w:tcW w:w="1127" w:type="dxa"/>
            <w:vAlign w:val="top"/>
          </w:tcPr>
          <w:p>
            <w:pPr>
              <w:spacing w:before="110" w:line="221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139" w:type="dxa"/>
            <w:vAlign w:val="top"/>
          </w:tcPr>
          <w:p>
            <w:pPr>
              <w:spacing w:before="110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基本支出</w:t>
            </w:r>
          </w:p>
        </w:tc>
        <w:tc>
          <w:tcPr>
            <w:tcW w:w="1193" w:type="dxa"/>
            <w:vAlign w:val="top"/>
          </w:tcPr>
          <w:p>
            <w:pPr>
              <w:spacing w:before="110" w:line="220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557" w:type="dxa"/>
            <w:gridSpan w:val="2"/>
            <w:vAlign w:val="top"/>
          </w:tcPr>
          <w:p>
            <w:pPr>
              <w:spacing w:before="111" w:line="221" w:lineRule="auto"/>
              <w:ind w:left="25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127" w:type="dxa"/>
            <w:vAlign w:val="top"/>
          </w:tcPr>
          <w:p>
            <w:pPr>
              <w:pStyle w:val="6"/>
            </w:pPr>
          </w:p>
        </w:tc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19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68" w:type="dxa"/>
            <w:vAlign w:val="top"/>
          </w:tcPr>
          <w:p>
            <w:pPr>
              <w:pStyle w:val="6"/>
            </w:pPr>
          </w:p>
        </w:tc>
        <w:tc>
          <w:tcPr>
            <w:tcW w:w="3489" w:type="dxa"/>
            <w:vAlign w:val="top"/>
          </w:tcPr>
          <w:p>
            <w:pPr>
              <w:pStyle w:val="6"/>
            </w:pPr>
          </w:p>
        </w:tc>
        <w:tc>
          <w:tcPr>
            <w:tcW w:w="1127" w:type="dxa"/>
            <w:vAlign w:val="top"/>
          </w:tcPr>
          <w:p>
            <w:pPr>
              <w:pStyle w:val="6"/>
            </w:pPr>
          </w:p>
        </w:tc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19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016" w:type="dxa"/>
            <w:gridSpan w:val="5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13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注：本表无数据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607"/>
        <w:gridCol w:w="899"/>
        <w:gridCol w:w="1079"/>
        <w:gridCol w:w="1499"/>
        <w:gridCol w:w="911"/>
        <w:gridCol w:w="887"/>
        <w:gridCol w:w="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7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60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7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9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1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8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5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72" w:line="212" w:lineRule="auto"/>
              <w:ind w:left="769" w:right="5" w:hanging="6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部门公开表</w:t>
            </w:r>
            <w:r>
              <w:rPr>
                <w:rFonts w:ascii="宋体" w:hAnsi="宋体" w:eastAsia="宋体" w:cs="宋体"/>
                <w:color w:val="212529"/>
                <w:sz w:val="15"/>
                <w:szCs w:val="15"/>
              </w:rPr>
              <w:t xml:space="preserve">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016" w:type="dxa"/>
            <w:gridSpan w:val="8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0" w:line="219" w:lineRule="auto"/>
              <w:ind w:left="163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55" w:name="bookmark44"/>
            <w:bookmarkEnd w:id="55"/>
            <w:bookmarkStart w:id="56" w:name="bookmark14"/>
            <w:bookmarkEnd w:id="56"/>
            <w:r>
              <w:rPr>
                <w:rFonts w:ascii="宋体" w:hAnsi="宋体" w:eastAsia="宋体" w:cs="宋体"/>
                <w:color w:val="212529"/>
                <w:spacing w:val="-1"/>
                <w:sz w:val="24"/>
                <w:szCs w:val="24"/>
              </w:rPr>
              <w:t>2023年国有资本经营预算收支预算表（不含上年结转）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159" w:type="dxa"/>
            <w:gridSpan w:val="7"/>
            <w:tcBorders>
              <w:top w:val="single" w:color="FFFFFF" w:sz="4" w:space="0"/>
              <w:left w:val="single" w:color="000000" w:sz="2" w:space="0"/>
              <w:right w:val="single" w:color="FFFFFF" w:sz="2" w:space="0"/>
            </w:tcBorders>
            <w:vAlign w:val="top"/>
          </w:tcPr>
          <w:p>
            <w:pPr>
              <w:spacing w:before="127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857" w:type="dxa"/>
            <w:tcBorders>
              <w:top w:val="single" w:color="FFFFFF" w:sz="4" w:space="0"/>
              <w:left w:val="single" w:color="FFFFFF" w:sz="2" w:space="0"/>
              <w:right w:val="single" w:color="000000" w:sz="2" w:space="0"/>
            </w:tcBorders>
            <w:vAlign w:val="top"/>
          </w:tcPr>
          <w:p>
            <w:pPr>
              <w:spacing w:before="127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783" w:type="dxa"/>
            <w:gridSpan w:val="3"/>
            <w:vAlign w:val="top"/>
          </w:tcPr>
          <w:p>
            <w:pPr>
              <w:spacing w:before="106" w:line="219" w:lineRule="auto"/>
              <w:ind w:left="10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国有资本经营预算收入</w:t>
            </w:r>
          </w:p>
        </w:tc>
        <w:tc>
          <w:tcPr>
            <w:tcW w:w="5233" w:type="dxa"/>
            <w:gridSpan w:val="5"/>
            <w:vAlign w:val="top"/>
          </w:tcPr>
          <w:p>
            <w:pPr>
              <w:spacing w:before="106" w:line="219" w:lineRule="auto"/>
              <w:ind w:left="17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国有资本经营预算支出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884" w:type="dxa"/>
            <w:gridSpan w:val="2"/>
            <w:vAlign w:val="top"/>
          </w:tcPr>
          <w:p>
            <w:pPr>
              <w:spacing w:before="107" w:line="220" w:lineRule="auto"/>
              <w:ind w:left="1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119" w:line="209" w:lineRule="auto"/>
              <w:ind w:lef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国有资本</w:t>
            </w:r>
          </w:p>
          <w:p>
            <w:pPr>
              <w:spacing w:line="20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经营收入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预算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59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科目编码</w:t>
            </w:r>
          </w:p>
        </w:tc>
        <w:tc>
          <w:tcPr>
            <w:tcW w:w="14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59" w:line="219" w:lineRule="auto"/>
              <w:ind w:left="3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科目名称</w:t>
            </w:r>
          </w:p>
        </w:tc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59" w:line="221" w:lineRule="auto"/>
              <w:ind w:left="2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88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59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基本支出</w:t>
            </w:r>
          </w:p>
        </w:tc>
        <w:tc>
          <w:tcPr>
            <w:tcW w:w="85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59" w:line="220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06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收入科目编码</w:t>
            </w:r>
          </w:p>
        </w:tc>
        <w:tc>
          <w:tcPr>
            <w:tcW w:w="1607" w:type="dxa"/>
            <w:vAlign w:val="top"/>
          </w:tcPr>
          <w:p>
            <w:pPr>
              <w:spacing w:before="106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科目名称</w:t>
            </w: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5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884" w:type="dxa"/>
            <w:gridSpan w:val="2"/>
            <w:vAlign w:val="top"/>
          </w:tcPr>
          <w:p>
            <w:pPr>
              <w:spacing w:before="106" w:line="221" w:lineRule="auto"/>
              <w:ind w:left="1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129" w:line="200" w:lineRule="auto"/>
              <w:ind w:left="274"/>
              <w:rPr>
                <w:sz w:val="18"/>
                <w:szCs w:val="18"/>
              </w:rPr>
            </w:pPr>
            <w:r>
              <w:rPr>
                <w:b/>
                <w:bCs/>
                <w:color w:val="212529"/>
                <w:spacing w:val="-2"/>
                <w:sz w:val="18"/>
                <w:szCs w:val="18"/>
              </w:rPr>
              <w:t>0.00</w:t>
            </w:r>
          </w:p>
        </w:tc>
        <w:tc>
          <w:tcPr>
            <w:tcW w:w="1079" w:type="dxa"/>
            <w:vAlign w:val="top"/>
          </w:tcPr>
          <w:p>
            <w:pPr>
              <w:pStyle w:val="6"/>
            </w:pPr>
          </w:p>
        </w:tc>
        <w:tc>
          <w:tcPr>
            <w:tcW w:w="1499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  <w:spacing w:before="47" w:line="197" w:lineRule="auto"/>
              <w:ind w:left="10"/>
              <w:rPr>
                <w:sz w:val="18"/>
                <w:szCs w:val="18"/>
              </w:rPr>
            </w:pPr>
            <w:r>
              <w:rPr>
                <w:b/>
                <w:bCs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887" w:type="dxa"/>
            <w:vAlign w:val="top"/>
          </w:tcPr>
          <w:p>
            <w:pPr>
              <w:pStyle w:val="6"/>
              <w:spacing w:before="47" w:line="197" w:lineRule="auto"/>
              <w:ind w:left="11"/>
              <w:rPr>
                <w:sz w:val="18"/>
                <w:szCs w:val="18"/>
              </w:rPr>
            </w:pPr>
            <w:r>
              <w:rPr>
                <w:b/>
                <w:bCs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857" w:type="dxa"/>
            <w:vAlign w:val="top"/>
          </w:tcPr>
          <w:p>
            <w:pPr>
              <w:pStyle w:val="6"/>
              <w:spacing w:before="47" w:line="197" w:lineRule="auto"/>
              <w:ind w:left="13"/>
              <w:rPr>
                <w:sz w:val="18"/>
                <w:szCs w:val="18"/>
              </w:rPr>
            </w:pPr>
            <w:r>
              <w:rPr>
                <w:b/>
                <w:bCs/>
                <w:color w:val="212529"/>
                <w:spacing w:val="-3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4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2010350</w:t>
            </w:r>
          </w:p>
        </w:tc>
        <w:tc>
          <w:tcPr>
            <w:tcW w:w="1607" w:type="dxa"/>
            <w:vAlign w:val="top"/>
          </w:tcPr>
          <w:p>
            <w:pPr>
              <w:spacing w:before="107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事业运行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107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事业运行</w:t>
            </w:r>
          </w:p>
        </w:tc>
        <w:tc>
          <w:tcPr>
            <w:tcW w:w="1499" w:type="dxa"/>
            <w:vAlign w:val="top"/>
          </w:tcPr>
          <w:p>
            <w:pPr>
              <w:spacing w:before="134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2010350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210</w:t>
            </w:r>
          </w:p>
        </w:tc>
        <w:tc>
          <w:tcPr>
            <w:tcW w:w="1607" w:type="dxa"/>
            <w:vAlign w:val="top"/>
          </w:tcPr>
          <w:p>
            <w:pPr>
              <w:spacing w:before="107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卫生健康支出</w:t>
            </w:r>
          </w:p>
        </w:tc>
        <w:tc>
          <w:tcPr>
            <w:tcW w:w="899" w:type="dxa"/>
            <w:vAlign w:val="top"/>
          </w:tcPr>
          <w:p>
            <w:pPr>
              <w:spacing w:before="135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1079" w:type="dxa"/>
            <w:vAlign w:val="top"/>
          </w:tcPr>
          <w:p>
            <w:pPr>
              <w:spacing w:line="211" w:lineRule="auto"/>
              <w:ind w:left="22" w:right="170" w:hanging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卫生健康支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出</w:t>
            </w:r>
          </w:p>
        </w:tc>
        <w:tc>
          <w:tcPr>
            <w:tcW w:w="1499" w:type="dxa"/>
            <w:vAlign w:val="top"/>
          </w:tcPr>
          <w:p>
            <w:pPr>
              <w:spacing w:before="135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210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spacing w:before="135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857" w:type="dxa"/>
            <w:vAlign w:val="top"/>
          </w:tcPr>
          <w:p>
            <w:pPr>
              <w:spacing w:before="135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2101102</w:t>
            </w:r>
          </w:p>
        </w:tc>
        <w:tc>
          <w:tcPr>
            <w:tcW w:w="1607" w:type="dxa"/>
            <w:vAlign w:val="top"/>
          </w:tcPr>
          <w:p>
            <w:pPr>
              <w:spacing w:before="107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事业单位医疗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line="211" w:lineRule="auto"/>
              <w:ind w:left="6" w:righ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事业单位医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疗</w:t>
            </w:r>
          </w:p>
        </w:tc>
        <w:tc>
          <w:tcPr>
            <w:tcW w:w="1499" w:type="dxa"/>
            <w:vAlign w:val="top"/>
          </w:tcPr>
          <w:p>
            <w:pPr>
              <w:spacing w:before="135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5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2080501</w:t>
            </w:r>
          </w:p>
        </w:tc>
        <w:tc>
          <w:tcPr>
            <w:tcW w:w="1607" w:type="dxa"/>
            <w:vAlign w:val="top"/>
          </w:tcPr>
          <w:p>
            <w:pPr>
              <w:spacing w:before="108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行政单位离退休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line="211" w:lineRule="auto"/>
              <w:ind w:left="7" w:right="17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行政单位离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退休</w:t>
            </w:r>
          </w:p>
        </w:tc>
        <w:tc>
          <w:tcPr>
            <w:tcW w:w="1499" w:type="dxa"/>
            <w:vAlign w:val="top"/>
          </w:tcPr>
          <w:p>
            <w:pPr>
              <w:spacing w:before="135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77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spacing w:before="58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2080505</w:t>
            </w:r>
          </w:p>
        </w:tc>
        <w:tc>
          <w:tcPr>
            <w:tcW w:w="1607" w:type="dxa"/>
            <w:vAlign w:val="top"/>
          </w:tcPr>
          <w:p>
            <w:pPr>
              <w:spacing w:before="204" w:line="214" w:lineRule="auto"/>
              <w:ind w:left="4" w:right="160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机关事业单位基本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养老保险缴费支出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3" w:line="206" w:lineRule="auto"/>
              <w:ind w:left="6" w:right="17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机关事业单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位基本养老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保险缴费支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出</w:t>
            </w:r>
          </w:p>
        </w:tc>
        <w:tc>
          <w:tcPr>
            <w:tcW w:w="149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spacing w:before="58" w:line="183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2080505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2100799</w:t>
            </w:r>
          </w:p>
        </w:tc>
        <w:tc>
          <w:tcPr>
            <w:tcW w:w="1607" w:type="dxa"/>
            <w:vAlign w:val="top"/>
          </w:tcPr>
          <w:p>
            <w:pPr>
              <w:spacing w:line="211" w:lineRule="auto"/>
              <w:ind w:left="5" w:right="1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其他计划生育事务</w:t>
            </w:r>
            <w:r>
              <w:rPr>
                <w:rFonts w:ascii="宋体" w:hAnsi="宋体" w:eastAsia="宋体" w:cs="宋体"/>
                <w:color w:val="212529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line="211" w:lineRule="auto"/>
              <w:ind w:left="13" w:right="170" w:hanging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其他计划生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育事务支出</w:t>
            </w:r>
          </w:p>
        </w:tc>
        <w:tc>
          <w:tcPr>
            <w:tcW w:w="1499" w:type="dxa"/>
            <w:vAlign w:val="top"/>
          </w:tcPr>
          <w:p>
            <w:pPr>
              <w:spacing w:before="136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2100799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</w:t>
            </w:r>
          </w:p>
        </w:tc>
        <w:tc>
          <w:tcPr>
            <w:tcW w:w="1607" w:type="dxa"/>
            <w:vAlign w:val="top"/>
          </w:tcPr>
          <w:p>
            <w:pPr>
              <w:spacing w:before="109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计划生育事务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line="211" w:lineRule="auto"/>
              <w:ind w:left="8" w:right="170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计划生育事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务</w:t>
            </w:r>
          </w:p>
        </w:tc>
        <w:tc>
          <w:tcPr>
            <w:tcW w:w="1499" w:type="dxa"/>
            <w:vAlign w:val="top"/>
          </w:tcPr>
          <w:p>
            <w:pPr>
              <w:spacing w:before="136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21007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6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201</w:t>
            </w:r>
          </w:p>
        </w:tc>
        <w:tc>
          <w:tcPr>
            <w:tcW w:w="1607" w:type="dxa"/>
            <w:vAlign w:val="top"/>
          </w:tcPr>
          <w:p>
            <w:pPr>
              <w:spacing w:before="109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一般公共服务支出</w:t>
            </w:r>
          </w:p>
        </w:tc>
        <w:tc>
          <w:tcPr>
            <w:tcW w:w="899" w:type="dxa"/>
            <w:vAlign w:val="top"/>
          </w:tcPr>
          <w:p>
            <w:pPr>
              <w:spacing w:before="137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1079" w:type="dxa"/>
            <w:vAlign w:val="top"/>
          </w:tcPr>
          <w:p>
            <w:pPr>
              <w:spacing w:line="211" w:lineRule="auto"/>
              <w:ind w:left="8" w:right="17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一般公共服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务支出</w:t>
            </w:r>
          </w:p>
        </w:tc>
        <w:tc>
          <w:tcPr>
            <w:tcW w:w="1499" w:type="dxa"/>
            <w:vAlign w:val="top"/>
          </w:tcPr>
          <w:p>
            <w:pPr>
              <w:spacing w:before="136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spacing w:before="137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857" w:type="dxa"/>
            <w:vAlign w:val="top"/>
          </w:tcPr>
          <w:p>
            <w:pPr>
              <w:spacing w:before="137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77" w:type="dxa"/>
            <w:vAlign w:val="top"/>
          </w:tcPr>
          <w:p>
            <w:pPr>
              <w:spacing w:before="233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</w:t>
            </w:r>
          </w:p>
        </w:tc>
        <w:tc>
          <w:tcPr>
            <w:tcW w:w="1607" w:type="dxa"/>
            <w:vAlign w:val="top"/>
          </w:tcPr>
          <w:p>
            <w:pPr>
              <w:spacing w:before="97" w:line="214" w:lineRule="auto"/>
              <w:ind w:left="3" w:righ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政府办公厅（室）</w:t>
            </w:r>
            <w:r>
              <w:rPr>
                <w:rFonts w:ascii="宋体" w:hAnsi="宋体" w:eastAsia="宋体" w:cs="宋体"/>
                <w:color w:val="212529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及相关机构事务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line="206" w:lineRule="auto"/>
              <w:ind w:left="9" w:right="170" w:hanging="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政府办公厅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（室）及相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关机构事务</w:t>
            </w:r>
          </w:p>
        </w:tc>
        <w:tc>
          <w:tcPr>
            <w:tcW w:w="1499" w:type="dxa"/>
            <w:vAlign w:val="top"/>
          </w:tcPr>
          <w:p>
            <w:pPr>
              <w:spacing w:before="233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8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1607" w:type="dxa"/>
            <w:vAlign w:val="top"/>
          </w:tcPr>
          <w:p>
            <w:pPr>
              <w:spacing w:before="110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住房改革支出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2" w:line="210" w:lineRule="auto"/>
              <w:ind w:left="22" w:right="170" w:hanging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住房改革支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499" w:type="dxa"/>
            <w:vAlign w:val="top"/>
          </w:tcPr>
          <w:p>
            <w:pPr>
              <w:spacing w:before="138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8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1607" w:type="dxa"/>
            <w:vAlign w:val="top"/>
          </w:tcPr>
          <w:p>
            <w:pPr>
              <w:spacing w:before="110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行政事业单位医疗</w:t>
            </w:r>
          </w:p>
        </w:tc>
        <w:tc>
          <w:tcPr>
            <w:tcW w:w="899" w:type="dxa"/>
            <w:vAlign w:val="top"/>
          </w:tcPr>
          <w:p>
            <w:pPr>
              <w:spacing w:before="139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1079" w:type="dxa"/>
            <w:vAlign w:val="top"/>
          </w:tcPr>
          <w:p>
            <w:pPr>
              <w:spacing w:before="2" w:line="210" w:lineRule="auto"/>
              <w:ind w:left="7" w:right="17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行政事业单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位医疗</w:t>
            </w:r>
          </w:p>
        </w:tc>
        <w:tc>
          <w:tcPr>
            <w:tcW w:w="1499" w:type="dxa"/>
            <w:vAlign w:val="top"/>
          </w:tcPr>
          <w:p>
            <w:pPr>
              <w:spacing w:before="138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spacing w:before="139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857" w:type="dxa"/>
            <w:vAlign w:val="top"/>
          </w:tcPr>
          <w:p>
            <w:pPr>
              <w:spacing w:before="139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8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2210201</w:t>
            </w:r>
          </w:p>
        </w:tc>
        <w:tc>
          <w:tcPr>
            <w:tcW w:w="1607" w:type="dxa"/>
            <w:vAlign w:val="top"/>
          </w:tcPr>
          <w:p>
            <w:pPr>
              <w:spacing w:before="110" w:line="220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110" w:line="220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住房公积金</w:t>
            </w:r>
          </w:p>
        </w:tc>
        <w:tc>
          <w:tcPr>
            <w:tcW w:w="1499" w:type="dxa"/>
            <w:vAlign w:val="top"/>
          </w:tcPr>
          <w:p>
            <w:pPr>
              <w:spacing w:before="138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2210201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38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221</w:t>
            </w:r>
          </w:p>
        </w:tc>
        <w:tc>
          <w:tcPr>
            <w:tcW w:w="1607" w:type="dxa"/>
            <w:vAlign w:val="top"/>
          </w:tcPr>
          <w:p>
            <w:pPr>
              <w:spacing w:before="111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住房保障支出</w:t>
            </w:r>
          </w:p>
        </w:tc>
        <w:tc>
          <w:tcPr>
            <w:tcW w:w="899" w:type="dxa"/>
            <w:vAlign w:val="top"/>
          </w:tcPr>
          <w:p>
            <w:pPr>
              <w:spacing w:before="139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1079" w:type="dxa"/>
            <w:vAlign w:val="top"/>
          </w:tcPr>
          <w:p>
            <w:pPr>
              <w:spacing w:before="2" w:line="210" w:lineRule="auto"/>
              <w:ind w:left="22" w:right="170" w:hanging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住房保障支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499" w:type="dxa"/>
            <w:vAlign w:val="top"/>
          </w:tcPr>
          <w:p>
            <w:pPr>
              <w:spacing w:before="138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221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spacing w:before="139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857" w:type="dxa"/>
            <w:vAlign w:val="top"/>
          </w:tcPr>
          <w:p>
            <w:pPr>
              <w:spacing w:before="139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77" w:type="dxa"/>
            <w:vAlign w:val="top"/>
          </w:tcPr>
          <w:p>
            <w:pPr>
              <w:spacing w:before="235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2080506</w:t>
            </w:r>
          </w:p>
        </w:tc>
        <w:tc>
          <w:tcPr>
            <w:tcW w:w="1607" w:type="dxa"/>
            <w:vAlign w:val="top"/>
          </w:tcPr>
          <w:p>
            <w:pPr>
              <w:spacing w:before="99" w:line="214" w:lineRule="auto"/>
              <w:ind w:left="4" w:right="160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机关事业单位职业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年金缴费支出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3" w:line="205" w:lineRule="auto"/>
              <w:ind w:left="5" w:right="17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机关事业单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位职业年金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缴费支出</w:t>
            </w:r>
          </w:p>
        </w:tc>
        <w:tc>
          <w:tcPr>
            <w:tcW w:w="1499" w:type="dxa"/>
            <w:vAlign w:val="top"/>
          </w:tcPr>
          <w:p>
            <w:pPr>
              <w:spacing w:before="235" w:line="183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2080506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77" w:type="dxa"/>
            <w:vAlign w:val="top"/>
          </w:tcPr>
          <w:p>
            <w:pPr>
              <w:spacing w:before="236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</w:t>
            </w:r>
          </w:p>
        </w:tc>
        <w:tc>
          <w:tcPr>
            <w:tcW w:w="1607" w:type="dxa"/>
            <w:vAlign w:val="top"/>
          </w:tcPr>
          <w:p>
            <w:pPr>
              <w:spacing w:before="99" w:line="215" w:lineRule="auto"/>
              <w:ind w:left="3" w:right="16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其他社会保障和就</w:t>
            </w:r>
            <w:r>
              <w:rPr>
                <w:rFonts w:ascii="宋体" w:hAnsi="宋体" w:eastAsia="宋体" w:cs="宋体"/>
                <w:color w:val="212529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业支出</w:t>
            </w:r>
          </w:p>
        </w:tc>
        <w:tc>
          <w:tcPr>
            <w:tcW w:w="899" w:type="dxa"/>
            <w:vAlign w:val="top"/>
          </w:tcPr>
          <w:p>
            <w:pPr>
              <w:spacing w:before="236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1079" w:type="dxa"/>
            <w:vAlign w:val="top"/>
          </w:tcPr>
          <w:p>
            <w:pPr>
              <w:spacing w:before="3" w:line="205" w:lineRule="auto"/>
              <w:ind w:left="15" w:right="170" w:hanging="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其他社会保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障和就业支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499" w:type="dxa"/>
            <w:vAlign w:val="top"/>
          </w:tcPr>
          <w:p>
            <w:pPr>
              <w:spacing w:before="236" w:line="183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spacing w:before="236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857" w:type="dxa"/>
            <w:vAlign w:val="top"/>
          </w:tcPr>
          <w:p>
            <w:pPr>
              <w:spacing w:before="236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2010301</w:t>
            </w:r>
          </w:p>
        </w:tc>
        <w:tc>
          <w:tcPr>
            <w:tcW w:w="1607" w:type="dxa"/>
            <w:vAlign w:val="top"/>
          </w:tcPr>
          <w:p>
            <w:pPr>
              <w:spacing w:before="113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113" w:line="220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行政运行</w:t>
            </w:r>
          </w:p>
        </w:tc>
        <w:tc>
          <w:tcPr>
            <w:tcW w:w="1499" w:type="dxa"/>
            <w:vAlign w:val="top"/>
          </w:tcPr>
          <w:p>
            <w:pPr>
              <w:spacing w:before="141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2010301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41" w:line="18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2101101</w:t>
            </w:r>
          </w:p>
        </w:tc>
        <w:tc>
          <w:tcPr>
            <w:tcW w:w="1607" w:type="dxa"/>
            <w:vAlign w:val="top"/>
          </w:tcPr>
          <w:p>
            <w:pPr>
              <w:spacing w:before="113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行政单位医疗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6" w:line="208" w:lineRule="auto"/>
              <w:ind w:left="6" w:right="170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行政单位医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疗</w:t>
            </w:r>
          </w:p>
        </w:tc>
        <w:tc>
          <w:tcPr>
            <w:tcW w:w="1499" w:type="dxa"/>
            <w:vAlign w:val="top"/>
          </w:tcPr>
          <w:p>
            <w:pPr>
              <w:spacing w:before="141" w:line="18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2101101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42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1607" w:type="dxa"/>
            <w:vAlign w:val="top"/>
          </w:tcPr>
          <w:p>
            <w:pPr>
              <w:spacing w:before="6" w:line="208" w:lineRule="auto"/>
              <w:ind w:left="5" w:right="1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行政事业单位养老</w:t>
            </w:r>
            <w:r>
              <w:rPr>
                <w:rFonts w:ascii="宋体" w:hAnsi="宋体" w:eastAsia="宋体" w:cs="宋体"/>
                <w:color w:val="212529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支出</w:t>
            </w:r>
          </w:p>
        </w:tc>
        <w:tc>
          <w:tcPr>
            <w:tcW w:w="899" w:type="dxa"/>
            <w:vAlign w:val="top"/>
          </w:tcPr>
          <w:p>
            <w:pPr>
              <w:spacing w:before="142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1079" w:type="dxa"/>
            <w:vAlign w:val="top"/>
          </w:tcPr>
          <w:p>
            <w:pPr>
              <w:spacing w:before="6" w:line="208" w:lineRule="auto"/>
              <w:ind w:left="7" w:right="17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行政事业单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位养老支出</w:t>
            </w:r>
          </w:p>
        </w:tc>
        <w:tc>
          <w:tcPr>
            <w:tcW w:w="1499" w:type="dxa"/>
            <w:vAlign w:val="top"/>
          </w:tcPr>
          <w:p>
            <w:pPr>
              <w:spacing w:before="142" w:line="183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  <w:tc>
          <w:tcPr>
            <w:tcW w:w="857" w:type="dxa"/>
            <w:vAlign w:val="top"/>
          </w:tcPr>
          <w:p>
            <w:pPr>
              <w:spacing w:before="142" w:line="183" w:lineRule="auto"/>
              <w:ind w:right="2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vAlign w:val="top"/>
          </w:tcPr>
          <w:p>
            <w:pPr>
              <w:spacing w:before="142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208</w:t>
            </w:r>
          </w:p>
        </w:tc>
        <w:tc>
          <w:tcPr>
            <w:tcW w:w="1607" w:type="dxa"/>
            <w:vAlign w:val="top"/>
          </w:tcPr>
          <w:p>
            <w:pPr>
              <w:spacing w:before="6" w:line="208" w:lineRule="auto"/>
              <w:ind w:left="19" w:right="160" w:hanging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社会保障和就业支</w:t>
            </w:r>
            <w:r>
              <w:rPr>
                <w:rFonts w:ascii="宋体" w:hAnsi="宋体" w:eastAsia="宋体" w:cs="宋体"/>
                <w:color w:val="212529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6" w:line="208" w:lineRule="auto"/>
              <w:ind w:left="8" w:righ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社会保障和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就业支出</w:t>
            </w:r>
          </w:p>
        </w:tc>
        <w:tc>
          <w:tcPr>
            <w:tcW w:w="1499" w:type="dxa"/>
            <w:vAlign w:val="top"/>
          </w:tcPr>
          <w:p>
            <w:pPr>
              <w:spacing w:before="142" w:line="183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208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77" w:type="dxa"/>
            <w:vAlign w:val="top"/>
          </w:tcPr>
          <w:p>
            <w:pPr>
              <w:spacing w:before="238" w:line="183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2089999</w:t>
            </w:r>
          </w:p>
        </w:tc>
        <w:tc>
          <w:tcPr>
            <w:tcW w:w="1607" w:type="dxa"/>
            <w:vAlign w:val="top"/>
          </w:tcPr>
          <w:p>
            <w:pPr>
              <w:spacing w:before="101" w:line="215" w:lineRule="auto"/>
              <w:ind w:left="3" w:right="16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其他社会保障和就</w:t>
            </w:r>
            <w:r>
              <w:rPr>
                <w:rFonts w:ascii="宋体" w:hAnsi="宋体" w:eastAsia="宋体" w:cs="宋体"/>
                <w:color w:val="212529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业支出</w:t>
            </w:r>
          </w:p>
        </w:tc>
        <w:tc>
          <w:tcPr>
            <w:tcW w:w="899" w:type="dxa"/>
            <w:vAlign w:val="top"/>
          </w:tcPr>
          <w:p>
            <w:pPr>
              <w:pStyle w:val="6"/>
            </w:pPr>
          </w:p>
        </w:tc>
        <w:tc>
          <w:tcPr>
            <w:tcW w:w="1079" w:type="dxa"/>
            <w:vAlign w:val="top"/>
          </w:tcPr>
          <w:p>
            <w:pPr>
              <w:spacing w:before="6" w:line="204" w:lineRule="auto"/>
              <w:ind w:left="15" w:right="170" w:hanging="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其他社会保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障和就业支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499" w:type="dxa"/>
            <w:vAlign w:val="top"/>
          </w:tcPr>
          <w:p>
            <w:pPr>
              <w:spacing w:before="238" w:line="183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2089999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887" w:type="dxa"/>
            <w:vAlign w:val="top"/>
          </w:tcPr>
          <w:p>
            <w:pPr>
              <w:pStyle w:val="6"/>
            </w:pPr>
          </w:p>
        </w:tc>
        <w:tc>
          <w:tcPr>
            <w:tcW w:w="85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8"/>
            <w:tcBorders>
              <w:left w:val="single" w:color="000000" w:sz="2" w:space="0"/>
              <w:bottom w:val="single" w:color="FFFFFF" w:sz="4" w:space="0"/>
              <w:right w:val="single" w:color="000000" w:sz="2" w:space="0"/>
            </w:tcBorders>
            <w:vAlign w:val="top"/>
          </w:tcPr>
          <w:p>
            <w:pPr>
              <w:spacing w:before="114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注：本表无数据</w:t>
            </w:r>
          </w:p>
        </w:tc>
      </w:tr>
    </w:tbl>
    <w:p>
      <w:pPr>
        <w:spacing w:before="46"/>
      </w:pPr>
    </w:p>
    <w:tbl>
      <w:tblPr>
        <w:tblStyle w:val="5"/>
        <w:tblW w:w="9016" w:type="dxa"/>
        <w:tblInd w:w="839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1"/>
        <w:gridCol w:w="1474"/>
        <w:gridCol w:w="1391"/>
        <w:gridCol w:w="1295"/>
        <w:gridCol w:w="138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471" w:type="dxa"/>
            <w:vAlign w:val="top"/>
          </w:tcPr>
          <w:p>
            <w:pPr>
              <w:pStyle w:val="6"/>
            </w:pPr>
          </w:p>
        </w:tc>
        <w:tc>
          <w:tcPr>
            <w:tcW w:w="1474" w:type="dxa"/>
            <w:vAlign w:val="top"/>
          </w:tcPr>
          <w:p>
            <w:pPr>
              <w:pStyle w:val="6"/>
            </w:pPr>
          </w:p>
        </w:tc>
        <w:tc>
          <w:tcPr>
            <w:tcW w:w="1391" w:type="dxa"/>
            <w:vAlign w:val="top"/>
          </w:tcPr>
          <w:p>
            <w:pPr>
              <w:pStyle w:val="6"/>
            </w:pP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385" w:type="dxa"/>
            <w:vAlign w:val="top"/>
          </w:tcPr>
          <w:p>
            <w:pPr>
              <w:spacing w:before="131" w:line="227" w:lineRule="auto"/>
              <w:ind w:right="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预算公开表10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016" w:type="dxa"/>
            <w:gridSpan w:val="5"/>
            <w:vAlign w:val="top"/>
          </w:tcPr>
          <w:p>
            <w:pPr>
              <w:spacing w:before="95" w:line="219" w:lineRule="auto"/>
              <w:ind w:left="2108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57" w:name="bookmark15"/>
            <w:bookmarkEnd w:id="57"/>
            <w:r>
              <w:rPr>
                <w:rFonts w:ascii="宋体" w:hAnsi="宋体" w:eastAsia="宋体" w:cs="宋体"/>
                <w:color w:val="212529"/>
                <w:spacing w:val="-3"/>
                <w:sz w:val="24"/>
                <w:szCs w:val="24"/>
              </w:rPr>
              <w:t>2023年一般公共预算“三公</w:t>
            </w:r>
            <w:r>
              <w:rPr>
                <w:rFonts w:ascii="宋体" w:hAnsi="宋体" w:eastAsia="宋体" w:cs="宋体"/>
                <w:color w:val="212529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24"/>
                <w:szCs w:val="24"/>
              </w:rPr>
              <w:t>”经费支出预算表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108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1"/>
        <w:gridCol w:w="1474"/>
        <w:gridCol w:w="1391"/>
        <w:gridCol w:w="1295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336" w:type="dxa"/>
            <w:gridSpan w:val="3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32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295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5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32" w:line="227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3"/>
                <w:sz w:val="15"/>
                <w:szCs w:val="15"/>
              </w:rPr>
              <w:t>单位:万元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7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59" w:line="220" w:lineRule="auto"/>
              <w:ind w:left="1554"/>
              <w:rPr>
                <w:rFonts w:ascii="宋体" w:hAnsi="宋体" w:eastAsia="宋体" w:cs="宋体"/>
                <w:sz w:val="18"/>
                <w:szCs w:val="18"/>
              </w:rPr>
            </w:pPr>
            <w:bookmarkStart w:id="58" w:name="bookmark45"/>
            <w:bookmarkEnd w:id="58"/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5545" w:type="dxa"/>
            <w:gridSpan w:val="4"/>
            <w:vAlign w:val="top"/>
          </w:tcPr>
          <w:p>
            <w:pPr>
              <w:spacing w:before="106" w:line="219" w:lineRule="auto"/>
              <w:ind w:left="2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7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74" w:type="dxa"/>
            <w:vAlign w:val="top"/>
          </w:tcPr>
          <w:p>
            <w:pPr>
              <w:spacing w:before="107" w:line="221" w:lineRule="auto"/>
              <w:ind w:left="5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391" w:type="dxa"/>
            <w:vAlign w:val="top"/>
          </w:tcPr>
          <w:p>
            <w:pPr>
              <w:spacing w:before="108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1295" w:type="dxa"/>
            <w:vAlign w:val="top"/>
          </w:tcPr>
          <w:p>
            <w:pPr>
              <w:spacing w:before="107" w:line="219" w:lineRule="auto"/>
              <w:ind w:left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政府性基金预算</w:t>
            </w:r>
          </w:p>
        </w:tc>
        <w:tc>
          <w:tcPr>
            <w:tcW w:w="1385" w:type="dxa"/>
            <w:vAlign w:val="top"/>
          </w:tcPr>
          <w:p>
            <w:pPr>
              <w:spacing w:before="1" w:line="210" w:lineRule="auto"/>
              <w:ind w:left="600" w:right="62" w:hanging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国有资本经营预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71" w:type="dxa"/>
            <w:vAlign w:val="top"/>
          </w:tcPr>
          <w:p>
            <w:pPr>
              <w:spacing w:before="108" w:line="220" w:lineRule="auto"/>
              <w:ind w:left="10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因公出国（境）费</w:t>
            </w:r>
          </w:p>
        </w:tc>
        <w:tc>
          <w:tcPr>
            <w:tcW w:w="1474" w:type="dxa"/>
            <w:vAlign w:val="top"/>
          </w:tcPr>
          <w:p>
            <w:pPr>
              <w:pStyle w:val="6"/>
            </w:pPr>
          </w:p>
        </w:tc>
        <w:tc>
          <w:tcPr>
            <w:tcW w:w="1391" w:type="dxa"/>
            <w:vAlign w:val="top"/>
          </w:tcPr>
          <w:p>
            <w:pPr>
              <w:pStyle w:val="6"/>
            </w:pP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3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71" w:type="dxa"/>
            <w:vAlign w:val="top"/>
          </w:tcPr>
          <w:p>
            <w:pPr>
              <w:spacing w:before="110" w:line="219" w:lineRule="auto"/>
              <w:ind w:left="1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公务接待费</w:t>
            </w:r>
          </w:p>
        </w:tc>
        <w:tc>
          <w:tcPr>
            <w:tcW w:w="1474" w:type="dxa"/>
            <w:vAlign w:val="top"/>
          </w:tcPr>
          <w:p>
            <w:pPr>
              <w:pStyle w:val="6"/>
            </w:pPr>
          </w:p>
        </w:tc>
        <w:tc>
          <w:tcPr>
            <w:tcW w:w="1391" w:type="dxa"/>
            <w:vAlign w:val="top"/>
          </w:tcPr>
          <w:p>
            <w:pPr>
              <w:pStyle w:val="6"/>
            </w:pP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3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71" w:type="dxa"/>
            <w:vAlign w:val="top"/>
          </w:tcPr>
          <w:p>
            <w:pPr>
              <w:spacing w:before="111" w:line="219" w:lineRule="auto"/>
              <w:ind w:left="8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公务用车购置及运行费</w:t>
            </w:r>
          </w:p>
        </w:tc>
        <w:tc>
          <w:tcPr>
            <w:tcW w:w="1474" w:type="dxa"/>
            <w:vAlign w:val="top"/>
          </w:tcPr>
          <w:p>
            <w:pPr>
              <w:spacing w:before="139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3.08</w:t>
            </w:r>
          </w:p>
        </w:tc>
        <w:tc>
          <w:tcPr>
            <w:tcW w:w="1391" w:type="dxa"/>
            <w:vAlign w:val="top"/>
          </w:tcPr>
          <w:p>
            <w:pPr>
              <w:spacing w:before="139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3.08</w:t>
            </w: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3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71" w:type="dxa"/>
            <w:vAlign w:val="top"/>
          </w:tcPr>
          <w:p>
            <w:pPr>
              <w:spacing w:before="112" w:line="217" w:lineRule="auto"/>
              <w:ind w:left="10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①公务用车购置费</w:t>
            </w:r>
          </w:p>
        </w:tc>
        <w:tc>
          <w:tcPr>
            <w:tcW w:w="1474" w:type="dxa"/>
            <w:vAlign w:val="top"/>
          </w:tcPr>
          <w:p>
            <w:pPr>
              <w:pStyle w:val="6"/>
            </w:pPr>
          </w:p>
        </w:tc>
        <w:tc>
          <w:tcPr>
            <w:tcW w:w="1391" w:type="dxa"/>
            <w:vAlign w:val="top"/>
          </w:tcPr>
          <w:p>
            <w:pPr>
              <w:pStyle w:val="6"/>
            </w:pP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3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71" w:type="dxa"/>
            <w:vAlign w:val="top"/>
          </w:tcPr>
          <w:p>
            <w:pPr>
              <w:spacing w:before="113" w:line="217" w:lineRule="auto"/>
              <w:ind w:left="8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②公务用车运行维护费</w:t>
            </w:r>
          </w:p>
        </w:tc>
        <w:tc>
          <w:tcPr>
            <w:tcW w:w="1474" w:type="dxa"/>
            <w:vAlign w:val="top"/>
          </w:tcPr>
          <w:p>
            <w:pPr>
              <w:spacing w:before="141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3.08</w:t>
            </w:r>
          </w:p>
        </w:tc>
        <w:tc>
          <w:tcPr>
            <w:tcW w:w="1391" w:type="dxa"/>
            <w:vAlign w:val="top"/>
          </w:tcPr>
          <w:p>
            <w:pPr>
              <w:spacing w:before="141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3.08</w:t>
            </w: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385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471" w:type="dxa"/>
            <w:vAlign w:val="top"/>
          </w:tcPr>
          <w:p>
            <w:pPr>
              <w:spacing w:before="114" w:line="221" w:lineRule="auto"/>
              <w:ind w:left="15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474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3.08</w:t>
            </w:r>
          </w:p>
        </w:tc>
        <w:tc>
          <w:tcPr>
            <w:tcW w:w="1391" w:type="dxa"/>
            <w:vAlign w:val="top"/>
          </w:tcPr>
          <w:p>
            <w:pPr>
              <w:spacing w:before="142" w:line="183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3.08</w:t>
            </w:r>
          </w:p>
        </w:tc>
        <w:tc>
          <w:tcPr>
            <w:tcW w:w="1295" w:type="dxa"/>
            <w:vAlign w:val="top"/>
          </w:tcPr>
          <w:p>
            <w:pPr>
              <w:pStyle w:val="6"/>
            </w:pPr>
          </w:p>
        </w:tc>
        <w:tc>
          <w:tcPr>
            <w:tcW w:w="138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7"/>
        <w:gridCol w:w="1523"/>
        <w:gridCol w:w="1618"/>
        <w:gridCol w:w="1367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96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23" w:type="dxa"/>
            <w:tcBorders>
              <w:top w:val="nil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61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6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4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1" w:line="227" w:lineRule="auto"/>
              <w:ind w:right="4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1" w:line="219" w:lineRule="auto"/>
              <w:ind w:left="211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59" w:name="bookmark16"/>
            <w:bookmarkEnd w:id="59"/>
            <w:bookmarkStart w:id="60" w:name="bookmark46"/>
            <w:bookmarkEnd w:id="60"/>
            <w:r>
              <w:rPr>
                <w:rFonts w:ascii="宋体" w:hAnsi="宋体" w:eastAsia="宋体" w:cs="宋体"/>
                <w:color w:val="212529"/>
                <w:spacing w:val="-1"/>
                <w:sz w:val="24"/>
                <w:szCs w:val="24"/>
              </w:rPr>
              <w:t>2023年机关运行经费预算财政拨款情况统计表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6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30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523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618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6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4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30" w:line="227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3"/>
                <w:sz w:val="15"/>
                <w:szCs w:val="15"/>
              </w:rPr>
              <w:t>单位:万元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6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spacing w:before="59" w:line="220" w:lineRule="auto"/>
              <w:ind w:left="1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单位名称</w:t>
            </w:r>
          </w:p>
        </w:tc>
        <w:tc>
          <w:tcPr>
            <w:tcW w:w="6049" w:type="dxa"/>
            <w:gridSpan w:val="4"/>
            <w:vAlign w:val="top"/>
          </w:tcPr>
          <w:p>
            <w:pPr>
              <w:spacing w:before="111" w:line="219" w:lineRule="auto"/>
              <w:ind w:left="2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6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23" w:type="dxa"/>
            <w:vAlign w:val="top"/>
          </w:tcPr>
          <w:p>
            <w:pPr>
              <w:spacing w:before="111" w:line="221" w:lineRule="auto"/>
              <w:ind w:left="5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1618" w:type="dxa"/>
            <w:vAlign w:val="top"/>
          </w:tcPr>
          <w:p>
            <w:pPr>
              <w:spacing w:before="112" w:line="219" w:lineRule="auto"/>
              <w:ind w:left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1367" w:type="dxa"/>
            <w:vAlign w:val="top"/>
          </w:tcPr>
          <w:p>
            <w:pPr>
              <w:spacing w:before="111" w:line="219" w:lineRule="auto"/>
              <w:ind w:left="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政府性基金预算</w:t>
            </w:r>
          </w:p>
        </w:tc>
        <w:tc>
          <w:tcPr>
            <w:tcW w:w="1541" w:type="dxa"/>
            <w:vAlign w:val="top"/>
          </w:tcPr>
          <w:p>
            <w:pPr>
              <w:spacing w:before="111" w:line="219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67" w:type="dxa"/>
            <w:vAlign w:val="top"/>
          </w:tcPr>
          <w:p>
            <w:pPr>
              <w:spacing w:before="113" w:line="219" w:lineRule="auto"/>
              <w:ind w:left="1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部门合计</w:t>
            </w:r>
          </w:p>
        </w:tc>
        <w:tc>
          <w:tcPr>
            <w:tcW w:w="1523" w:type="dxa"/>
            <w:vAlign w:val="top"/>
          </w:tcPr>
          <w:p>
            <w:pPr>
              <w:spacing w:before="140" w:line="184" w:lineRule="auto"/>
              <w:ind w:right="1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146.36</w:t>
            </w:r>
          </w:p>
        </w:tc>
        <w:tc>
          <w:tcPr>
            <w:tcW w:w="1618" w:type="dxa"/>
            <w:vAlign w:val="top"/>
          </w:tcPr>
          <w:p>
            <w:pPr>
              <w:spacing w:before="140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146.36</w:t>
            </w:r>
          </w:p>
        </w:tc>
        <w:tc>
          <w:tcPr>
            <w:tcW w:w="1367" w:type="dxa"/>
            <w:vAlign w:val="top"/>
          </w:tcPr>
          <w:p>
            <w:pPr>
              <w:pStyle w:val="6"/>
            </w:pPr>
          </w:p>
        </w:tc>
        <w:tc>
          <w:tcPr>
            <w:tcW w:w="1541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967" w:type="dxa"/>
            <w:vAlign w:val="top"/>
          </w:tcPr>
          <w:p>
            <w:pPr>
              <w:spacing w:before="113" w:line="219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阳城县芹池镇人民政府</w:t>
            </w:r>
          </w:p>
        </w:tc>
        <w:tc>
          <w:tcPr>
            <w:tcW w:w="1523" w:type="dxa"/>
            <w:vAlign w:val="top"/>
          </w:tcPr>
          <w:p>
            <w:pPr>
              <w:spacing w:before="141" w:line="184" w:lineRule="auto"/>
              <w:ind w:right="1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146.36</w:t>
            </w:r>
          </w:p>
        </w:tc>
        <w:tc>
          <w:tcPr>
            <w:tcW w:w="1618" w:type="dxa"/>
            <w:vAlign w:val="top"/>
          </w:tcPr>
          <w:p>
            <w:pPr>
              <w:spacing w:before="141" w:line="18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146.36</w:t>
            </w:r>
          </w:p>
        </w:tc>
        <w:tc>
          <w:tcPr>
            <w:tcW w:w="1367" w:type="dxa"/>
            <w:vAlign w:val="top"/>
          </w:tcPr>
          <w:p>
            <w:pPr>
              <w:pStyle w:val="6"/>
            </w:pPr>
          </w:p>
        </w:tc>
        <w:tc>
          <w:tcPr>
            <w:tcW w:w="1541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8"/>
        <w:gridCol w:w="1187"/>
        <w:gridCol w:w="1187"/>
        <w:gridCol w:w="659"/>
        <w:gridCol w:w="1127"/>
        <w:gridCol w:w="1103"/>
        <w:gridCol w:w="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90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8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8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65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948" w:type="dxa"/>
            <w:gridSpan w:val="2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31" w:line="227" w:lineRule="auto"/>
              <w:ind w:right="4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7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1" w:line="219" w:lineRule="auto"/>
              <w:ind w:left="259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61" w:name="bookmark17"/>
            <w:bookmarkEnd w:id="61"/>
            <w:bookmarkStart w:id="62" w:name="bookmark47"/>
            <w:bookmarkEnd w:id="62"/>
            <w:r>
              <w:rPr>
                <w:rFonts w:ascii="宋体" w:hAnsi="宋体" w:eastAsia="宋体" w:cs="宋体"/>
                <w:color w:val="212529"/>
                <w:spacing w:val="-1"/>
                <w:sz w:val="24"/>
                <w:szCs w:val="24"/>
              </w:rPr>
              <w:t>2023年项目支出预算表（本年预算）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068" w:type="dxa"/>
            <w:gridSpan w:val="5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9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948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9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1" w:lineRule="auto"/>
            </w:pPr>
          </w:p>
          <w:p>
            <w:pPr>
              <w:spacing w:before="58" w:line="220" w:lineRule="auto"/>
              <w:ind w:left="10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18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0" w:lineRule="auto"/>
            </w:pPr>
          </w:p>
          <w:p>
            <w:pPr>
              <w:spacing w:before="59" w:line="221" w:lineRule="auto"/>
              <w:ind w:left="4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2973" w:type="dxa"/>
            <w:gridSpan w:val="3"/>
            <w:vAlign w:val="top"/>
          </w:tcPr>
          <w:p>
            <w:pPr>
              <w:spacing w:before="110" w:line="219" w:lineRule="auto"/>
              <w:ind w:left="8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2023年财政拨款</w:t>
            </w:r>
          </w:p>
        </w:tc>
        <w:tc>
          <w:tcPr>
            <w:tcW w:w="11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59" w:line="215" w:lineRule="auto"/>
              <w:ind w:left="378" w:right="10" w:hanging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财政专户管理</w:t>
            </w:r>
            <w:r>
              <w:rPr>
                <w:rFonts w:ascii="宋体" w:hAnsi="宋体" w:eastAsia="宋体" w:cs="宋体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9"/>
                <w:sz w:val="18"/>
                <w:szCs w:val="18"/>
              </w:rPr>
              <w:t>资金</w:t>
            </w:r>
          </w:p>
        </w:tc>
        <w:tc>
          <w:tcPr>
            <w:tcW w:w="8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1" w:lineRule="auto"/>
            </w:pPr>
          </w:p>
          <w:p>
            <w:pPr>
              <w:spacing w:before="58" w:line="220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9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87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87" w:type="dxa"/>
            <w:vAlign w:val="top"/>
          </w:tcPr>
          <w:p>
            <w:pPr>
              <w:spacing w:before="207" w:line="219" w:lineRule="auto"/>
              <w:ind w:left="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659" w:type="dxa"/>
            <w:vAlign w:val="top"/>
          </w:tcPr>
          <w:p>
            <w:pPr>
              <w:spacing w:before="3" w:line="209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政府性</w:t>
            </w:r>
          </w:p>
          <w:p>
            <w:pPr>
              <w:spacing w:line="20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基金预</w:t>
            </w:r>
          </w:p>
          <w:p>
            <w:pPr>
              <w:spacing w:line="195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算</w:t>
            </w:r>
          </w:p>
        </w:tc>
        <w:tc>
          <w:tcPr>
            <w:tcW w:w="1127" w:type="dxa"/>
            <w:vAlign w:val="top"/>
          </w:tcPr>
          <w:p>
            <w:pPr>
              <w:spacing w:before="99" w:line="214" w:lineRule="auto"/>
              <w:ind w:left="382" w:right="23" w:hanging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国有资本经营</w:t>
            </w:r>
            <w:r>
              <w:rPr>
                <w:rFonts w:ascii="宋体" w:hAnsi="宋体" w:eastAsia="宋体" w:cs="宋体"/>
                <w:color w:val="212529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预算</w:t>
            </w:r>
          </w:p>
        </w:tc>
        <w:tc>
          <w:tcPr>
            <w:tcW w:w="11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4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08" w:type="dxa"/>
            <w:vAlign w:val="top"/>
          </w:tcPr>
          <w:p>
            <w:pPr>
              <w:spacing w:before="140" w:line="184" w:lineRule="auto"/>
              <w:ind w:left="14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1</w:t>
            </w:r>
          </w:p>
        </w:tc>
        <w:tc>
          <w:tcPr>
            <w:tcW w:w="1187" w:type="dxa"/>
            <w:vAlign w:val="top"/>
          </w:tcPr>
          <w:p>
            <w:pPr>
              <w:spacing w:before="141" w:line="183" w:lineRule="auto"/>
              <w:ind w:left="5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2</w:t>
            </w:r>
          </w:p>
        </w:tc>
        <w:tc>
          <w:tcPr>
            <w:tcW w:w="1187" w:type="dxa"/>
            <w:vAlign w:val="top"/>
          </w:tcPr>
          <w:p>
            <w:pPr>
              <w:spacing w:before="141" w:line="183" w:lineRule="auto"/>
              <w:ind w:left="5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3</w:t>
            </w:r>
          </w:p>
        </w:tc>
        <w:tc>
          <w:tcPr>
            <w:tcW w:w="659" w:type="dxa"/>
            <w:vAlign w:val="top"/>
          </w:tcPr>
          <w:p>
            <w:pPr>
              <w:spacing w:before="141" w:line="183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4</w:t>
            </w:r>
          </w:p>
        </w:tc>
        <w:tc>
          <w:tcPr>
            <w:tcW w:w="1127" w:type="dxa"/>
            <w:vAlign w:val="top"/>
          </w:tcPr>
          <w:p>
            <w:pPr>
              <w:spacing w:before="142" w:line="182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5</w:t>
            </w:r>
          </w:p>
        </w:tc>
        <w:tc>
          <w:tcPr>
            <w:tcW w:w="1103" w:type="dxa"/>
            <w:vAlign w:val="top"/>
          </w:tcPr>
          <w:p>
            <w:pPr>
              <w:spacing w:before="141" w:line="183" w:lineRule="auto"/>
              <w:ind w:left="5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6</w:t>
            </w:r>
          </w:p>
        </w:tc>
        <w:tc>
          <w:tcPr>
            <w:tcW w:w="845" w:type="dxa"/>
            <w:vAlign w:val="top"/>
          </w:tcPr>
          <w:p>
            <w:pPr>
              <w:spacing w:before="142" w:line="182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908" w:type="dxa"/>
            <w:vAlign w:val="top"/>
          </w:tcPr>
          <w:p>
            <w:pPr>
              <w:spacing w:before="114" w:line="219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2023年度大中专毕业生工资</w:t>
            </w:r>
          </w:p>
        </w:tc>
        <w:tc>
          <w:tcPr>
            <w:tcW w:w="1187" w:type="dxa"/>
            <w:vAlign w:val="top"/>
          </w:tcPr>
          <w:p>
            <w:pPr>
              <w:spacing w:before="141" w:line="184" w:lineRule="auto"/>
              <w:ind w:right="8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  <w:tc>
          <w:tcPr>
            <w:tcW w:w="1187" w:type="dxa"/>
            <w:vAlign w:val="top"/>
          </w:tcPr>
          <w:p>
            <w:pPr>
              <w:spacing w:before="141" w:line="184" w:lineRule="auto"/>
              <w:ind w:right="7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12.33</w:t>
            </w:r>
          </w:p>
        </w:tc>
        <w:tc>
          <w:tcPr>
            <w:tcW w:w="659" w:type="dxa"/>
            <w:vAlign w:val="top"/>
          </w:tcPr>
          <w:p>
            <w:pPr>
              <w:pStyle w:val="6"/>
            </w:pPr>
          </w:p>
        </w:tc>
        <w:tc>
          <w:tcPr>
            <w:tcW w:w="1127" w:type="dxa"/>
            <w:vAlign w:val="top"/>
          </w:tcPr>
          <w:p>
            <w:pPr>
              <w:pStyle w:val="6"/>
            </w:pPr>
          </w:p>
        </w:tc>
        <w:tc>
          <w:tcPr>
            <w:tcW w:w="1103" w:type="dxa"/>
            <w:vAlign w:val="top"/>
          </w:tcPr>
          <w:p>
            <w:pPr>
              <w:pStyle w:val="6"/>
            </w:pPr>
          </w:p>
        </w:tc>
        <w:tc>
          <w:tcPr>
            <w:tcW w:w="845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8"/>
        <w:gridCol w:w="1139"/>
        <w:gridCol w:w="1259"/>
        <w:gridCol w:w="1211"/>
        <w:gridCol w:w="1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05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5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1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31" w:line="227" w:lineRule="auto"/>
              <w:ind w:right="4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预算公开表13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2" w:line="219" w:lineRule="auto"/>
              <w:ind w:left="2591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bookmarkStart w:id="63" w:name="bookmark18"/>
            <w:bookmarkEnd w:id="63"/>
            <w:bookmarkStart w:id="64" w:name="bookmark48"/>
            <w:bookmarkEnd w:id="64"/>
            <w:r>
              <w:rPr>
                <w:rFonts w:ascii="宋体" w:hAnsi="宋体" w:eastAsia="宋体" w:cs="宋体"/>
                <w:color w:val="212529"/>
                <w:spacing w:val="-1"/>
                <w:sz w:val="24"/>
                <w:szCs w:val="24"/>
              </w:rPr>
              <w:t>2023年项目支出预算表（上年结转）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667" w:type="dxa"/>
            <w:gridSpan w:val="4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9" w:line="226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单位名称：阳城县芹池镇人民政府</w:t>
            </w:r>
          </w:p>
        </w:tc>
        <w:tc>
          <w:tcPr>
            <w:tcW w:w="1349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9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0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59" w:line="220" w:lineRule="auto"/>
              <w:ind w:left="16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项目名称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59" w:line="221" w:lineRule="auto"/>
              <w:ind w:left="3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合计</w:t>
            </w:r>
          </w:p>
        </w:tc>
        <w:tc>
          <w:tcPr>
            <w:tcW w:w="3819" w:type="dxa"/>
            <w:gridSpan w:val="3"/>
            <w:vAlign w:val="top"/>
          </w:tcPr>
          <w:p>
            <w:pPr>
              <w:spacing w:before="110" w:line="219" w:lineRule="auto"/>
              <w:ind w:left="1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2023年财政拨款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0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spacing w:before="111" w:line="219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1211" w:type="dxa"/>
            <w:vAlign w:val="top"/>
          </w:tcPr>
          <w:p>
            <w:pPr>
              <w:spacing w:before="3" w:line="209" w:lineRule="auto"/>
              <w:ind w:left="426" w:right="154" w:hanging="2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政府性基金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预算</w:t>
            </w:r>
          </w:p>
        </w:tc>
        <w:tc>
          <w:tcPr>
            <w:tcW w:w="1349" w:type="dxa"/>
            <w:vAlign w:val="top"/>
          </w:tcPr>
          <w:p>
            <w:pPr>
              <w:spacing w:before="3" w:line="209" w:lineRule="auto"/>
              <w:ind w:left="313" w:right="315" w:firstLine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国有资本</w:t>
            </w:r>
            <w:r>
              <w:rPr>
                <w:rFonts w:ascii="宋体" w:hAnsi="宋体" w:eastAsia="宋体" w:cs="宋体"/>
                <w:color w:val="2125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经营预算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058" w:type="dxa"/>
            <w:vAlign w:val="top"/>
          </w:tcPr>
          <w:p>
            <w:pPr>
              <w:spacing w:before="139" w:line="184" w:lineRule="auto"/>
              <w:ind w:left="19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top"/>
          </w:tcPr>
          <w:p>
            <w:pPr>
              <w:spacing w:before="140" w:line="183" w:lineRule="auto"/>
              <w:ind w:left="5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top"/>
          </w:tcPr>
          <w:p>
            <w:pPr>
              <w:spacing w:before="140" w:line="183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3</w:t>
            </w:r>
          </w:p>
        </w:tc>
        <w:tc>
          <w:tcPr>
            <w:tcW w:w="1211" w:type="dxa"/>
            <w:vAlign w:val="top"/>
          </w:tcPr>
          <w:p>
            <w:pPr>
              <w:spacing w:before="140" w:line="183" w:lineRule="auto"/>
              <w:ind w:left="5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4</w:t>
            </w:r>
          </w:p>
        </w:tc>
        <w:tc>
          <w:tcPr>
            <w:tcW w:w="1349" w:type="dxa"/>
            <w:vAlign w:val="top"/>
          </w:tcPr>
          <w:p>
            <w:pPr>
              <w:spacing w:before="141" w:line="182" w:lineRule="auto"/>
              <w:ind w:left="6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058" w:type="dxa"/>
            <w:vAlign w:val="top"/>
          </w:tcPr>
          <w:p>
            <w:pPr>
              <w:pStyle w:val="6"/>
            </w:pPr>
          </w:p>
        </w:tc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1211" w:type="dxa"/>
            <w:vAlign w:val="top"/>
          </w:tcPr>
          <w:p>
            <w:pPr>
              <w:pStyle w:val="6"/>
            </w:pPr>
          </w:p>
        </w:tc>
        <w:tc>
          <w:tcPr>
            <w:tcW w:w="134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058" w:type="dxa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13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注：本表无数据</w:t>
            </w:r>
          </w:p>
        </w:tc>
        <w:tc>
          <w:tcPr>
            <w:tcW w:w="1139" w:type="dxa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59" w:type="dxa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11" w:type="dxa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9" w:type="dxa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78" w:line="199" w:lineRule="auto"/>
        <w:ind w:left="4217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支出预算明细表</w:t>
      </w:r>
    </w:p>
    <w:p>
      <w:pPr>
        <w:pStyle w:val="2"/>
        <w:spacing w:line="230" w:lineRule="auto"/>
        <w:ind w:left="8683"/>
        <w:rPr>
          <w:sz w:val="22"/>
          <w:szCs w:val="22"/>
        </w:rPr>
      </w:pPr>
      <w:r>
        <w:rPr>
          <w:spacing w:val="-1"/>
          <w:sz w:val="22"/>
          <w:szCs w:val="22"/>
        </w:rPr>
        <w:t>单位</w:t>
      </w:r>
      <w:r>
        <w:rPr>
          <w:rFonts w:ascii="Calibri" w:hAnsi="Calibri" w:eastAsia="Calibri" w:cs="Calibri"/>
          <w:spacing w:val="-1"/>
          <w:sz w:val="22"/>
          <w:szCs w:val="22"/>
        </w:rPr>
        <w:t>:</w:t>
      </w:r>
      <w:r>
        <w:rPr>
          <w:spacing w:val="-1"/>
          <w:sz w:val="22"/>
          <w:szCs w:val="22"/>
        </w:rPr>
        <w:t>万元</w:t>
      </w:r>
    </w:p>
    <w:tbl>
      <w:tblPr>
        <w:tblStyle w:val="5"/>
        <w:tblW w:w="1007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4301"/>
        <w:gridCol w:w="1905"/>
        <w:gridCol w:w="18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975" w:type="dxa"/>
            <w:vAlign w:val="top"/>
          </w:tcPr>
          <w:p>
            <w:pPr>
              <w:spacing w:before="51" w:line="186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单位名称</w:t>
            </w:r>
          </w:p>
        </w:tc>
        <w:tc>
          <w:tcPr>
            <w:tcW w:w="4301" w:type="dxa"/>
            <w:vAlign w:val="top"/>
          </w:tcPr>
          <w:p>
            <w:pPr>
              <w:spacing w:before="51" w:line="186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项目名称</w:t>
            </w:r>
          </w:p>
        </w:tc>
        <w:tc>
          <w:tcPr>
            <w:tcW w:w="1905" w:type="dxa"/>
            <w:vAlign w:val="top"/>
          </w:tcPr>
          <w:p>
            <w:pPr>
              <w:spacing w:before="22" w:line="21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一般公共预算合计</w:t>
            </w:r>
          </w:p>
        </w:tc>
        <w:tc>
          <w:tcPr>
            <w:tcW w:w="1893" w:type="dxa"/>
            <w:vAlign w:val="top"/>
          </w:tcPr>
          <w:p>
            <w:pPr>
              <w:spacing w:before="22" w:line="210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财政拨款资金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75" w:type="dxa"/>
            <w:vAlign w:val="top"/>
          </w:tcPr>
          <w:p>
            <w:pPr>
              <w:spacing w:before="43" w:line="184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before="43" w:line="184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合计</w:t>
            </w:r>
          </w:p>
        </w:tc>
        <w:tc>
          <w:tcPr>
            <w:tcW w:w="1905" w:type="dxa"/>
            <w:vAlign w:val="top"/>
          </w:tcPr>
          <w:p>
            <w:pPr>
              <w:spacing w:before="61" w:line="180" w:lineRule="auto"/>
              <w:ind w:left="55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1465.116</w:t>
            </w:r>
          </w:p>
        </w:tc>
        <w:tc>
          <w:tcPr>
            <w:tcW w:w="1893" w:type="dxa"/>
            <w:vAlign w:val="top"/>
          </w:tcPr>
          <w:p>
            <w:pPr>
              <w:spacing w:before="61" w:line="180" w:lineRule="auto"/>
              <w:ind w:left="54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1465.116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75" w:type="dxa"/>
            <w:vAlign w:val="top"/>
          </w:tcPr>
          <w:p>
            <w:pPr>
              <w:spacing w:before="47" w:line="181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before="47" w:line="181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村级公益事业</w:t>
            </w:r>
          </w:p>
        </w:tc>
        <w:tc>
          <w:tcPr>
            <w:tcW w:w="1905" w:type="dxa"/>
            <w:vAlign w:val="top"/>
          </w:tcPr>
          <w:p>
            <w:pPr>
              <w:spacing w:before="63" w:line="178" w:lineRule="auto"/>
              <w:ind w:left="91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893" w:type="dxa"/>
            <w:vAlign w:val="top"/>
          </w:tcPr>
          <w:p>
            <w:pPr>
              <w:spacing w:before="63" w:line="178" w:lineRule="auto"/>
              <w:ind w:left="90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75" w:type="dxa"/>
            <w:vAlign w:val="top"/>
          </w:tcPr>
          <w:p>
            <w:pPr>
              <w:spacing w:before="48" w:line="181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before="48" w:line="181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村级管理费</w:t>
            </w:r>
          </w:p>
        </w:tc>
        <w:tc>
          <w:tcPr>
            <w:tcW w:w="1905" w:type="dxa"/>
            <w:vAlign w:val="top"/>
          </w:tcPr>
          <w:p>
            <w:pPr>
              <w:spacing w:before="65" w:line="177" w:lineRule="auto"/>
              <w:ind w:left="71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317.9</w:t>
            </w:r>
          </w:p>
        </w:tc>
        <w:tc>
          <w:tcPr>
            <w:tcW w:w="1893" w:type="dxa"/>
            <w:vAlign w:val="top"/>
          </w:tcPr>
          <w:p>
            <w:pPr>
              <w:spacing w:before="65" w:line="177" w:lineRule="auto"/>
              <w:ind w:left="70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317.9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75" w:type="dxa"/>
            <w:vAlign w:val="top"/>
          </w:tcPr>
          <w:p>
            <w:pPr>
              <w:spacing w:before="50" w:line="17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line="221" w:lineRule="auto"/>
              <w:ind w:left="5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国库集中支付结余结转项目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特定目标类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)</w:t>
            </w:r>
          </w:p>
        </w:tc>
        <w:tc>
          <w:tcPr>
            <w:tcW w:w="1905" w:type="dxa"/>
            <w:vAlign w:val="top"/>
          </w:tcPr>
          <w:p>
            <w:pPr>
              <w:spacing w:before="67" w:line="176" w:lineRule="auto"/>
              <w:ind w:left="60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294.216</w:t>
            </w:r>
          </w:p>
        </w:tc>
        <w:tc>
          <w:tcPr>
            <w:tcW w:w="1893" w:type="dxa"/>
            <w:vAlign w:val="top"/>
          </w:tcPr>
          <w:p>
            <w:pPr>
              <w:spacing w:before="67" w:line="176" w:lineRule="auto"/>
              <w:ind w:left="59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294.216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75" w:type="dxa"/>
            <w:vAlign w:val="top"/>
          </w:tcPr>
          <w:p>
            <w:pPr>
              <w:spacing w:before="52" w:line="177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before="52" w:line="177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化债维稳经费</w:t>
            </w:r>
          </w:p>
        </w:tc>
        <w:tc>
          <w:tcPr>
            <w:tcW w:w="1905" w:type="dxa"/>
            <w:vAlign w:val="top"/>
          </w:tcPr>
          <w:p>
            <w:pPr>
              <w:spacing w:before="68" w:line="174" w:lineRule="auto"/>
              <w:ind w:left="7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400</w:t>
            </w:r>
          </w:p>
        </w:tc>
        <w:tc>
          <w:tcPr>
            <w:tcW w:w="1893" w:type="dxa"/>
            <w:vAlign w:val="top"/>
          </w:tcPr>
          <w:p>
            <w:pPr>
              <w:spacing w:before="68" w:line="174" w:lineRule="auto"/>
              <w:ind w:left="78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75" w:type="dxa"/>
            <w:vAlign w:val="top"/>
          </w:tcPr>
          <w:p>
            <w:pPr>
              <w:spacing w:before="54" w:line="176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before="54" w:line="176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芹池高速路口整体提升建设项目</w:t>
            </w:r>
          </w:p>
        </w:tc>
        <w:tc>
          <w:tcPr>
            <w:tcW w:w="1905" w:type="dxa"/>
            <w:vAlign w:val="top"/>
          </w:tcPr>
          <w:p>
            <w:pPr>
              <w:spacing w:before="71" w:line="172" w:lineRule="auto"/>
              <w:ind w:left="80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  <w:tc>
          <w:tcPr>
            <w:tcW w:w="1893" w:type="dxa"/>
            <w:vAlign w:val="top"/>
          </w:tcPr>
          <w:p>
            <w:pPr>
              <w:spacing w:before="71" w:line="172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75" w:type="dxa"/>
            <w:vAlign w:val="top"/>
          </w:tcPr>
          <w:p>
            <w:pPr>
              <w:spacing w:before="55" w:line="175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before="55" w:line="175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芹镇人民政府西楼改造项目</w:t>
            </w:r>
          </w:p>
        </w:tc>
        <w:tc>
          <w:tcPr>
            <w:tcW w:w="1905" w:type="dxa"/>
            <w:vAlign w:val="top"/>
          </w:tcPr>
          <w:p>
            <w:pPr>
              <w:spacing w:before="72" w:line="171" w:lineRule="auto"/>
              <w:ind w:left="80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150</w:t>
            </w:r>
          </w:p>
        </w:tc>
        <w:tc>
          <w:tcPr>
            <w:tcW w:w="1893" w:type="dxa"/>
            <w:vAlign w:val="top"/>
          </w:tcPr>
          <w:p>
            <w:pPr>
              <w:spacing w:before="72" w:line="171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75" w:type="dxa"/>
            <w:vAlign w:val="top"/>
          </w:tcPr>
          <w:p>
            <w:pPr>
              <w:spacing w:before="56" w:line="174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before="56" w:line="174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温氏畜牧养殖有限公司二期项目</w:t>
            </w:r>
          </w:p>
        </w:tc>
        <w:tc>
          <w:tcPr>
            <w:tcW w:w="1905" w:type="dxa"/>
            <w:vAlign w:val="top"/>
          </w:tcPr>
          <w:p>
            <w:pPr>
              <w:spacing w:before="73" w:line="170" w:lineRule="auto"/>
              <w:ind w:left="80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  <w:tc>
          <w:tcPr>
            <w:tcW w:w="1893" w:type="dxa"/>
            <w:vAlign w:val="top"/>
          </w:tcPr>
          <w:p>
            <w:pPr>
              <w:spacing w:before="73" w:line="170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75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72" w:line="17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阳城县芹池财政所</w:t>
            </w:r>
          </w:p>
        </w:tc>
        <w:tc>
          <w:tcPr>
            <w:tcW w:w="4301" w:type="dxa"/>
            <w:vAlign w:val="top"/>
          </w:tcPr>
          <w:p>
            <w:pPr>
              <w:spacing w:before="56" w:line="203" w:lineRule="auto"/>
              <w:ind w:left="39" w:right="59" w:firstLine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阳城温氏畜牧有限公司饲料厂配套道路及供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水工程</w:t>
            </w:r>
          </w:p>
        </w:tc>
        <w:tc>
          <w:tcPr>
            <w:tcW w:w="1905" w:type="dxa"/>
            <w:vAlign w:val="top"/>
          </w:tcPr>
          <w:p>
            <w:pPr>
              <w:spacing w:before="209" w:line="181" w:lineRule="auto"/>
              <w:ind w:left="80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  <w:tc>
          <w:tcPr>
            <w:tcW w:w="1893" w:type="dxa"/>
            <w:vAlign w:val="top"/>
          </w:tcPr>
          <w:p>
            <w:pPr>
              <w:spacing w:before="209" w:line="181" w:lineRule="auto"/>
              <w:ind w:left="79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24" w:type="default"/>
          <w:footerReference r:id="rId25" w:type="default"/>
          <w:pgSz w:w="12240" w:h="15840"/>
          <w:pgMar w:top="400" w:right="1151" w:bottom="400" w:left="998" w:header="0" w:footer="0" w:gutter="0"/>
          <w:cols w:space="720" w:num="1"/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81" w:line="222" w:lineRule="auto"/>
        <w:ind w:left="3268"/>
        <w:rPr>
          <w:rFonts w:ascii="黑体" w:hAnsi="黑体" w:eastAsia="黑体" w:cs="黑体"/>
          <w:sz w:val="25"/>
          <w:szCs w:val="25"/>
        </w:rPr>
      </w:pPr>
      <w:bookmarkStart w:id="65" w:name="bookmark49"/>
      <w:bookmarkEnd w:id="65"/>
      <w:r>
        <w:rPr>
          <w:rFonts w:ascii="黑体" w:hAnsi="黑体" w:eastAsia="黑体" w:cs="黑体"/>
          <w:spacing w:val="1"/>
          <w:sz w:val="25"/>
          <w:szCs w:val="25"/>
        </w:rPr>
        <w:t>第三部分 2023年度单位预算情况说明</w:t>
      </w:r>
    </w:p>
    <w:p>
      <w:pPr>
        <w:spacing w:line="300" w:lineRule="auto"/>
        <w:rPr>
          <w:rFonts w:ascii="Arial"/>
          <w:sz w:val="21"/>
        </w:rPr>
      </w:pPr>
    </w:p>
    <w:p>
      <w:pPr>
        <w:spacing w:before="81" w:line="223" w:lineRule="auto"/>
        <w:ind w:left="698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一、单位预算收支数据变动情况及原因</w:t>
      </w:r>
    </w:p>
    <w:p>
      <w:pPr>
        <w:spacing w:before="130" w:line="220" w:lineRule="auto"/>
        <w:ind w:left="12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2023年度预算收入总计950.43万元，其中：本年收入950.43万元，上年结转</w:t>
      </w:r>
    </w:p>
    <w:p>
      <w:pPr>
        <w:spacing w:before="133" w:line="303" w:lineRule="auto"/>
        <w:ind w:left="706" w:right="805" w:hanging="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0.00万元，比上年增加147.04万元</w:t>
      </w:r>
      <w:r>
        <w:rPr>
          <w:rFonts w:ascii="仿宋" w:hAnsi="仿宋" w:eastAsia="仿宋" w:cs="仿宋"/>
          <w:spacing w:val="43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，增加1</w:t>
      </w:r>
      <w:r>
        <w:rPr>
          <w:rFonts w:ascii="仿宋" w:hAnsi="仿宋" w:eastAsia="仿宋" w:cs="仿宋"/>
          <w:sz w:val="25"/>
          <w:szCs w:val="25"/>
        </w:rPr>
        <w:t xml:space="preserve">8.30%，主要原因是2022年10月执行工资 </w:t>
      </w:r>
      <w:r>
        <w:rPr>
          <w:rFonts w:ascii="仿宋" w:hAnsi="仿宋" w:eastAsia="仿宋" w:cs="仿宋"/>
          <w:spacing w:val="1"/>
          <w:sz w:val="25"/>
          <w:szCs w:val="25"/>
        </w:rPr>
        <w:t>标准上调，且增加行政人员基础绩效奖和事业补充绩效、退休人员补充绩效项目，</w:t>
      </w:r>
    </w:p>
    <w:p>
      <w:pPr>
        <w:spacing w:before="44" w:line="222" w:lineRule="auto"/>
        <w:ind w:left="70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导致预算收入增加；本年单位预算支出总计950.43万元，其中：本年预算安排</w:t>
      </w:r>
    </w:p>
    <w:p>
      <w:pPr>
        <w:spacing w:before="132" w:line="308" w:lineRule="auto"/>
        <w:ind w:left="707" w:right="937" w:hanging="7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950.43万元，上年结转0.00万元，比上年增加147.04万元，增加18.30%，主要原因</w:t>
      </w:r>
      <w:r>
        <w:rPr>
          <w:rFonts w:ascii="仿宋" w:hAnsi="仿宋" w:eastAsia="仿宋" w:cs="仿宋"/>
          <w:spacing w:val="14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是2022年10月执行工资标准上调，且增加行政人员基础绩效奖和事业补充绩效、退</w:t>
      </w:r>
      <w:r>
        <w:rPr>
          <w:rFonts w:ascii="仿宋" w:hAnsi="仿宋" w:eastAsia="仿宋" w:cs="仿宋"/>
          <w:spacing w:val="14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>休人员补充绩效项目，导致预算支出增加</w:t>
      </w:r>
    </w:p>
    <w:p>
      <w:pPr>
        <w:spacing w:before="44" w:line="222" w:lineRule="auto"/>
        <w:ind w:left="698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二、收入预算情况说明</w:t>
      </w:r>
    </w:p>
    <w:p>
      <w:pPr>
        <w:spacing w:before="130" w:line="309" w:lineRule="auto"/>
        <w:ind w:left="720" w:right="925" w:firstLine="48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2"/>
          <w:sz w:val="25"/>
          <w:szCs w:val="25"/>
        </w:rPr>
        <w:t>2023年度预算收入950.43万元，主要包括一般</w:t>
      </w:r>
      <w:r>
        <w:rPr>
          <w:rFonts w:ascii="仿宋" w:hAnsi="仿宋" w:eastAsia="仿宋" w:cs="仿宋"/>
          <w:spacing w:val="1"/>
          <w:sz w:val="25"/>
          <w:szCs w:val="25"/>
        </w:rPr>
        <w:t>公共预算拨款收入950.43万元，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"/>
          <w:sz w:val="25"/>
          <w:szCs w:val="25"/>
        </w:rPr>
        <w:t>占100.00%；政府性基金预算拨款收入0.00万</w:t>
      </w:r>
      <w:r>
        <w:rPr>
          <w:rFonts w:ascii="仿宋" w:hAnsi="仿宋" w:eastAsia="仿宋" w:cs="仿宋"/>
          <w:spacing w:val="-2"/>
          <w:sz w:val="25"/>
          <w:szCs w:val="25"/>
        </w:rPr>
        <w:t>元，</w:t>
      </w:r>
      <w:r>
        <w:rPr>
          <w:rFonts w:ascii="仿宋" w:hAnsi="仿宋" w:eastAsia="仿宋" w:cs="仿宋"/>
          <w:spacing w:val="-64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占0.00%；</w:t>
      </w:r>
      <w:r>
        <w:rPr>
          <w:rFonts w:ascii="仿宋" w:hAnsi="仿宋" w:eastAsia="仿宋" w:cs="仿宋"/>
          <w:spacing w:val="-70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国有资本经营预算拨款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收入0.00万元，</w:t>
      </w:r>
      <w:r>
        <w:rPr>
          <w:rFonts w:ascii="仿宋" w:hAnsi="仿宋" w:eastAsia="仿宋" w:cs="仿宋"/>
          <w:spacing w:val="-48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占0.00%；财政专户管理资金收入0.00万元，</w:t>
      </w:r>
      <w:r>
        <w:rPr>
          <w:rFonts w:ascii="仿宋" w:hAnsi="仿宋" w:eastAsia="仿宋" w:cs="仿宋"/>
          <w:spacing w:val="-64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占0.00%；单位资金</w:t>
      </w:r>
    </w:p>
    <w:p>
      <w:pPr>
        <w:spacing w:before="43" w:line="220" w:lineRule="auto"/>
        <w:ind w:left="701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3"/>
          <w:sz w:val="25"/>
          <w:szCs w:val="25"/>
        </w:rPr>
        <w:t>0.00万元，</w:t>
      </w:r>
      <w:r>
        <w:rPr>
          <w:rFonts w:ascii="仿宋" w:hAnsi="仿宋" w:eastAsia="仿宋" w:cs="仿宋"/>
          <w:spacing w:val="-52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3"/>
          <w:sz w:val="25"/>
          <w:szCs w:val="25"/>
        </w:rPr>
        <w:t>占0.00%；上年结转0.00万元，</w:t>
      </w:r>
      <w:r>
        <w:rPr>
          <w:rFonts w:ascii="仿宋" w:hAnsi="仿宋" w:eastAsia="仿宋" w:cs="仿宋"/>
          <w:spacing w:val="-64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3"/>
          <w:sz w:val="25"/>
          <w:szCs w:val="25"/>
        </w:rPr>
        <w:t>占0.00%。</w:t>
      </w:r>
    </w:p>
    <w:p>
      <w:pPr>
        <w:spacing w:before="157" w:line="3923" w:lineRule="exact"/>
        <w:ind w:firstLine="2186"/>
      </w:pPr>
      <w:r>
        <w:rPr>
          <w:position w:val="-78"/>
        </w:rPr>
        <w:drawing>
          <wp:inline distT="0" distB="0" distL="0" distR="0">
            <wp:extent cx="3242310" cy="249047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42357" cy="24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82" w:line="222" w:lineRule="auto"/>
        <w:ind w:left="699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三、支出预算情况说明</w:t>
      </w:r>
    </w:p>
    <w:p>
      <w:pPr>
        <w:spacing w:before="131" w:line="306" w:lineRule="auto"/>
        <w:ind w:left="732" w:right="805" w:firstLine="473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2023年度支出预算950.43万元，其中：基本支出938.1万元，</w:t>
      </w:r>
      <w:r>
        <w:rPr>
          <w:rFonts w:ascii="仿宋" w:hAnsi="仿宋" w:eastAsia="仿宋" w:cs="仿宋"/>
          <w:spacing w:val="-63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 xml:space="preserve">占98.70%；项目支 </w:t>
      </w:r>
      <w:r>
        <w:rPr>
          <w:rFonts w:ascii="仿宋" w:hAnsi="仿宋" w:eastAsia="仿宋" w:cs="仿宋"/>
          <w:spacing w:val="-6"/>
          <w:sz w:val="25"/>
          <w:szCs w:val="25"/>
        </w:rPr>
        <w:t>出12.33万元，</w:t>
      </w:r>
      <w:r>
        <w:rPr>
          <w:rFonts w:ascii="仿宋" w:hAnsi="仿宋" w:eastAsia="仿宋" w:cs="仿宋"/>
          <w:spacing w:val="-53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6"/>
          <w:sz w:val="25"/>
          <w:szCs w:val="25"/>
        </w:rPr>
        <w:t>占1.30%。</w:t>
      </w:r>
    </w:p>
    <w:p>
      <w:pPr>
        <w:spacing w:before="36" w:line="222" w:lineRule="auto"/>
        <w:ind w:left="71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四、财政拨款收支预算总体情况说明</w:t>
      </w:r>
    </w:p>
    <w:p>
      <w:pPr>
        <w:spacing w:before="131" w:line="308" w:lineRule="auto"/>
        <w:ind w:left="706" w:right="805" w:firstLine="499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2023年度财政拨款收支总预算950.43万元。收入为一般公共预算拨款950.43万</w:t>
      </w:r>
      <w:r>
        <w:rPr>
          <w:rFonts w:ascii="仿宋" w:hAnsi="仿宋" w:eastAsia="仿宋" w:cs="仿宋"/>
          <w:spacing w:val="6"/>
          <w:sz w:val="25"/>
          <w:szCs w:val="25"/>
        </w:rPr>
        <w:t xml:space="preserve">  </w:t>
      </w:r>
      <w:r>
        <w:rPr>
          <w:rFonts w:ascii="仿宋" w:hAnsi="仿宋" w:eastAsia="仿宋" w:cs="仿宋"/>
          <w:spacing w:val="2"/>
          <w:sz w:val="25"/>
          <w:szCs w:val="25"/>
        </w:rPr>
        <w:t>元，政府性基金预算拨款0.00万元，国有</w:t>
      </w:r>
      <w:r>
        <w:rPr>
          <w:rFonts w:ascii="仿宋" w:hAnsi="仿宋" w:eastAsia="仿宋" w:cs="仿宋"/>
          <w:spacing w:val="1"/>
          <w:sz w:val="25"/>
          <w:szCs w:val="25"/>
        </w:rPr>
        <w:t>资本经营预算拨款0.00万元。 其中：当年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拨款收入950.43万元，上年结转收入0.00万元。支出包括：一般公共服务支出</w:t>
      </w:r>
    </w:p>
    <w:p>
      <w:pPr>
        <w:spacing w:before="45" w:line="305" w:lineRule="auto"/>
        <w:ind w:left="706" w:right="805" w:hanging="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2"/>
          <w:sz w:val="25"/>
          <w:szCs w:val="25"/>
        </w:rPr>
        <w:t>695.07万元、社会保障和就业支出154.</w:t>
      </w:r>
      <w:r>
        <w:rPr>
          <w:rFonts w:ascii="仿宋" w:hAnsi="仿宋" w:eastAsia="仿宋" w:cs="仿宋"/>
          <w:spacing w:val="1"/>
          <w:sz w:val="25"/>
          <w:szCs w:val="25"/>
        </w:rPr>
        <w:t>15万元、卫生健康支出31.20万元、住房保障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"/>
          <w:sz w:val="25"/>
          <w:szCs w:val="25"/>
        </w:rPr>
        <w:t>支出70.00万元。</w:t>
      </w:r>
    </w:p>
    <w:p>
      <w:pPr>
        <w:spacing w:line="305" w:lineRule="auto"/>
        <w:rPr>
          <w:rFonts w:ascii="仿宋" w:hAnsi="仿宋" w:eastAsia="仿宋" w:cs="仿宋"/>
          <w:sz w:val="25"/>
          <w:szCs w:val="25"/>
        </w:rPr>
        <w:sectPr>
          <w:headerReference r:id="rId26" w:type="default"/>
          <w:footerReference r:id="rId27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line="362" w:lineRule="auto"/>
        <w:rPr>
          <w:rFonts w:ascii="Arial"/>
          <w:sz w:val="21"/>
        </w:rPr>
      </w:pPr>
    </w:p>
    <w:p>
      <w:pPr>
        <w:spacing w:before="81" w:line="222" w:lineRule="auto"/>
        <w:ind w:left="706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五、一般公共预算支出情况说明</w:t>
      </w:r>
    </w:p>
    <w:p>
      <w:pPr>
        <w:spacing w:before="130" w:line="227" w:lineRule="auto"/>
        <w:ind w:left="1221"/>
        <w:rPr>
          <w:rFonts w:ascii="楷体" w:hAnsi="楷体" w:eastAsia="楷体" w:cs="楷体"/>
          <w:sz w:val="25"/>
          <w:szCs w:val="25"/>
        </w:rPr>
      </w:pPr>
      <w:r>
        <w:rPr>
          <w:rFonts w:ascii="楷体" w:hAnsi="楷体" w:eastAsia="楷体" w:cs="楷体"/>
          <w:sz w:val="25"/>
          <w:szCs w:val="25"/>
        </w:rPr>
        <w:t>（一）一般公共预算当年拨款规模变化情况</w:t>
      </w:r>
    </w:p>
    <w:p>
      <w:pPr>
        <w:spacing w:before="124" w:line="311" w:lineRule="auto"/>
        <w:ind w:left="717" w:right="1045" w:firstLine="48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2023 年度一般公共预算当年拨款950.4</w:t>
      </w:r>
      <w:r>
        <w:rPr>
          <w:rFonts w:ascii="仿宋" w:hAnsi="仿宋" w:eastAsia="仿宋" w:cs="仿宋"/>
          <w:sz w:val="25"/>
          <w:szCs w:val="25"/>
        </w:rPr>
        <w:t>3万元,比上年增加147.04万元</w:t>
      </w:r>
      <w:r>
        <w:rPr>
          <w:rFonts w:ascii="仿宋" w:hAnsi="仿宋" w:eastAsia="仿宋" w:cs="仿宋"/>
          <w:spacing w:val="50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 xml:space="preserve">，增加 </w:t>
      </w:r>
      <w:r>
        <w:rPr>
          <w:rFonts w:ascii="仿宋" w:hAnsi="仿宋" w:eastAsia="仿宋" w:cs="仿宋"/>
          <w:spacing w:val="-4"/>
          <w:sz w:val="25"/>
          <w:szCs w:val="25"/>
        </w:rPr>
        <w:t>18.3%。</w:t>
      </w:r>
    </w:p>
    <w:p>
      <w:pPr>
        <w:spacing w:before="22" w:line="227" w:lineRule="auto"/>
        <w:ind w:left="1221"/>
        <w:rPr>
          <w:rFonts w:ascii="楷体" w:hAnsi="楷体" w:eastAsia="楷体" w:cs="楷体"/>
          <w:sz w:val="25"/>
          <w:szCs w:val="25"/>
        </w:rPr>
      </w:pPr>
      <w:r>
        <w:rPr>
          <w:rFonts w:ascii="楷体" w:hAnsi="楷体" w:eastAsia="楷体" w:cs="楷体"/>
          <w:sz w:val="25"/>
          <w:szCs w:val="25"/>
        </w:rPr>
        <w:t>（二）一般公共预算当年拨款结构情况</w:t>
      </w:r>
    </w:p>
    <w:p>
      <w:pPr>
        <w:spacing w:before="123" w:line="309" w:lineRule="auto"/>
        <w:ind w:left="706" w:right="805" w:firstLine="499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2"/>
          <w:sz w:val="25"/>
          <w:szCs w:val="25"/>
        </w:rPr>
        <w:t>2023年度一般公共预算当年拨款950.43</w:t>
      </w:r>
      <w:r>
        <w:rPr>
          <w:rFonts w:ascii="仿宋" w:hAnsi="仿宋" w:eastAsia="仿宋" w:cs="仿宋"/>
          <w:spacing w:val="1"/>
          <w:sz w:val="25"/>
          <w:szCs w:val="25"/>
        </w:rPr>
        <w:t>万元,主要用于以下方面：一般公共服务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"/>
          <w:sz w:val="25"/>
          <w:szCs w:val="25"/>
        </w:rPr>
        <w:t>支出695.07万元，</w:t>
      </w:r>
      <w:r>
        <w:rPr>
          <w:rFonts w:ascii="仿宋" w:hAnsi="仿宋" w:eastAsia="仿宋" w:cs="仿宋"/>
          <w:spacing w:val="-63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"/>
          <w:sz w:val="25"/>
          <w:szCs w:val="25"/>
        </w:rPr>
        <w:t>占73.13%；社会保障和就业支</w:t>
      </w:r>
      <w:r>
        <w:rPr>
          <w:rFonts w:ascii="仿宋" w:hAnsi="仿宋" w:eastAsia="仿宋" w:cs="仿宋"/>
          <w:spacing w:val="-2"/>
          <w:sz w:val="25"/>
          <w:szCs w:val="25"/>
        </w:rPr>
        <w:t>出154.15万元，</w:t>
      </w:r>
      <w:r>
        <w:rPr>
          <w:rFonts w:ascii="仿宋" w:hAnsi="仿宋" w:eastAsia="仿宋" w:cs="仿宋"/>
          <w:spacing w:val="-64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占16.22%；卫生健</w:t>
      </w:r>
      <w:r>
        <w:rPr>
          <w:rFonts w:ascii="仿宋" w:hAnsi="仿宋" w:eastAsia="仿宋" w:cs="仿宋"/>
          <w:sz w:val="25"/>
          <w:szCs w:val="25"/>
        </w:rPr>
        <w:t xml:space="preserve">  </w:t>
      </w:r>
      <w:r>
        <w:rPr>
          <w:rFonts w:ascii="仿宋" w:hAnsi="仿宋" w:eastAsia="仿宋" w:cs="仿宋"/>
          <w:spacing w:val="-2"/>
          <w:sz w:val="25"/>
          <w:szCs w:val="25"/>
        </w:rPr>
        <w:t>康支出31.20万元，</w:t>
      </w:r>
      <w:r>
        <w:rPr>
          <w:rFonts w:ascii="仿宋" w:hAnsi="仿宋" w:eastAsia="仿宋" w:cs="仿宋"/>
          <w:spacing w:val="-52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占3.28%；住房保障支出70.00万元，</w:t>
      </w:r>
      <w:r>
        <w:rPr>
          <w:rFonts w:ascii="仿宋" w:hAnsi="仿宋" w:eastAsia="仿宋" w:cs="仿宋"/>
          <w:spacing w:val="-63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占7.37%。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" w:line="2248" w:lineRule="exact"/>
        <w:ind w:firstLine="2186"/>
      </w:pPr>
      <w:r>
        <w:rPr>
          <w:position w:val="-44"/>
        </w:rPr>
        <w:drawing>
          <wp:inline distT="0" distB="0" distL="0" distR="0">
            <wp:extent cx="3799205" cy="142748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99637" cy="142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81" w:line="222" w:lineRule="auto"/>
        <w:ind w:left="707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六、一般公共预算基本支出情况说明</w:t>
      </w:r>
    </w:p>
    <w:p>
      <w:pPr>
        <w:spacing w:before="131" w:line="223" w:lineRule="auto"/>
        <w:ind w:left="12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2023 年度一般公共预算基本支出 938.10万元，其中：</w:t>
      </w:r>
    </w:p>
    <w:p>
      <w:pPr>
        <w:spacing w:before="130" w:line="303" w:lineRule="auto"/>
        <w:ind w:left="710" w:right="805" w:firstLine="50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人员经费 791.74万元，主要包括：其他工资福利支出、其他社会保障缴费、绩</w:t>
      </w:r>
      <w:r>
        <w:rPr>
          <w:rFonts w:ascii="仿宋" w:hAnsi="仿宋" w:eastAsia="仿宋" w:cs="仿宋"/>
          <w:spacing w:val="15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效工资、基本工资、机关事业单位基本养老保险缴费、住房公积金、奖金、退休</w:t>
      </w:r>
    </w:p>
    <w:p>
      <w:pPr>
        <w:spacing w:before="45" w:line="222" w:lineRule="auto"/>
        <w:ind w:left="71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费、奖励金、津贴补贴、职业年金缴费、职工基本医疗保险缴费；</w:t>
      </w:r>
    </w:p>
    <w:p>
      <w:pPr>
        <w:spacing w:before="130" w:line="304" w:lineRule="auto"/>
        <w:ind w:left="714" w:right="937" w:firstLine="501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公用经费146.36万元，主要包括：办公费、邮电费、电费、公务用车运行维护</w:t>
      </w:r>
      <w:r>
        <w:rPr>
          <w:rFonts w:ascii="仿宋" w:hAnsi="仿宋" w:eastAsia="仿宋" w:cs="仿宋"/>
          <w:spacing w:val="8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费、伙食补助费、办公设备购置、福利费、其他商品和服务支出、其他交通费</w:t>
      </w:r>
    </w:p>
    <w:p>
      <w:pPr>
        <w:spacing w:before="42" w:line="225" w:lineRule="auto"/>
        <w:ind w:left="7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用、工会经费、差旅费等。</w:t>
      </w:r>
    </w:p>
    <w:p>
      <w:pPr>
        <w:spacing w:before="127" w:line="222" w:lineRule="auto"/>
        <w:ind w:left="693"/>
        <w:outlineLvl w:val="1"/>
        <w:rPr>
          <w:rFonts w:ascii="黑体" w:hAnsi="黑体" w:eastAsia="黑体" w:cs="黑体"/>
          <w:sz w:val="25"/>
          <w:szCs w:val="25"/>
        </w:rPr>
      </w:pPr>
      <w:bookmarkStart w:id="66" w:name="bookmark27"/>
      <w:bookmarkEnd w:id="66"/>
      <w:r>
        <w:rPr>
          <w:rFonts w:ascii="黑体" w:hAnsi="黑体" w:eastAsia="黑体" w:cs="黑体"/>
          <w:spacing w:val="1"/>
          <w:sz w:val="25"/>
          <w:szCs w:val="25"/>
        </w:rPr>
        <w:t>七、“三公”经费增减变动原因说明</w:t>
      </w:r>
    </w:p>
    <w:p>
      <w:pPr>
        <w:spacing w:before="132" w:line="223" w:lineRule="auto"/>
        <w:ind w:left="12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2023年财政拨款安排的“三公</w:t>
      </w:r>
      <w:r>
        <w:rPr>
          <w:rFonts w:ascii="仿宋" w:hAnsi="仿宋" w:eastAsia="仿宋" w:cs="仿宋"/>
          <w:spacing w:val="-89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”经费预算3.08万元与2022年预算数相</w:t>
      </w:r>
      <w:r>
        <w:rPr>
          <w:rFonts w:ascii="仿宋" w:hAnsi="仿宋" w:eastAsia="仿宋" w:cs="仿宋"/>
          <w:sz w:val="25"/>
          <w:szCs w:val="25"/>
        </w:rPr>
        <w:t>同。其</w:t>
      </w:r>
    </w:p>
    <w:p>
      <w:pPr>
        <w:spacing w:before="129" w:line="309" w:lineRule="auto"/>
        <w:ind w:left="706" w:right="936" w:firstLine="32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中：因公出国（境）费0.00万元与上年预算数</w:t>
      </w:r>
      <w:r>
        <w:rPr>
          <w:rFonts w:ascii="仿宋" w:hAnsi="仿宋" w:eastAsia="仿宋" w:cs="仿宋"/>
          <w:sz w:val="25"/>
          <w:szCs w:val="25"/>
        </w:rPr>
        <w:t xml:space="preserve">相同；公务接待费0.00万元与上年预 </w:t>
      </w:r>
      <w:r>
        <w:rPr>
          <w:rFonts w:ascii="仿宋" w:hAnsi="仿宋" w:eastAsia="仿宋" w:cs="仿宋"/>
          <w:spacing w:val="1"/>
          <w:sz w:val="25"/>
          <w:szCs w:val="25"/>
        </w:rPr>
        <w:t>算数相同；公务用车运行维护费3.08万元与上年预算数相同；公务用车购置费0.00</w:t>
      </w:r>
      <w:r>
        <w:rPr>
          <w:rFonts w:ascii="仿宋" w:hAnsi="仿宋" w:eastAsia="仿宋" w:cs="仿宋"/>
          <w:spacing w:val="15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>万元与上年预算数相同。</w:t>
      </w:r>
    </w:p>
    <w:p>
      <w:pPr>
        <w:spacing w:line="309" w:lineRule="auto"/>
        <w:rPr>
          <w:rFonts w:ascii="仿宋" w:hAnsi="仿宋" w:eastAsia="仿宋" w:cs="仿宋"/>
          <w:sz w:val="25"/>
          <w:szCs w:val="25"/>
        </w:rPr>
        <w:sectPr>
          <w:footerReference r:id="rId28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line="367" w:lineRule="auto"/>
        <w:rPr>
          <w:rFonts w:ascii="Arial"/>
          <w:sz w:val="21"/>
        </w:rPr>
      </w:pPr>
    </w:p>
    <w:p>
      <w:pPr>
        <w:spacing w:line="3526" w:lineRule="exact"/>
        <w:ind w:firstLine="1069"/>
      </w:pPr>
      <w:r>
        <w:rPr>
          <w:position w:val="-70"/>
        </w:rPr>
        <w:drawing>
          <wp:inline distT="0" distB="0" distL="0" distR="0">
            <wp:extent cx="5205095" cy="22383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05503" cy="223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95" w:line="222" w:lineRule="auto"/>
        <w:ind w:left="694"/>
        <w:rPr>
          <w:rFonts w:ascii="黑体" w:hAnsi="黑体" w:eastAsia="黑体" w:cs="黑体"/>
          <w:sz w:val="25"/>
          <w:szCs w:val="25"/>
        </w:rPr>
      </w:pPr>
      <w:bookmarkStart w:id="67" w:name="bookmark50"/>
      <w:bookmarkEnd w:id="67"/>
      <w:r>
        <w:rPr>
          <w:rFonts w:ascii="黑体" w:hAnsi="黑体" w:eastAsia="黑体" w:cs="黑体"/>
          <w:spacing w:val="1"/>
          <w:sz w:val="25"/>
          <w:szCs w:val="25"/>
        </w:rPr>
        <w:t>八、机关运行经费增减变动原因说明</w:t>
      </w:r>
    </w:p>
    <w:p>
      <w:pPr>
        <w:spacing w:before="131" w:line="222" w:lineRule="auto"/>
        <w:ind w:left="1220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我单位2023年机关运行经费财政拨款预算146.36万元，比2022年147.</w:t>
      </w:r>
      <w:r>
        <w:rPr>
          <w:rFonts w:ascii="仿宋" w:hAnsi="仿宋" w:eastAsia="仿宋" w:cs="仿宋"/>
          <w:sz w:val="25"/>
          <w:szCs w:val="25"/>
        </w:rPr>
        <w:t>02万元，</w:t>
      </w:r>
    </w:p>
    <w:p>
      <w:pPr>
        <w:spacing w:before="131" w:line="306" w:lineRule="auto"/>
        <w:ind w:left="716" w:right="811" w:hanging="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减少0.66万元，减少0.45%，减少的原因为我单位2023年度预算总人数较上年度减少</w:t>
      </w:r>
      <w:r>
        <w:rPr>
          <w:rFonts w:ascii="仿宋" w:hAnsi="仿宋" w:eastAsia="仿宋" w:cs="仿宋"/>
          <w:spacing w:val="10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9"/>
          <w:sz w:val="25"/>
          <w:szCs w:val="25"/>
        </w:rPr>
        <w:t>1人。</w:t>
      </w:r>
    </w:p>
    <w:p>
      <w:pPr>
        <w:spacing w:before="34" w:line="225" w:lineRule="auto"/>
        <w:ind w:left="700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1"/>
          <w:sz w:val="25"/>
          <w:szCs w:val="25"/>
        </w:rPr>
        <w:t>九、政府采购情况</w:t>
      </w:r>
    </w:p>
    <w:p>
      <w:pPr>
        <w:spacing w:before="126" w:line="311" w:lineRule="auto"/>
        <w:ind w:left="707" w:right="860" w:firstLine="49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2023年阳城县芹池镇人民政府部门各单位政府采购预算总额18.97万元。其中：</w:t>
      </w:r>
      <w:r>
        <w:rPr>
          <w:rFonts w:ascii="仿宋" w:hAnsi="仿宋" w:eastAsia="仿宋" w:cs="仿宋"/>
          <w:spacing w:val="7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2"/>
          <w:sz w:val="25"/>
          <w:szCs w:val="25"/>
        </w:rPr>
        <w:t>政府采购货物预算18.97万元、政府采购工程预算 0万元、政府采购服务预</w:t>
      </w:r>
      <w:r>
        <w:rPr>
          <w:rFonts w:ascii="仿宋" w:hAnsi="仿宋" w:eastAsia="仿宋" w:cs="仿宋"/>
          <w:spacing w:val="1"/>
          <w:sz w:val="25"/>
          <w:szCs w:val="25"/>
        </w:rPr>
        <w:t>算0万</w:t>
      </w:r>
      <w:r>
        <w:rPr>
          <w:rFonts w:ascii="仿宋" w:hAnsi="仿宋" w:eastAsia="仿宋" w:cs="仿宋"/>
          <w:sz w:val="25"/>
          <w:szCs w:val="25"/>
        </w:rPr>
        <w:t xml:space="preserve">   </w:t>
      </w:r>
      <w:r>
        <w:rPr>
          <w:rFonts w:ascii="仿宋" w:hAnsi="仿宋" w:eastAsia="仿宋" w:cs="仿宋"/>
          <w:spacing w:val="-9"/>
          <w:sz w:val="25"/>
          <w:szCs w:val="25"/>
        </w:rPr>
        <w:t>元。</w:t>
      </w:r>
    </w:p>
    <w:p>
      <w:pPr>
        <w:spacing w:before="35" w:line="222" w:lineRule="auto"/>
        <w:ind w:left="697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十、绩效管理情况</w:t>
      </w:r>
    </w:p>
    <w:p>
      <w:pPr>
        <w:spacing w:before="131" w:line="224" w:lineRule="auto"/>
        <w:ind w:left="1221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2"/>
          <w:sz w:val="25"/>
          <w:szCs w:val="25"/>
        </w:rPr>
        <w:t>1、绩效管理情况</w:t>
      </w:r>
    </w:p>
    <w:p>
      <w:pPr>
        <w:spacing w:before="130" w:line="222" w:lineRule="auto"/>
        <w:ind w:left="12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2"/>
          <w:sz w:val="25"/>
          <w:szCs w:val="25"/>
        </w:rPr>
        <w:t>2023年阳城县芹池镇人民政府单位实行绩效目标管理</w:t>
      </w:r>
      <w:r>
        <w:rPr>
          <w:rFonts w:ascii="仿宋" w:hAnsi="仿宋" w:eastAsia="仿宋" w:cs="仿宋"/>
          <w:spacing w:val="1"/>
          <w:sz w:val="25"/>
          <w:szCs w:val="25"/>
        </w:rPr>
        <w:t>的项目1个，涉及一般公共</w:t>
      </w:r>
    </w:p>
    <w:p>
      <w:pPr>
        <w:spacing w:before="131" w:line="223" w:lineRule="auto"/>
        <w:ind w:left="70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预算当年拨款12.33万元。</w:t>
      </w:r>
    </w:p>
    <w:p>
      <w:pPr>
        <w:spacing w:before="129" w:line="224" w:lineRule="auto"/>
        <w:ind w:left="12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2、绩效目标情况（附表说明）</w:t>
      </w:r>
    </w:p>
    <w:p>
      <w:pPr>
        <w:spacing w:before="130" w:line="222" w:lineRule="auto"/>
        <w:ind w:left="12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2023年度大中专毕业生工资、奖金、取暖费等</w:t>
      </w:r>
    </w:p>
    <w:p>
      <w:pPr>
        <w:spacing w:line="222" w:lineRule="auto"/>
        <w:rPr>
          <w:rFonts w:ascii="仿宋" w:hAnsi="仿宋" w:eastAsia="仿宋" w:cs="仿宋"/>
          <w:sz w:val="25"/>
          <w:szCs w:val="25"/>
        </w:rPr>
        <w:sectPr>
          <w:footerReference r:id="rId29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line="467" w:lineRule="auto"/>
        <w:rPr>
          <w:rFonts w:ascii="Arial"/>
          <w:sz w:val="21"/>
        </w:rPr>
      </w:pPr>
    </w:p>
    <w:p>
      <w:pPr>
        <w:spacing w:line="13455" w:lineRule="exact"/>
        <w:ind w:firstLine="570"/>
      </w:pPr>
      <w:r>
        <w:rPr>
          <w:position w:val="-269"/>
        </w:rPr>
        <w:drawing>
          <wp:inline distT="0" distB="0" distL="0" distR="0">
            <wp:extent cx="6097270" cy="85439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7700" cy="85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3455" w:lineRule="exact"/>
        <w:sectPr>
          <w:footerReference r:id="rId30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line="362" w:lineRule="auto"/>
        <w:rPr>
          <w:rFonts w:ascii="Arial"/>
          <w:sz w:val="21"/>
        </w:rPr>
      </w:pPr>
    </w:p>
    <w:p>
      <w:pPr>
        <w:spacing w:before="81" w:line="223" w:lineRule="auto"/>
        <w:ind w:left="697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十一、国有资产占有使用情况</w:t>
      </w:r>
    </w:p>
    <w:p>
      <w:pPr>
        <w:spacing w:before="129" w:line="221" w:lineRule="auto"/>
        <w:ind w:left="1221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3"/>
          <w:sz w:val="25"/>
          <w:szCs w:val="25"/>
        </w:rPr>
        <w:t>1、车辆情况：</w:t>
      </w:r>
    </w:p>
    <w:p>
      <w:pPr>
        <w:spacing w:before="276" w:line="221" w:lineRule="auto"/>
        <w:ind w:left="1220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"/>
          <w:sz w:val="25"/>
          <w:szCs w:val="25"/>
        </w:rPr>
        <w:t>我单位实有公务用车4辆</w:t>
      </w:r>
    </w:p>
    <w:p>
      <w:pPr>
        <w:spacing w:before="277" w:line="224" w:lineRule="auto"/>
        <w:ind w:left="12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"/>
          <w:sz w:val="25"/>
          <w:szCs w:val="25"/>
        </w:rPr>
        <w:t>2、房屋情况：</w:t>
      </w:r>
    </w:p>
    <w:p>
      <w:pPr>
        <w:spacing w:before="273" w:line="222" w:lineRule="auto"/>
        <w:ind w:left="1220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我单位办公用房面积为1611平方米。</w:t>
      </w:r>
    </w:p>
    <w:p>
      <w:pPr>
        <w:spacing w:before="275" w:line="223" w:lineRule="auto"/>
        <w:ind w:left="120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3、其他国有资产占有使用情况：</w:t>
      </w:r>
    </w:p>
    <w:p>
      <w:pPr>
        <w:spacing w:before="275" w:line="223" w:lineRule="auto"/>
        <w:ind w:left="120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3、无其他国有资产占有使用情况</w:t>
      </w:r>
    </w:p>
    <w:p>
      <w:pPr>
        <w:spacing w:before="274" w:line="222" w:lineRule="auto"/>
        <w:ind w:left="697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1"/>
          <w:sz w:val="25"/>
          <w:szCs w:val="25"/>
        </w:rPr>
        <w:t>十二、其他说明</w:t>
      </w:r>
    </w:p>
    <w:p>
      <w:pPr>
        <w:spacing w:before="131" w:line="225" w:lineRule="auto"/>
        <w:ind w:left="1221"/>
        <w:rPr>
          <w:rFonts w:ascii="楷体" w:hAnsi="楷体" w:eastAsia="楷体" w:cs="楷体"/>
          <w:sz w:val="25"/>
          <w:szCs w:val="25"/>
        </w:rPr>
      </w:pPr>
      <w:r>
        <w:rPr>
          <w:rFonts w:ascii="楷体" w:hAnsi="楷体" w:eastAsia="楷体" w:cs="楷体"/>
          <w:spacing w:val="-1"/>
          <w:sz w:val="25"/>
          <w:szCs w:val="25"/>
        </w:rPr>
        <w:t>（一）政府购买服务指导性目录</w:t>
      </w:r>
    </w:p>
    <w:p>
      <w:pPr>
        <w:spacing w:before="272" w:line="413" w:lineRule="auto"/>
        <w:ind w:left="1221" w:right="2230" w:hanging="7"/>
        <w:rPr>
          <w:rFonts w:ascii="楷体" w:hAnsi="楷体" w:eastAsia="楷体" w:cs="楷体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无政府购买服务项目，故没有制定本单位政府购买服务指导目录。</w:t>
      </w:r>
      <w:r>
        <w:rPr>
          <w:rFonts w:ascii="仿宋" w:hAnsi="仿宋" w:eastAsia="仿宋" w:cs="仿宋"/>
          <w:spacing w:val="4"/>
          <w:sz w:val="25"/>
          <w:szCs w:val="25"/>
        </w:rPr>
        <w:t xml:space="preserve"> </w:t>
      </w:r>
      <w:r>
        <w:rPr>
          <w:rFonts w:ascii="楷体" w:hAnsi="楷体" w:eastAsia="楷体" w:cs="楷体"/>
          <w:spacing w:val="-4"/>
          <w:sz w:val="25"/>
          <w:szCs w:val="25"/>
        </w:rPr>
        <w:t>（二）其他</w:t>
      </w:r>
    </w:p>
    <w:p>
      <w:pPr>
        <w:spacing w:before="33" w:line="223" w:lineRule="auto"/>
        <w:ind w:left="121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"/>
          <w:sz w:val="25"/>
          <w:szCs w:val="25"/>
        </w:rPr>
        <w:t>无其他需要说明事项。</w:t>
      </w:r>
    </w:p>
    <w:p>
      <w:pPr>
        <w:spacing w:line="223" w:lineRule="auto"/>
        <w:rPr>
          <w:rFonts w:ascii="仿宋" w:hAnsi="仿宋" w:eastAsia="仿宋" w:cs="仿宋"/>
          <w:sz w:val="25"/>
          <w:szCs w:val="25"/>
        </w:rPr>
        <w:sectPr>
          <w:footerReference r:id="rId31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2" w:type="default"/>
          <w:pgSz w:w="11900" w:h="16840"/>
          <w:pgMar w:top="610" w:right="600" w:bottom="312" w:left="600" w:header="357" w:footer="153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81" w:line="223" w:lineRule="auto"/>
        <w:ind w:left="4277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2"/>
          <w:sz w:val="25"/>
          <w:szCs w:val="25"/>
        </w:rPr>
        <w:t>第四部分</w:t>
      </w:r>
      <w:r>
        <w:rPr>
          <w:rFonts w:ascii="黑体" w:hAnsi="黑体" w:eastAsia="黑体" w:cs="黑体"/>
          <w:spacing w:val="26"/>
          <w:sz w:val="25"/>
          <w:szCs w:val="25"/>
        </w:rPr>
        <w:t xml:space="preserve"> </w:t>
      </w:r>
      <w:r>
        <w:rPr>
          <w:rFonts w:ascii="黑体" w:hAnsi="黑体" w:eastAsia="黑体" w:cs="黑体"/>
          <w:spacing w:val="-2"/>
          <w:sz w:val="25"/>
          <w:szCs w:val="25"/>
        </w:rPr>
        <w:t>名词解释</w:t>
      </w:r>
    </w:p>
    <w:p>
      <w:pPr>
        <w:spacing w:before="201" w:line="272" w:lineRule="auto"/>
        <w:ind w:left="706" w:right="937" w:firstLine="501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2"/>
          <w:sz w:val="25"/>
          <w:szCs w:val="25"/>
        </w:rPr>
        <w:t>一、基本支出：</w:t>
      </w:r>
      <w:r>
        <w:rPr>
          <w:rFonts w:ascii="仿宋" w:hAnsi="仿宋" w:eastAsia="仿宋" w:cs="仿宋"/>
          <w:spacing w:val="2"/>
          <w:sz w:val="25"/>
          <w:szCs w:val="25"/>
        </w:rPr>
        <w:t>指为保障机构正常运转、完</w:t>
      </w:r>
      <w:r>
        <w:rPr>
          <w:rFonts w:ascii="仿宋" w:hAnsi="仿宋" w:eastAsia="仿宋" w:cs="仿宋"/>
          <w:spacing w:val="1"/>
          <w:sz w:val="25"/>
          <w:szCs w:val="25"/>
        </w:rPr>
        <w:t>成日常工作任务而发生的人员支出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2"/>
          <w:sz w:val="25"/>
          <w:szCs w:val="25"/>
        </w:rPr>
        <w:t>和公用支出。</w:t>
      </w:r>
    </w:p>
    <w:p>
      <w:pPr>
        <w:spacing w:before="128" w:line="272" w:lineRule="auto"/>
        <w:ind w:left="721" w:right="937" w:firstLine="486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2"/>
          <w:sz w:val="25"/>
          <w:szCs w:val="25"/>
        </w:rPr>
        <w:t>二、项目支出：</w:t>
      </w:r>
      <w:r>
        <w:rPr>
          <w:rFonts w:ascii="仿宋" w:hAnsi="仿宋" w:eastAsia="仿宋" w:cs="仿宋"/>
          <w:spacing w:val="2"/>
          <w:sz w:val="25"/>
          <w:szCs w:val="25"/>
        </w:rPr>
        <w:t>指在基本支出之外为完成特</w:t>
      </w:r>
      <w:r>
        <w:rPr>
          <w:rFonts w:ascii="仿宋" w:hAnsi="仿宋" w:eastAsia="仿宋" w:cs="仿宋"/>
          <w:spacing w:val="1"/>
          <w:sz w:val="25"/>
          <w:szCs w:val="25"/>
        </w:rPr>
        <w:t>定行政任务和事业发展目标所发生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7"/>
          <w:sz w:val="25"/>
          <w:szCs w:val="25"/>
        </w:rPr>
        <w:t>的支出。</w:t>
      </w:r>
    </w:p>
    <w:p>
      <w:pPr>
        <w:spacing w:before="127" w:line="270" w:lineRule="auto"/>
        <w:ind w:left="706" w:right="937" w:firstLine="502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三、“三公”经费：</w:t>
      </w:r>
      <w:r>
        <w:rPr>
          <w:rFonts w:ascii="仿宋" w:hAnsi="仿宋" w:eastAsia="仿宋" w:cs="仿宋"/>
          <w:spacing w:val="1"/>
          <w:sz w:val="25"/>
          <w:szCs w:val="25"/>
        </w:rPr>
        <w:t>指省直部门用财政拨款安排的因公出国（境）费用、公务</w:t>
      </w:r>
      <w:r>
        <w:rPr>
          <w:rFonts w:ascii="仿宋" w:hAnsi="仿宋" w:eastAsia="仿宋" w:cs="仿宋"/>
          <w:spacing w:val="18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用车购置及运行费和公务接待费。其中：因公出国（境）费用反映单位公务出国</w:t>
      </w:r>
    </w:p>
    <w:p>
      <w:pPr>
        <w:spacing w:before="133" w:line="223" w:lineRule="auto"/>
        <w:ind w:left="707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（境）的国际旅费、国外城市间交通费、住宿费、伙食费、培训费、公杂费等支</w:t>
      </w:r>
    </w:p>
    <w:p>
      <w:pPr>
        <w:spacing w:before="130" w:line="270" w:lineRule="auto"/>
        <w:ind w:left="708" w:right="937" w:firstLine="23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z w:val="25"/>
          <w:szCs w:val="25"/>
        </w:rPr>
        <w:t>出；公务用车购置费反映公务用车购置支出（含车辆购置税、牌照费</w:t>
      </w:r>
      <w:r>
        <w:rPr>
          <w:rFonts w:ascii="仿宋" w:hAnsi="仿宋" w:eastAsia="仿宋" w:cs="仿宋"/>
          <w:spacing w:val="14"/>
          <w:sz w:val="25"/>
          <w:szCs w:val="25"/>
        </w:rPr>
        <w:t>）；</w:t>
      </w:r>
      <w:r>
        <w:rPr>
          <w:rFonts w:ascii="仿宋" w:hAnsi="仿宋" w:eastAsia="仿宋" w:cs="仿宋"/>
          <w:sz w:val="25"/>
          <w:szCs w:val="25"/>
        </w:rPr>
        <w:t>公务用车</w:t>
      </w:r>
      <w:r>
        <w:rPr>
          <w:rFonts w:ascii="仿宋" w:hAnsi="仿宋" w:eastAsia="仿宋" w:cs="仿宋"/>
          <w:spacing w:val="1"/>
          <w:sz w:val="25"/>
          <w:szCs w:val="25"/>
        </w:rPr>
        <w:t xml:space="preserve"> 运行维护费反映单位按规定保留的公务用车燃料费、维修费、过路过桥费、保险</w:t>
      </w:r>
    </w:p>
    <w:p>
      <w:pPr>
        <w:spacing w:before="133" w:line="271" w:lineRule="auto"/>
        <w:ind w:left="711" w:right="937" w:firstLine="3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费、安全奖励费用等支出；公务接待费反映机关和参公事业单位按规定开支的各类</w:t>
      </w:r>
      <w:r>
        <w:rPr>
          <w:rFonts w:ascii="仿宋" w:hAnsi="仿宋" w:eastAsia="仿宋" w:cs="仿宋"/>
          <w:spacing w:val="10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>公务接待（含外宾接待）支出。</w:t>
      </w:r>
    </w:p>
    <w:p>
      <w:pPr>
        <w:spacing w:before="131" w:line="271" w:lineRule="auto"/>
        <w:ind w:left="709" w:right="937" w:firstLine="509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四、机关运行经费：</w:t>
      </w:r>
      <w:r>
        <w:rPr>
          <w:rFonts w:ascii="仿宋" w:hAnsi="仿宋" w:eastAsia="仿宋" w:cs="仿宋"/>
          <w:spacing w:val="1"/>
          <w:sz w:val="25"/>
          <w:szCs w:val="25"/>
        </w:rPr>
        <w:t>指行政单位和参照公务员法管理的事业单位使用财政拨款</w:t>
      </w:r>
      <w:r>
        <w:rPr>
          <w:rFonts w:ascii="仿宋" w:hAnsi="仿宋" w:eastAsia="仿宋" w:cs="仿宋"/>
          <w:spacing w:val="8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>安排的基本支出中的公用经费支出。</w:t>
      </w:r>
    </w:p>
    <w:p>
      <w:pPr>
        <w:spacing w:before="130" w:line="270" w:lineRule="auto"/>
        <w:ind w:left="707" w:right="937" w:firstLine="503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五、政府购买服务：</w:t>
      </w:r>
      <w:r>
        <w:rPr>
          <w:rFonts w:ascii="仿宋" w:hAnsi="仿宋" w:eastAsia="仿宋" w:cs="仿宋"/>
          <w:spacing w:val="1"/>
          <w:sz w:val="25"/>
          <w:szCs w:val="25"/>
        </w:rPr>
        <w:t>根据我国现行政策规定，政府购买服务，是指充分发挥市</w:t>
      </w:r>
      <w:r>
        <w:rPr>
          <w:rFonts w:ascii="仿宋" w:hAnsi="仿宋" w:eastAsia="仿宋" w:cs="仿宋"/>
          <w:spacing w:val="16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场机制作用，将国家机关属于自身职责范围且适合通过市场化方式提供的服务事</w:t>
      </w:r>
    </w:p>
    <w:p>
      <w:pPr>
        <w:spacing w:before="132" w:line="271" w:lineRule="auto"/>
        <w:ind w:left="706" w:right="937" w:firstLine="1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项，按照政府采购方式和程序，交由符合条件的服务供应商承担，并根据服务数量</w:t>
      </w:r>
      <w:r>
        <w:rPr>
          <w:rFonts w:ascii="仿宋" w:hAnsi="仿宋" w:eastAsia="仿宋" w:cs="仿宋"/>
          <w:spacing w:val="17"/>
          <w:sz w:val="25"/>
          <w:szCs w:val="25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>和质量等情况向其支付费用的行为。</w:t>
      </w:r>
    </w:p>
    <w:p>
      <w:pPr>
        <w:spacing w:before="131" w:line="223" w:lineRule="auto"/>
        <w:ind w:left="1211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六、财政专户管理资金：</w:t>
      </w:r>
    </w:p>
    <w:p>
      <w:pPr>
        <w:spacing w:before="167" w:line="303" w:lineRule="auto"/>
        <w:ind w:left="707" w:right="937" w:firstLine="5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"/>
          <w:sz w:val="25"/>
          <w:szCs w:val="25"/>
        </w:rPr>
        <w:t>专指教育收费，包括目前在财政专户管理的高中以上学费、住宿费，高校委托</w:t>
      </w:r>
      <w:r>
        <w:rPr>
          <w:rFonts w:ascii="仿宋" w:hAnsi="仿宋" w:eastAsia="仿宋" w:cs="仿宋"/>
          <w:spacing w:val="13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培养费，党校收费，教育考试考务费，函大、电大、夜大及短训班培训费等。</w:t>
      </w:r>
    </w:p>
    <w:p>
      <w:pPr>
        <w:spacing w:before="78" w:line="271" w:lineRule="auto"/>
        <w:ind w:left="706" w:right="937" w:firstLine="496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2"/>
          <w:sz w:val="25"/>
          <w:szCs w:val="25"/>
        </w:rPr>
        <w:t>七、单位资金：</w:t>
      </w:r>
      <w:r>
        <w:rPr>
          <w:rFonts w:ascii="仿宋" w:hAnsi="仿宋" w:eastAsia="仿宋" w:cs="仿宋"/>
          <w:spacing w:val="2"/>
          <w:sz w:val="25"/>
          <w:szCs w:val="25"/>
        </w:rPr>
        <w:t>是指除政府预算资金和财政专户管理资</w:t>
      </w:r>
      <w:r>
        <w:rPr>
          <w:rFonts w:ascii="仿宋" w:hAnsi="仿宋" w:eastAsia="仿宋" w:cs="仿宋"/>
          <w:spacing w:val="1"/>
          <w:sz w:val="25"/>
          <w:szCs w:val="25"/>
        </w:rPr>
        <w:t>金以外的资金，包括事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业收入、事业单位经营收入、上级补助收入、附属单位上缴收入、其他收入。</w:t>
      </w:r>
    </w:p>
    <w:p>
      <w:pPr>
        <w:spacing w:before="131" w:line="272" w:lineRule="auto"/>
        <w:ind w:left="719" w:right="937" w:firstLine="484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2"/>
          <w:sz w:val="25"/>
          <w:szCs w:val="25"/>
        </w:rPr>
        <w:t>八、上年结转：</w:t>
      </w:r>
      <w:r>
        <w:rPr>
          <w:rFonts w:ascii="仿宋" w:hAnsi="仿宋" w:eastAsia="仿宋" w:cs="仿宋"/>
          <w:spacing w:val="2"/>
          <w:sz w:val="25"/>
          <w:szCs w:val="25"/>
        </w:rPr>
        <w:t>指以前年度预算安排、结转到本年仍</w:t>
      </w:r>
      <w:r>
        <w:rPr>
          <w:rFonts w:ascii="仿宋" w:hAnsi="仿宋" w:eastAsia="仿宋" w:cs="仿宋"/>
          <w:spacing w:val="1"/>
          <w:sz w:val="25"/>
          <w:szCs w:val="25"/>
        </w:rPr>
        <w:t>按原规定用途继续使用的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0"/>
          <w:sz w:val="25"/>
          <w:szCs w:val="25"/>
        </w:rPr>
        <w:t>资金。</w:t>
      </w:r>
    </w:p>
    <w:p>
      <w:pPr>
        <w:spacing w:before="126" w:line="270" w:lineRule="auto"/>
        <w:ind w:left="708" w:right="976" w:firstLine="501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九、一般公共预算</w:t>
      </w:r>
      <w:r>
        <w:rPr>
          <w:rFonts w:ascii="仿宋" w:hAnsi="仿宋" w:eastAsia="仿宋" w:cs="仿宋"/>
          <w:sz w:val="25"/>
          <w:szCs w:val="25"/>
        </w:rPr>
        <w:t>是指以税收为主体的财政收入，安排用于保障和改善民生、</w:t>
      </w:r>
      <w:r>
        <w:rPr>
          <w:rFonts w:ascii="仿宋" w:hAnsi="仿宋" w:eastAsia="仿宋" w:cs="仿宋"/>
          <w:spacing w:val="12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推动经济社会发展、维护国家安全、维持国家机构正常运转等方面的收支预算。</w:t>
      </w:r>
    </w:p>
    <w:p>
      <w:pPr>
        <w:spacing w:before="135" w:line="271" w:lineRule="auto"/>
        <w:ind w:left="711" w:right="937" w:firstLine="495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2"/>
          <w:sz w:val="25"/>
          <w:szCs w:val="25"/>
        </w:rPr>
        <w:t>十、政府性基金预算：</w:t>
      </w:r>
      <w:r>
        <w:rPr>
          <w:rFonts w:ascii="仿宋" w:hAnsi="仿宋" w:eastAsia="仿宋" w:cs="仿宋"/>
          <w:spacing w:val="2"/>
          <w:sz w:val="25"/>
          <w:szCs w:val="25"/>
        </w:rPr>
        <w:t>是对依照法律、行政法</w:t>
      </w:r>
      <w:r>
        <w:rPr>
          <w:rFonts w:ascii="仿宋" w:hAnsi="仿宋" w:eastAsia="仿宋" w:cs="仿宋"/>
          <w:spacing w:val="1"/>
          <w:sz w:val="25"/>
          <w:szCs w:val="25"/>
        </w:rPr>
        <w:t>规的规定在一定期限内向特定对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1"/>
          <w:sz w:val="25"/>
          <w:szCs w:val="25"/>
        </w:rPr>
        <w:t>象征收、收取或者以其他方式筹集的资金，专项用于特定公共事业发展的收支预</w:t>
      </w:r>
    </w:p>
    <w:p>
      <w:pPr>
        <w:spacing w:before="130" w:line="223" w:lineRule="auto"/>
        <w:ind w:left="70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9"/>
          <w:sz w:val="25"/>
          <w:szCs w:val="25"/>
        </w:rPr>
        <w:t>算。</w:t>
      </w:r>
    </w:p>
    <w:p>
      <w:pPr>
        <w:spacing w:before="129" w:line="222" w:lineRule="auto"/>
        <w:ind w:left="1207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十一、国有资本经营预算</w:t>
      </w:r>
      <w:r>
        <w:rPr>
          <w:rFonts w:ascii="仿宋" w:hAnsi="仿宋" w:eastAsia="仿宋" w:cs="仿宋"/>
          <w:spacing w:val="1"/>
          <w:sz w:val="25"/>
          <w:szCs w:val="25"/>
        </w:rPr>
        <w:t>是对国有资本收益作出支出安排的收支预算。</w:t>
      </w:r>
    </w:p>
    <w:p>
      <w:pPr>
        <w:spacing w:before="132" w:line="222" w:lineRule="auto"/>
        <w:ind w:left="1207"/>
        <w:rPr>
          <w:rFonts w:ascii="仿宋" w:hAnsi="仿宋" w:eastAsia="仿宋" w:cs="仿宋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十二、财政拨款：</w:t>
      </w:r>
      <w:r>
        <w:rPr>
          <w:rFonts w:ascii="仿宋" w:hAnsi="仿宋" w:eastAsia="仿宋" w:cs="仿宋"/>
          <w:spacing w:val="1"/>
          <w:sz w:val="25"/>
          <w:szCs w:val="25"/>
        </w:rPr>
        <w:t>包含一般公共预算、政府性基金预算、国有资本经营预算。</w:t>
      </w:r>
    </w:p>
    <w:sectPr>
      <w:footerReference r:id="rId33" w:type="default"/>
      <w:pgSz w:w="11900" w:h="16840"/>
      <w:pgMar w:top="610" w:right="600" w:bottom="312" w:left="600" w:header="357" w:footer="1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9"/>
        <w:sz w:val="16"/>
        <w:szCs w:val="16"/>
      </w:rPr>
      <w:t>-1-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-10-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-11-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-12-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-13-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-14-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-15-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-16-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-17-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-18-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5286"/>
      <w:rPr>
        <w:sz w:val="16"/>
        <w:szCs w:val="16"/>
      </w:rPr>
    </w:pPr>
    <w:r>
      <w:rPr>
        <w:spacing w:val="-9"/>
        <w:sz w:val="16"/>
        <w:szCs w:val="16"/>
      </w:rPr>
      <w:t>-2-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-19-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-20-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-21-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-22-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5286"/>
      <w:rPr>
        <w:sz w:val="16"/>
        <w:szCs w:val="16"/>
      </w:rPr>
    </w:pPr>
    <w:r>
      <w:rPr>
        <w:spacing w:val="-10"/>
        <w:sz w:val="16"/>
        <w:szCs w:val="16"/>
      </w:rPr>
      <w:t>-23-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5286"/>
      <w:rPr>
        <w:sz w:val="16"/>
        <w:szCs w:val="16"/>
      </w:rPr>
    </w:pPr>
    <w:r>
      <w:rPr>
        <w:spacing w:val="-9"/>
        <w:sz w:val="16"/>
        <w:szCs w:val="16"/>
      </w:rPr>
      <w:t>-3-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7686"/>
      <w:rPr>
        <w:sz w:val="16"/>
        <w:szCs w:val="16"/>
      </w:rPr>
    </w:pPr>
    <w:r>
      <w:rPr>
        <w:spacing w:val="-9"/>
        <w:sz w:val="16"/>
        <w:szCs w:val="16"/>
      </w:rPr>
      <w:t>-4-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0" w:lineRule="auto"/>
      <w:ind w:left="5286"/>
      <w:rPr>
        <w:sz w:val="16"/>
        <w:szCs w:val="16"/>
      </w:rPr>
    </w:pPr>
    <w:r>
      <w:rPr>
        <w:spacing w:val="-9"/>
        <w:sz w:val="16"/>
        <w:szCs w:val="16"/>
      </w:rPr>
      <w:t>-5-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5286"/>
      <w:rPr>
        <w:sz w:val="16"/>
        <w:szCs w:val="16"/>
      </w:rPr>
    </w:pPr>
    <w:r>
      <w:rPr>
        <w:spacing w:val="-9"/>
        <w:sz w:val="16"/>
        <w:szCs w:val="16"/>
      </w:rPr>
      <w:t>-6-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0" w:lineRule="auto"/>
      <w:ind w:left="5286"/>
      <w:rPr>
        <w:sz w:val="16"/>
        <w:szCs w:val="16"/>
      </w:rPr>
    </w:pPr>
    <w:r>
      <w:rPr>
        <w:spacing w:val="-9"/>
        <w:sz w:val="16"/>
        <w:szCs w:val="16"/>
      </w:rPr>
      <w:t>-7-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5286"/>
      <w:rPr>
        <w:sz w:val="16"/>
        <w:szCs w:val="16"/>
      </w:rPr>
    </w:pPr>
    <w:r>
      <w:rPr>
        <w:spacing w:val="-9"/>
        <w:sz w:val="16"/>
        <w:szCs w:val="16"/>
      </w:rPr>
      <w:t>-8-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5286"/>
      <w:rPr>
        <w:sz w:val="16"/>
        <w:szCs w:val="16"/>
      </w:rPr>
    </w:pPr>
    <w:r>
      <w:rPr>
        <w:spacing w:val="-9"/>
        <w:sz w:val="16"/>
        <w:szCs w:val="16"/>
      </w:rPr>
      <w:t>-9-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210" w:lineRule="exact"/>
      <w:ind w:left="58"/>
      <w:rPr>
        <w:sz w:val="16"/>
        <w:szCs w:val="16"/>
      </w:rPr>
    </w:pPr>
    <w:r>
      <w:rPr>
        <w:spacing w:val="-2"/>
        <w:position w:val="1"/>
        <w:sz w:val="16"/>
        <w:szCs w:val="16"/>
      </w:rPr>
      <w:t>阳城县芹池镇人民政府2023年单位预算公开报告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210" w:lineRule="exact"/>
      <w:ind w:left="58"/>
      <w:rPr>
        <w:sz w:val="16"/>
        <w:szCs w:val="16"/>
      </w:rPr>
    </w:pPr>
    <w:r>
      <w:rPr>
        <w:spacing w:val="-2"/>
        <w:position w:val="1"/>
        <w:sz w:val="16"/>
        <w:szCs w:val="16"/>
      </w:rPr>
      <w:t>阳城县芹池镇人民政府2023年单位预算公开报告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210" w:lineRule="exact"/>
      <w:ind w:left="58"/>
      <w:rPr>
        <w:sz w:val="16"/>
        <w:szCs w:val="16"/>
      </w:rPr>
    </w:pPr>
    <w:r>
      <w:rPr>
        <w:spacing w:val="-2"/>
        <w:position w:val="1"/>
        <w:sz w:val="16"/>
        <w:szCs w:val="16"/>
      </w:rPr>
      <w:t>阳城县芹池镇人民政府2023年单位预算公开报告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210" w:lineRule="exact"/>
      <w:ind w:left="58"/>
      <w:rPr>
        <w:sz w:val="16"/>
        <w:szCs w:val="16"/>
      </w:rPr>
    </w:pPr>
    <w:r>
      <w:rPr>
        <w:spacing w:val="-2"/>
        <w:position w:val="1"/>
        <w:sz w:val="16"/>
        <w:szCs w:val="16"/>
      </w:rPr>
      <w:t>阳城县芹池镇人民政府2023年单位预算公开报告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3ZTk2YmZjMjdjNjZhOGVkMmFlODhmZTZmYWUwNGYifQ=="/>
  </w:docVars>
  <w:rsids>
    <w:rsidRoot w:val="00000000"/>
    <w:rsid w:val="0B821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4"/>
      <w:szCs w:val="3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9" Type="http://schemas.openxmlformats.org/officeDocument/2006/relationships/fontTable" Target="fontTable.xml"/><Relationship Id="rId38" Type="http://schemas.openxmlformats.org/officeDocument/2006/relationships/image" Target="media/image4.jpeg"/><Relationship Id="rId37" Type="http://schemas.openxmlformats.org/officeDocument/2006/relationships/image" Target="media/image3.png"/><Relationship Id="rId36" Type="http://schemas.openxmlformats.org/officeDocument/2006/relationships/image" Target="media/image2.png"/><Relationship Id="rId35" Type="http://schemas.openxmlformats.org/officeDocument/2006/relationships/image" Target="media/image1.png"/><Relationship Id="rId34" Type="http://schemas.openxmlformats.org/officeDocument/2006/relationships/theme" Target="theme/theme1.xml"/><Relationship Id="rId33" Type="http://schemas.openxmlformats.org/officeDocument/2006/relationships/footer" Target="footer24.xml"/><Relationship Id="rId32" Type="http://schemas.openxmlformats.org/officeDocument/2006/relationships/footer" Target="footer23.xml"/><Relationship Id="rId31" Type="http://schemas.openxmlformats.org/officeDocument/2006/relationships/footer" Target="footer22.xml"/><Relationship Id="rId30" Type="http://schemas.openxmlformats.org/officeDocument/2006/relationships/footer" Target="footer21.xml"/><Relationship Id="rId3" Type="http://schemas.openxmlformats.org/officeDocument/2006/relationships/footnotes" Target="footnotes.xml"/><Relationship Id="rId29" Type="http://schemas.openxmlformats.org/officeDocument/2006/relationships/footer" Target="footer20.xml"/><Relationship Id="rId28" Type="http://schemas.openxmlformats.org/officeDocument/2006/relationships/footer" Target="footer19.xml"/><Relationship Id="rId27" Type="http://schemas.openxmlformats.org/officeDocument/2006/relationships/footer" Target="footer18.xml"/><Relationship Id="rId26" Type="http://schemas.openxmlformats.org/officeDocument/2006/relationships/header" Target="header5.xml"/><Relationship Id="rId25" Type="http://schemas.openxmlformats.org/officeDocument/2006/relationships/footer" Target="footer17.xml"/><Relationship Id="rId24" Type="http://schemas.openxmlformats.org/officeDocument/2006/relationships/header" Target="header4.xml"/><Relationship Id="rId23" Type="http://schemas.openxmlformats.org/officeDocument/2006/relationships/footer" Target="footer16.xml"/><Relationship Id="rId22" Type="http://schemas.openxmlformats.org/officeDocument/2006/relationships/footer" Target="footer15.xml"/><Relationship Id="rId21" Type="http://schemas.openxmlformats.org/officeDocument/2006/relationships/footer" Target="footer14.xml"/><Relationship Id="rId20" Type="http://schemas.openxmlformats.org/officeDocument/2006/relationships/footer" Target="footer13.xml"/><Relationship Id="rId2" Type="http://schemas.openxmlformats.org/officeDocument/2006/relationships/settings" Target="settings.xml"/><Relationship Id="rId19" Type="http://schemas.openxmlformats.org/officeDocument/2006/relationships/footer" Target="footer12.xml"/><Relationship Id="rId18" Type="http://schemas.openxmlformats.org/officeDocument/2006/relationships/footer" Target="footer11.xml"/><Relationship Id="rId17" Type="http://schemas.openxmlformats.org/officeDocument/2006/relationships/footer" Target="footer10.xml"/><Relationship Id="rId16" Type="http://schemas.openxmlformats.org/officeDocument/2006/relationships/footer" Target="footer9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27</Pages>
  <Words>6805</Words>
  <Characters>8831</Characters>
  <TotalTime>0</TotalTime>
  <ScaleCrop>false</ScaleCrop>
  <LinksUpToDate>false</LinksUpToDate>
  <CharactersWithSpaces>9156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2024-01-09T18:49:00Z</dcterms:created>
  <dc:creator>Administrator</dc:creator>
  <cp:lastModifiedBy>B1ack、</cp:lastModifiedBy>
  <dcterms:modified xsi:type="dcterms:W3CDTF">2024-05-30T08:54:48Z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2024-05-30T16:53:26Z</vt:filetime>
  </property>
  <property fmtid="{D5CDD505-2E9C-101B-9397-08002B2CF9AE}" pid="4" name="KSOProductBuildVer">
    <vt:lpwstr>2052-12.1.0.16929</vt:lpwstr>
  </property>
  <property fmtid="{D5CDD505-2E9C-101B-9397-08002B2CF9AE}" pid="5" name="ICV">
    <vt:lpwstr>F91A4549C16349EC8A7C3B203FF841F9_13</vt:lpwstr>
  </property>
</Properties>
</file>