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9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before="137"/>
        <w:ind w:left="2066" w:right="2377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  <w:lang w:eastAsia="zh-CN"/>
        </w:rPr>
        <w:t>芹池镇</w:t>
      </w:r>
      <w:r>
        <w:rPr>
          <w:rFonts w:hint="eastAsia" w:ascii="宋体" w:eastAsia="宋体"/>
          <w:b/>
          <w:sz w:val="44"/>
        </w:rPr>
        <w:t>公共法律服务领域基层政务公开标准目录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2" w:after="1"/>
        <w:rPr>
          <w:rFonts w:ascii="宋体"/>
          <w:b/>
          <w:sz w:val="12"/>
        </w:rPr>
      </w:pPr>
    </w:p>
    <w:tbl>
      <w:tblPr>
        <w:tblStyle w:val="4"/>
        <w:tblW w:w="13093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4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38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753" w:right="74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3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公开内容（要素）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公开依据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5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公开时限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10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公开主体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240" w:lineRule="exact"/>
              <w:ind w:left="71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27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277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公开方式</w:t>
            </w:r>
          </w:p>
        </w:tc>
        <w:tc>
          <w:tcPr>
            <w:tcW w:w="6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line="240" w:lineRule="exact"/>
              <w:ind w:left="16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3" w:hRule="atLeast"/>
        </w:trPr>
        <w:tc>
          <w:tcPr>
            <w:tcW w:w="4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7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一级事项</w:t>
            </w:r>
          </w:p>
        </w:tc>
        <w:tc>
          <w:tcPr>
            <w:tcW w:w="11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36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二级事项</w:t>
            </w:r>
          </w:p>
        </w:tc>
        <w:tc>
          <w:tcPr>
            <w:tcW w:w="17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8" w:line="240" w:lineRule="exact"/>
              <w:ind w:left="10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9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8" w:line="240" w:lineRule="exact"/>
              <w:ind w:left="17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7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群体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1" w:right="7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依申请</w:t>
            </w:r>
          </w:p>
        </w:tc>
        <w:tc>
          <w:tcPr>
            <w:tcW w:w="6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3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84" w:hRule="atLeast"/>
        </w:trPr>
        <w:tc>
          <w:tcPr>
            <w:tcW w:w="44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356" w:right="166" w:hanging="18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法治宣传教育</w:t>
            </w:r>
          </w:p>
        </w:tc>
        <w:tc>
          <w:tcPr>
            <w:tcW w:w="119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416" w:right="44" w:hanging="36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法律知识普及服务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4" w:right="0" w:hanging="27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法律法规资讯；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284" w:right="0" w:hanging="27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普法动态资讯；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right="3" w:firstLine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普法讲师团信息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10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240" w:lineRule="exact"/>
              <w:ind w:left="13" w:right="-2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《中共中央、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国务院转发&lt;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中央宣传部、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司法部关于 在公民中开 展法治宣传 教育的第七 个五年规划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0" w:lineRule="exact"/>
              <w:ind w:left="20" w:righ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（2016－ 2020</w:t>
            </w:r>
            <w:r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&gt;》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《山西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省“七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87" w:right="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五”普法规划》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1" w:line="240" w:lineRule="exact"/>
              <w:ind w:left="33" w:right="23" w:firstLine="2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240" w:lineRule="exact"/>
              <w:ind w:left="281" w:right="90" w:hanging="18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芹池镇人民政府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7" w:after="0" w:line="240" w:lineRule="exact"/>
              <w:ind w:left="196" w:right="0" w:hanging="18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4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□公开查阅点 □政务服务中心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□便民服务站 □入户/现场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leftChars="0" w:right="4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5" w:right="145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4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92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18"/>
        </w:rPr>
        <w:sectPr>
          <w:footerReference r:id="rId4" w:type="default"/>
          <w:headerReference r:id="rId3" w:type="even"/>
          <w:footerReference r:id="rId5" w:type="even"/>
          <w:pgSz w:w="16840" w:h="11910" w:orient="landscape"/>
          <w:pgMar w:top="1180" w:right="1760" w:bottom="1120" w:left="1320" w:header="918" w:footer="936" w:gutter="0"/>
          <w:pgNumType w:start="5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 w:after="1"/>
        <w:rPr>
          <w:rFonts w:ascii="Times New Roman"/>
          <w:sz w:val="13"/>
        </w:rPr>
      </w:pPr>
    </w:p>
    <w:tbl>
      <w:tblPr>
        <w:tblStyle w:val="4"/>
        <w:tblW w:w="1305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41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240" w:lineRule="exact"/>
              <w:ind w:left="13" w:right="-2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《中共中央、</w:t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3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国务院转发&lt;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-2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中央宣传部、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司法部关于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1.辖区内法治文化阵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在公民中开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1" w:right="3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□公开查阅点 □政务服务中心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416" w:right="44" w:hanging="36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推广法治文化服务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地信息；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240" w:lineRule="exact"/>
              <w:ind w:left="15" w:right="3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2.法治文化作品、产品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240" w:lineRule="exact"/>
              <w:ind w:left="87" w:right="79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展法治宣传教育的第七个五年规划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79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（2016－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240" w:lineRule="exact"/>
              <w:ind w:left="33" w:right="23" w:firstLine="21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5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81" w:right="90" w:hanging="18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芹池镇人民政府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5" w:leftChars="0" w:right="4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8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exact"/>
              <w:ind w:left="8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）&gt;》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网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《山西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</w:rPr>
              <w:t>省“七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7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五”普法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规划》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41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40" w:lineRule="exact"/>
              <w:ind w:left="13" w:right="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56" w:leftChars="0" w:right="166" w:rightChars="0" w:hanging="18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法律咨询服务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56" w:leftChars="0" w:right="44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 w:leftChars="0" w:right="3" w:right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0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7" w:leftChars="0" w:right="79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3" w:leftChars="0" w:right="23" w:rightChars="0" w:firstLine="21" w:firstLineChars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芹池镇人民政府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7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□公开查阅点 □政务服务中心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right="4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14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56" w:leftChars="0" w:right="166" w:rightChars="0" w:hanging="18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公共法律服务平台</w:t>
            </w: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line="240" w:lineRule="exact"/>
              <w:ind w:left="56" w:leftChars="0" w:right="44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1.公共法律服务平台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建设相关规划；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3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公共法律服务中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right="3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心、工作站具体地址3.12348 公共法律服务热线号码；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4.中国法律服务网和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5" w:leftChars="0" w:right="3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山西法律服务网网址；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5.三大平台提供的公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共法律服务事项清单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3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及服务指南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7" w:leftChars="0" w:right="79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33" w:leftChars="0" w:right="23" w:rightChars="0" w:firstLine="21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自制作或获取该信息之日起20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</w:rPr>
              <w:t xml:space="preserve"> 个工作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日内公开</w:t>
            </w:r>
          </w:p>
        </w:tc>
        <w:tc>
          <w:tcPr>
            <w:tcW w:w="9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3" w:leftChars="0" w:right="1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芹池镇人民政府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196" w:right="0" w:hanging="182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政府网站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□政府公报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□两微一端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□发布会/听证会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□广播电视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□纸质媒体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□公开查阅点 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□政务服务中心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after="0" w:line="240" w:lineRule="exact"/>
              <w:ind w:left="1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便民服务站 □入户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/现场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after="0" w:line="240" w:lineRule="exact"/>
              <w:ind w:left="15" w:leftChars="0" w:right="4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■社区/企事业单位/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村公示栏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子屏）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2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ind w:left="15" w:right="145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□精准推送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■其他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法律服</w:t>
            </w:r>
            <w:r>
              <w:rPr>
                <w:rFonts w:hint="eastAsia" w:ascii="宋体" w:hAnsi="宋体" w:eastAsia="宋体" w:cs="宋体"/>
                <w:spacing w:val="-17"/>
                <w:sz w:val="18"/>
                <w:szCs w:val="18"/>
                <w:u w:val="single"/>
              </w:rPr>
              <w:t>务</w:t>
            </w:r>
            <w:r>
              <w:rPr>
                <w:rFonts w:hint="eastAsia" w:ascii="宋体" w:hAnsi="宋体" w:eastAsia="宋体" w:cs="宋体"/>
                <w:spacing w:val="-160"/>
                <w:sz w:val="18"/>
                <w:szCs w:val="18"/>
                <w:u w:val="single"/>
              </w:rPr>
              <w:t>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 w:line="240" w:lineRule="exact"/>
              <w:ind w:left="15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注：有关公开信息可推送或归集至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山西法律服务网。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eastAsia="仿宋"/>
          <w:lang w:eastAsia="zh-CN"/>
        </w:rPr>
      </w:pPr>
      <w:bookmarkStart w:id="0" w:name="_GoBack"/>
      <w:bookmarkEnd w:id="0"/>
    </w:p>
    <w:sectPr>
      <w:headerReference r:id="rId6" w:type="default"/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3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6774815</wp:posOffset>
              </wp:positionV>
              <wp:extent cx="321310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533.45pt;height:17.6pt;width:25.3pt;mso-position-horizontal-relative:page;mso-position-vertical-relative:page;z-index:-256422912;mso-width-relative:page;mso-height-relative:page;" filled="f" stroked="f" coordsize="21600,21600" o:gfxdata="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TTSwV2QAAAA0BAAAP&#10;AAAAAAAAAAEAIAAAACIAAABkcnMvZG93bnJldi54bWxQSwECFAAUAAAACACHTuJAAAHjPq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152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705485</wp:posOffset>
              </wp:positionV>
              <wp:extent cx="886333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333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72pt;margin-top:55.55pt;height:0pt;width:697.9pt;mso-position-horizontal-relative:page;mso-position-vertical-relative:page;z-index:-256424960;mso-width-relative:page;mso-height-relative:page;" filled="f" stroked="t" coordsize="21600,21600" o:gfxdata="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mhcJ7VAAAADAEAAA8AAAAAAAAA&#10;AQAgAAAAIgAAAGRycy9kb3ducmV2LnhtbFBLAQIUABQAAAAIAIdO4kB+HsNE2wEAAJYDAAAOAAAA&#10;AAAAAAEAIAAAACQBAABkcnMvZTJvRG9jLnhtbFBLBQYAAAAABgAGAFkBAABx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890496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966470</wp:posOffset>
              </wp:positionV>
              <wp:extent cx="45085" cy="2159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85" cy="21590"/>
                      </a:xfrm>
                      <a:prstGeom prst="line">
                        <a:avLst/>
                      </a:prstGeom>
                      <a:ln w="9144" cap="flat" cmpd="sng">
                        <a:noFill/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0.65pt;margin-top:76.1pt;height:1.7pt;width:3.55pt;mso-position-horizontal-relative:page;mso-position-vertical-relative:page;z-index:-256425984;mso-width-relative:page;mso-height-relative:page;" filled="f" stroked="f" coordsize="21600,21600" o:gfxdata="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8LPSrZAAAACwEAAA8AAAAAAAAAAQAgAAAAIgAA&#10;AGRycy9kb3ducmV2LnhtbFBLAQIUABQAAAAIAIdO4kB5Q0jGzgEAAG8DAAAOAAAAAAAAAAEAIAAA&#10;ACgBAABkcnMvZTJvRG9jLnhtbFBLBQYAAAAABgAGAFkBAABoBQAAAAA=&#10;">
              <v:fill on="f" focussize="0,0"/>
              <v:stroke on="f" weight="0.72pt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15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0" w:hanging="18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84" w:hanging="269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1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03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44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26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67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08" w:hanging="269"/>
      </w:pPr>
      <w:rPr>
        <w:rFonts w:hint="default"/>
        <w:lang w:val="zh-CN" w:eastAsia="zh-CN" w:bidi="zh-CN"/>
      </w:rPr>
    </w:lvl>
  </w:abstractNum>
  <w:abstractNum w:abstractNumId="3">
    <w:nsid w:val="58765686"/>
    <w:multiLevelType w:val="multilevel"/>
    <w:tmpl w:val="58765686"/>
    <w:lvl w:ilvl="0" w:tentative="0">
      <w:start w:val="0"/>
      <w:numFmt w:val="bullet"/>
      <w:lvlText w:val="■"/>
      <w:lvlJc w:val="left"/>
      <w:pPr>
        <w:ind w:left="15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1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50" w:hanging="181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196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4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3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4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86" w:hanging="18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6F04"/>
    <w:rsid w:val="01674C7A"/>
    <w:rsid w:val="0C851169"/>
    <w:rsid w:val="12FA1D88"/>
    <w:rsid w:val="18F2703C"/>
    <w:rsid w:val="1F357B37"/>
    <w:rsid w:val="38FE5D14"/>
    <w:rsid w:val="410809C8"/>
    <w:rsid w:val="468248E3"/>
    <w:rsid w:val="47BF6D23"/>
    <w:rsid w:val="4B2F6F04"/>
    <w:rsid w:val="4B6A522B"/>
    <w:rsid w:val="5354425D"/>
    <w:rsid w:val="59707BE9"/>
    <w:rsid w:val="5D812E60"/>
    <w:rsid w:val="666629A0"/>
    <w:rsid w:val="69FF705C"/>
    <w:rsid w:val="6F3D52BA"/>
    <w:rsid w:val="70884961"/>
    <w:rsid w:val="74BE5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2020-07-24T00:21:00Z</dcterms:created>
  <dc:creator>admin</dc:creator>
  <cp:lastModifiedBy>我心永恒1385170698</cp:lastModifiedBy>
  <cp:lastPrinted>2020-10-23T07:25:55Z</cp:lastPrinted>
  <dcterms:modified xsi:type="dcterms:W3CDTF">2020-10-23T07:47:08Z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