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5" name="图片 5" descr="阳人技函(2021）2号函_Print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阳人技函(2021）2号函_Print_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4" name="图片 4" descr="阳人技函(2021）2号函_Print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阳人技函(2021）2号函_Print_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3" name="图片 3" descr="阳人技函(2021）2号函_Print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阳人技函(2021）2号函_Print_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2" name="图片 2" descr="阳人技函(2021）2号函_Print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阳人技函(2021）2号函_Print_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94575"/>
            <wp:effectExtent l="0" t="0" r="6985" b="15875"/>
            <wp:docPr id="1" name="图片 1" descr="阳人技函(2021）2号函_Print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阳人技函(2021）2号函_Print_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6B0C"/>
    <w:rsid w:val="3B2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2021-06-02T08:47:00Z</dcterms:created>
  <dc:creator>郁春伤</dc:creator>
  <cp:lastModifiedBy>郁春伤</cp:lastModifiedBy>
  <dcterms:modified xsi:type="dcterms:W3CDTF">2021-06-02T08:48:49Z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297350EDF0E241DC8A2B9DE2712AF842</vt:lpwstr>
  </property>
</Properties>
</file>