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EC179A">
      <w:pPr>
        <w:pStyle w:val="6"/>
        <w:keepNext w:val="0"/>
        <w:keepLines w:val="0"/>
        <w:widowControl w:val="0"/>
        <w:shd w:val="clear" w:color="auto" w:fill="auto"/>
        <w:bidi w:val="0"/>
        <w:spacing w:before="200" w:after="80" w:line="240" w:lineRule="auto"/>
        <w:ind w:left="0" w:right="0" w:firstLine="0"/>
        <w:jc w:val="left"/>
        <w:rPr>
          <w:b w:val="0"/>
          <w:bCs w:val="0"/>
          <w:color w:val="auto"/>
        </w:rPr>
      </w:pPr>
      <w:bookmarkStart w:id="3" w:name="_GoBack"/>
      <w:bookmarkEnd w:id="3"/>
    </w:p>
    <w:p w14:paraId="0AEACA0E">
      <w:pPr>
        <w:pStyle w:val="7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  <w:rPr>
          <w:rFonts w:hint="eastAsia" w:ascii="黑体" w:hAnsi="黑体" w:eastAsia="黑体" w:cs="黑体"/>
          <w:b/>
          <w:bCs/>
          <w:color w:val="auto"/>
          <w:sz w:val="21"/>
          <w:szCs w:val="21"/>
        </w:rPr>
      </w:pPr>
      <w:bookmarkStart w:id="0" w:name="bookmark13"/>
      <w:bookmarkStart w:id="1" w:name="bookmark11"/>
      <w:bookmarkStart w:id="2" w:name="bookmark12"/>
      <w:r>
        <w:rPr>
          <w:rFonts w:hint="eastAsia" w:ascii="黑体" w:hAnsi="黑体" w:eastAsia="黑体" w:cs="黑体"/>
          <w:b/>
          <w:bCs/>
          <w:color w:val="auto"/>
          <w:spacing w:val="0"/>
          <w:w w:val="100"/>
          <w:position w:val="0"/>
          <w:lang w:eastAsia="zh-CN"/>
        </w:rPr>
        <w:t>横河镇</w:t>
      </w:r>
      <w:r>
        <w:rPr>
          <w:rFonts w:hint="eastAsia" w:ascii="黑体" w:hAnsi="黑体" w:eastAsia="黑体" w:cs="黑体"/>
          <w:b/>
          <w:bCs/>
          <w:color w:val="auto"/>
          <w:spacing w:val="0"/>
          <w:w w:val="100"/>
          <w:position w:val="0"/>
        </w:rPr>
        <w:t>重大建设项目领域基层政务公开标准目录</w:t>
      </w:r>
      <w:bookmarkEnd w:id="0"/>
      <w:bookmarkEnd w:id="1"/>
      <w:bookmarkEnd w:id="2"/>
    </w:p>
    <w:tbl>
      <w:tblPr>
        <w:tblStyle w:val="4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97"/>
        <w:gridCol w:w="7"/>
        <w:gridCol w:w="555"/>
        <w:gridCol w:w="14"/>
        <w:gridCol w:w="735"/>
        <w:gridCol w:w="21"/>
        <w:gridCol w:w="1779"/>
        <w:gridCol w:w="7"/>
        <w:gridCol w:w="1728"/>
        <w:gridCol w:w="1526"/>
        <w:gridCol w:w="15"/>
        <w:gridCol w:w="863"/>
        <w:gridCol w:w="8"/>
        <w:gridCol w:w="3959"/>
        <w:gridCol w:w="8"/>
        <w:gridCol w:w="424"/>
        <w:gridCol w:w="1"/>
        <w:gridCol w:w="609"/>
        <w:gridCol w:w="521"/>
        <w:gridCol w:w="8"/>
        <w:gridCol w:w="446"/>
        <w:gridCol w:w="8"/>
      </w:tblGrid>
      <w:tr w14:paraId="0F836DE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8" w:type="dxa"/>
          <w:trHeight w:val="439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2DA1C802"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序号</w:t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149061B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公开事项</w:t>
            </w:r>
          </w:p>
        </w:tc>
        <w:tc>
          <w:tcPr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EC7AFC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公开内容 （要素）</w:t>
            </w:r>
          </w:p>
        </w:tc>
        <w:tc>
          <w:tcPr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7645743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公开依据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3F1F55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380"/>
              <w:jc w:val="both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公开时限</w:t>
            </w:r>
          </w:p>
        </w:tc>
        <w:tc>
          <w:tcPr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B622AE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公开主体</w:t>
            </w:r>
          </w:p>
        </w:tc>
        <w:tc>
          <w:tcPr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6A2231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公开渠道和载体</w:t>
            </w:r>
          </w:p>
          <w:p w14:paraId="07AB1A82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960" w:right="0" w:hanging="78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（在标注范围内至少选择其一公开，法律法规规 章另有规定的从其规定）</w:t>
            </w:r>
          </w:p>
        </w:tc>
        <w:tc>
          <w:tcPr>
            <w:tcW w:w="1042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BD37BC2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公开对象</w:t>
            </w:r>
          </w:p>
        </w:tc>
        <w:tc>
          <w:tcPr>
            <w:tcW w:w="97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574700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val="en-US" w:eastAsia="zh-CN"/>
              </w:rPr>
              <w:t>公开方式</w:t>
            </w:r>
          </w:p>
        </w:tc>
      </w:tr>
      <w:tr w14:paraId="3A34533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8" w:type="dxa"/>
          <w:trHeight w:val="899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06BD581D">
            <w:pPr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D1319D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i w:val="0"/>
                <w:iCs w:val="0"/>
                <w:smallCaps w:val="0"/>
                <w:strike w:val="0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CN" w:bidi="zh-TW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级 事项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1A2E74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i w:val="0"/>
                <w:iCs w:val="0"/>
                <w:smallCaps w:val="0"/>
                <w:strike w:val="0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CN" w:bidi="zh-TW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二级事项</w:t>
            </w:r>
          </w:p>
        </w:tc>
        <w:tc>
          <w:tcPr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59B3CC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6DFED6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1D3C39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22F4F9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30182B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27493857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全社会</w:t>
            </w:r>
          </w:p>
        </w:tc>
        <w:tc>
          <w:tcPr>
            <w:tcW w:w="61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B79A442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特定群众</w:t>
            </w:r>
          </w:p>
        </w:tc>
        <w:tc>
          <w:tcPr>
            <w:tcW w:w="52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1F8C6BF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主动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extDirection w:val="tbRlV"/>
            <w:vAlign w:val="center"/>
          </w:tcPr>
          <w:p w14:paraId="67939F0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依申请</w:t>
            </w:r>
          </w:p>
        </w:tc>
      </w:tr>
      <w:tr w14:paraId="545C3FE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04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F2EFB42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63BDFCB8"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征收土地信息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64E04FAE"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180" w:lineRule="exac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征收土地信息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AE72A4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征地吿知书以及履行征地报批前程序的相关证明材料、建设项目用地呈报说明书、农用地转用方案、补充耕地 方案、征收土地方案、 供地方案、征地批后实施中征地公告、征地补偿安置方案公告等、省 及省以上涉及土地征收的批准文件、土地补偿费和安置补助费标准、地上附着物和青苗补偿费标准。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A2396A5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1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意见》、《关于推进重大建设项目批准和实施领域政府信息公开的意见》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612DA62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2" w:lineRule="exac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信息形成20个工作日内公开；其中行政许可、行政处罚事项应自作出行政决定之日起7个工作日内公示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0A7FEBBA"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1" w:lineRule="exact"/>
              <w:ind w:left="920" w:right="0" w:firstLine="2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横河镇人民政府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和相关审批部门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A80924B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339"/>
              </w:tabs>
              <w:bidi w:val="0"/>
              <w:spacing w:before="200" w:after="0" w:line="242" w:lineRule="exac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449A91CE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官方微信公众号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□发布听证会</w:t>
            </w:r>
          </w:p>
          <w:p w14:paraId="70A99A55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339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71500A65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 □政务服务中心 口便民服务站 □入户/现场 口社区/企事业单位/村公示栏（电子屏）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□投资项目在线审批监管平台</w:t>
            </w:r>
          </w:p>
          <w:p w14:paraId="57467AD0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口信用中国（山西）网站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12EAA930"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FE93D1E"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1B06D667"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B27EAD6"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</w:tbl>
    <w:p w14:paraId="2D2CD22D">
      <w:pPr>
        <w:spacing w:line="1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br w:type="page"/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04"/>
        <w:gridCol w:w="562"/>
        <w:gridCol w:w="756"/>
        <w:gridCol w:w="1793"/>
        <w:gridCol w:w="1728"/>
        <w:gridCol w:w="1534"/>
        <w:gridCol w:w="878"/>
        <w:gridCol w:w="3967"/>
        <w:gridCol w:w="425"/>
        <w:gridCol w:w="706"/>
        <w:gridCol w:w="432"/>
        <w:gridCol w:w="11"/>
        <w:gridCol w:w="443"/>
      </w:tblGrid>
      <w:tr w14:paraId="5AEDC5E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9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48046DFB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序号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622B69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26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公开事项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EE23E1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公开内容（要素）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96C78A9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公开依据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1DDBDD8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公开时限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37E07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公开主体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434A58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公开渠道和载体</w:t>
            </w:r>
          </w:p>
          <w:p w14:paraId="17DFFC66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960" w:right="0" w:hanging="78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（在标注范围内至少选择其一公开，法律法规规 章另有规定的从其规定）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2C492AA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公开对象</w:t>
            </w:r>
          </w:p>
        </w:tc>
        <w:tc>
          <w:tcPr>
            <w:tcW w:w="88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6FA61B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val="en-US" w:eastAsia="zh-CN"/>
              </w:rPr>
              <w:t>公开方式</w:t>
            </w:r>
          </w:p>
        </w:tc>
      </w:tr>
      <w:tr w14:paraId="26F62FC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12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66F124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2DD3719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级 事项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154133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二级事项</w:t>
            </w: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57FD60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3F148B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2CAEBE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5A8D9B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572FDD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D755C4F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全社会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10ECAC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特定群众</w:t>
            </w:r>
          </w:p>
        </w:tc>
        <w:tc>
          <w:tcPr>
            <w:tcW w:w="4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63D09C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主动</w:t>
            </w: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D943A32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依申请</w:t>
            </w:r>
          </w:p>
        </w:tc>
      </w:tr>
      <w:tr w14:paraId="1A958A3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3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7433133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F8E0F6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施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有 关 信 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A95557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施工管理服务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D87F646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施工图审查机构、审查人员、审查结果、审查时限，项目法人单位及其主要负责人信息，设计、施工、监理单位及其主要负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责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人、项目负责人信息、资质情况等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806B4BB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意见》、《关于推进重大建设项目批准和实施领域政府信息公开的意见》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846B126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信息形成20个工作日内公开；其中行政许可、行政处罚事项应自作出行政决定之日起7个工作日内公示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8E007D0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横河镇人民政府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和项目主管部门及建设单位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1EC3EE2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9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0DC4715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官方微信公众号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□发布听证会</w:t>
            </w:r>
          </w:p>
          <w:p w14:paraId="67A446E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61DB01C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 □政务服务中心 口便民服务站 □入户/现场 口社区/企事业单位/村公示栏（电子屏）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□投资项目在线审批监管平台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CDD83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256A2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895AAF6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√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10B29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5454411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9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24CC6A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74D6B7ED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质量安全监督信息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4CF237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质量安全监督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40A4976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质量安全监督机构 及其联系方式、质量安全行政处罚情况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309133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意见》、《关于推进重大建设项目批准和实施领域政府信息公开的意见》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1931EC8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信息形成20个工 作日内公开；其 中行政许可、行 政处罚事项应自 作出行政决定之 日起7个工作日 内公示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A47E3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横河镇人民政府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和质量安全监督主管部门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776FDF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376D2D16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官方微信公众号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□发布听证会</w:t>
            </w:r>
          </w:p>
          <w:p w14:paraId="11E34737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1E2116C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 □政务服务中心 口便民服务站 □入户/现场 口社区/企事业单位/村公示栏（电子屏）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□投资项目在线审批监管平台</w:t>
            </w:r>
          </w:p>
          <w:p w14:paraId="25F81C5B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口信用中国（山西）网站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693F42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B9056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D7A8F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B6B0D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</w:tbl>
    <w:p w14:paraId="6E2C8BF6">
      <w:pP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sectPr>
          <w:footerReference r:id="rId5" w:type="default"/>
          <w:footnotePr>
            <w:numFmt w:val="decimal"/>
          </w:footnotePr>
          <w:pgSz w:w="16840" w:h="11900" w:orient="landscape"/>
          <w:pgMar w:top="1772" w:right="1564" w:bottom="2000" w:left="1538" w:header="1344" w:footer="3" w:gutter="0"/>
          <w:cols w:space="720" w:num="1"/>
          <w:rtlGutter w:val="0"/>
          <w:docGrid w:linePitch="360" w:charSpace="0"/>
        </w:sectPr>
      </w:pP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04"/>
        <w:gridCol w:w="569"/>
        <w:gridCol w:w="749"/>
        <w:gridCol w:w="1793"/>
        <w:gridCol w:w="1735"/>
        <w:gridCol w:w="1548"/>
      </w:tblGrid>
      <w:tr w14:paraId="2DE4714E">
        <w:trPr>
          <w:trHeight w:val="461" w:hRule="exact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71A9F5C6">
            <w:pPr>
              <w:pStyle w:val="8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36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序号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794D43A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26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公开事项</w:t>
            </w:r>
          </w:p>
        </w:tc>
        <w:tc>
          <w:tcPr>
            <w:tcW w:w="1793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D695CAA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公开内容</w:t>
            </w:r>
          </w:p>
          <w:p w14:paraId="5F68069A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（要素）</w:t>
            </w:r>
          </w:p>
        </w:tc>
        <w:tc>
          <w:tcPr>
            <w:tcW w:w="1735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F3E2771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公开依据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3F2FA6D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公开时限</w:t>
            </w:r>
          </w:p>
        </w:tc>
      </w:tr>
      <w:tr w14:paraId="14D7AD1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13" w:hRule="exact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03043344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7CE5035">
            <w:pPr>
              <w:pStyle w:val="8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级 事项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114B4A6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二级事项</w:t>
            </w:r>
          </w:p>
        </w:tc>
        <w:tc>
          <w:tcPr>
            <w:tcW w:w="1793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129F7D2F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735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2B7C1919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AD42381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5D908A4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52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22D5107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3585515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重 点 项 目 信 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4BFD727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项目清单</w:t>
            </w: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C0146B9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本级重点项目建设 清单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58A24D0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358C6EF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名单确定后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3日内</w:t>
            </w:r>
          </w:p>
        </w:tc>
      </w:tr>
      <w:tr w14:paraId="429B56B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0" w:hRule="exact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0BD505E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55EB799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BE92A10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项目遴选</w:t>
            </w: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C66F17E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本级重点项目建设 遴选方式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2D97094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80FD185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文件印发后3日 内</w:t>
            </w:r>
          </w:p>
        </w:tc>
      </w:tr>
    </w:tbl>
    <w:p w14:paraId="0A1308EA">
      <w:pPr>
        <w:keepNext w:val="0"/>
        <w:keepLines w:val="0"/>
        <w:pageBreakBefore w:val="0"/>
        <w:framePr w:w="6898" w:h="7740" w:wrap="around" w:vAnchor="margin" w:hAnchor="page" w:x="1552" w:y="1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00"/>
        <w:gridCol w:w="3974"/>
        <w:gridCol w:w="425"/>
        <w:gridCol w:w="706"/>
        <w:gridCol w:w="425"/>
        <w:gridCol w:w="454"/>
      </w:tblGrid>
      <w:tr w14:paraId="1037F2F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9" w:hRule="exact"/>
        </w:trPr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993FA08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公开主体</w:t>
            </w:r>
          </w:p>
        </w:tc>
        <w:tc>
          <w:tcPr>
            <w:tcW w:w="397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4914C37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公开渠道和載体</w:t>
            </w:r>
          </w:p>
          <w:p w14:paraId="158930A3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960" w:right="0" w:hanging="78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（在标注范围内至少选择其一公开，法律法规规 章另有规定的从其规定）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8B75500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 对象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FBB31F4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公开方式</w:t>
            </w:r>
          </w:p>
        </w:tc>
      </w:tr>
      <w:tr w14:paraId="4265414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49" w:hRule="exact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500212CC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397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347053E6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619C9B2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全社会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5E71572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特定群众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40E59A4F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主动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extDirection w:val="tbRlV"/>
            <w:vAlign w:val="center"/>
          </w:tcPr>
          <w:p w14:paraId="0E9C0EFB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依申请</w:t>
            </w:r>
          </w:p>
        </w:tc>
      </w:tr>
      <w:tr w14:paraId="527C58A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52" w:hRule="exac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AF5BEA0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横河镇人民政府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项目管 理部门</w:t>
            </w:r>
          </w:p>
        </w:tc>
        <w:tc>
          <w:tcPr>
            <w:tcW w:w="39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8A12337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0B8802B2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官方微信公众号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发布听证会</w:t>
            </w:r>
          </w:p>
          <w:p w14:paraId="5DD88EE0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2F687ABF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 □政务服务中心 口便民服务站 口入户/现场 口社区/企事业单位/村公示栏（电子屏） 口精准推送 □投资项目在线审批监管平台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7BC9F19D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1A5C700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099D6ED5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7FAA4BC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4E843F0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0" w:hRule="exac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816883C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横河镇人民政府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项目管 理部门</w:t>
            </w:r>
          </w:p>
        </w:tc>
        <w:tc>
          <w:tcPr>
            <w:tcW w:w="3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80197FE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0CC205E3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官方微信公众号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□发布听证会</w:t>
            </w:r>
          </w:p>
          <w:p w14:paraId="3ABFC37B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326A2867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□政务服务中心</w:t>
            </w:r>
          </w:p>
          <w:p w14:paraId="22853A3A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口便民服务站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□入户/现场</w:t>
            </w:r>
          </w:p>
          <w:p w14:paraId="2D7743B2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22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□投资项目在线审批监管平台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3409AFE8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E4D2B33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5B02CF9A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F7BCF49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</w:tbl>
    <w:p w14:paraId="5882CE1E">
      <w:pPr>
        <w:framePr w:w="6883" w:h="7740" w:wrap="around" w:vAnchor="margin" w:hAnchor="page" w:x="8407" w:y="1"/>
        <w:widowControl w:val="0"/>
        <w:spacing w:line="1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 w14:paraId="317ADD0D">
      <w:pPr>
        <w:widowControl w:val="0"/>
        <w:spacing w:line="36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 w14:paraId="195A5B36">
      <w:pPr>
        <w:widowControl w:val="0"/>
        <w:spacing w:line="36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tbl>
      <w:tblPr>
        <w:tblStyle w:val="4"/>
        <w:tblpPr w:leftFromText="180" w:rightFromText="180" w:vertAnchor="text" w:horzAnchor="page" w:tblpX="1749" w:tblpY="364"/>
        <w:tblOverlap w:val="never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97"/>
        <w:gridCol w:w="569"/>
        <w:gridCol w:w="749"/>
        <w:gridCol w:w="1793"/>
        <w:gridCol w:w="1735"/>
        <w:gridCol w:w="1534"/>
        <w:gridCol w:w="878"/>
        <w:gridCol w:w="3974"/>
        <w:gridCol w:w="425"/>
        <w:gridCol w:w="713"/>
        <w:gridCol w:w="425"/>
        <w:gridCol w:w="461"/>
      </w:tblGrid>
      <w:tr w14:paraId="493D29D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</w:trPr>
        <w:tc>
          <w:tcPr>
            <w:tcW w:w="49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0C5E9581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36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序号</w:t>
            </w:r>
          </w:p>
        </w:tc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B764D36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26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公开事项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51221FB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公开内容</w:t>
            </w:r>
          </w:p>
          <w:p w14:paraId="2BAA5236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（要素）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277CFC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公开依据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4F9A27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公开时限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6F72199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公开主体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54939F7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公开渠道和載体</w:t>
            </w:r>
          </w:p>
          <w:p w14:paraId="2911C25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980" w:right="0" w:hanging="80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（在标注范围内至少选择其一公开，法律法规规 章另有规定的从其规定）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26C5F6D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 对象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81584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公开方式</w:t>
            </w:r>
          </w:p>
        </w:tc>
      </w:tr>
      <w:tr w14:paraId="74B5215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50" w:hRule="exact"/>
        </w:trPr>
        <w:tc>
          <w:tcPr>
            <w:tcW w:w="497" w:type="dxa"/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370873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A20ED03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级 事项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6E1521D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二级事项</w:t>
            </w: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752122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056E10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321C02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1CCF58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57CA4C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73F3492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全社会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B3C4AE8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特定群众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006EC1B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主动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extDirection w:val="tbRlV"/>
            <w:vAlign w:val="center"/>
          </w:tcPr>
          <w:p w14:paraId="282E320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依申请</w:t>
            </w:r>
          </w:p>
        </w:tc>
      </w:tr>
      <w:tr w14:paraId="2960E37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59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0F15953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4AD3647D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重点项目信息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3C8290AD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推进措施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764F929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加快重点项目建设 的推进措施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F86F5EB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8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4555046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实时公开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3888730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横河镇人民政府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项目管 理部门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BDA11D7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7990ED28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口两微一端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□发布听证会</w:t>
            </w:r>
          </w:p>
          <w:p w14:paraId="2BAEB3C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6F63533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 □政务服务中心 口便民服务站 □入户/现场 口社区/企事业单位/村公示栏（电子屏）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□投资项目在线审批监管平台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63CC6F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AB597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78686B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8F499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15CF07F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68" w:hRule="exact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7D6F828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32B86A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7AE2F9BD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进展情况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B6EDBF6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重大项目进展情况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52BE9C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8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694DBC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实时公开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7965FB7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横河镇人民政府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项目管 理部门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977B52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6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7B642F66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6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口两微一端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口发布听证会</w:t>
            </w:r>
          </w:p>
          <w:p w14:paraId="2B0A2AA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6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2D99D382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口公开査阅点 □政务服务中心 口便民服务站 □入户/现场 口社区/企事业单位/村公示栏（电子屏） 曰精准推送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■投资项目在线审批监管平台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5B5515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7232B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0EBDB5F3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30527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</w:tbl>
    <w:p w14:paraId="291C15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sectPr>
          <w:footnotePr>
            <w:numFmt w:val="decimal"/>
          </w:footnotePr>
          <w:pgSz w:w="16840" w:h="11900" w:orient="landscape"/>
          <w:pgMar w:top="1763" w:right="1551" w:bottom="1476" w:left="1551" w:header="1335" w:footer="3" w:gutter="0"/>
          <w:cols w:space="720" w:num="1"/>
          <w:rtlGutter w:val="0"/>
          <w:docGrid w:linePitch="360" w:charSpace="0"/>
        </w:sectPr>
      </w:pPr>
    </w:p>
    <w:p w14:paraId="2CF87012">
      <w:pP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</w:p>
    <w:sectPr>
      <w:footerReference r:id="rId6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BA1288">
    <w:pPr>
      <w:widowControl w:val="0"/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FAAF22">
    <w:pPr>
      <w:widowControl w:val="0"/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zNzBhYWMwZjI0OTllM2M3ZDk5ODljMTkxN2Y0MzcifQ=="/>
  </w:docVars>
  <w:rsids>
    <w:rsidRoot w:val="00000000"/>
    <w:rsid w:val="087726A1"/>
    <w:rsid w:val="241106DA"/>
    <w:rsid w:val="245F36E6"/>
    <w:rsid w:val="312A476D"/>
    <w:rsid w:val="32AF3C10"/>
    <w:rsid w:val="33AC640A"/>
    <w:rsid w:val="3B642C92"/>
    <w:rsid w:val="43354AA7"/>
    <w:rsid w:val="4974570C"/>
    <w:rsid w:val="4FB2063D"/>
    <w:rsid w:val="500C599C"/>
    <w:rsid w:val="532072D2"/>
    <w:rsid w:val="588D24C3"/>
    <w:rsid w:val="5B106882"/>
    <w:rsid w:val="65D66449"/>
    <w:rsid w:val="69A11A24"/>
    <w:rsid w:val="6BDA61AE"/>
    <w:rsid w:val="7A58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Body text|1"/>
    <w:basedOn w:val="1"/>
    <w:qFormat/>
    <w:uiPriority w:val="0"/>
    <w:pPr>
      <w:widowControl w:val="0"/>
      <w:shd w:val="clear" w:color="auto" w:fill="auto"/>
      <w:spacing w:line="437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7">
    <w:name w:val="Heading #2|1"/>
    <w:basedOn w:val="1"/>
    <w:qFormat/>
    <w:uiPriority w:val="0"/>
    <w:pPr>
      <w:widowControl w:val="0"/>
      <w:shd w:val="clear" w:color="auto" w:fill="auto"/>
      <w:spacing w:after="80"/>
      <w:jc w:val="center"/>
      <w:outlineLvl w:val="1"/>
    </w:pPr>
    <w:rPr>
      <w:rFonts w:ascii="宋体" w:hAnsi="宋体" w:eastAsia="宋体" w:cs="宋体"/>
      <w:sz w:val="40"/>
      <w:szCs w:val="40"/>
      <w:u w:val="none"/>
      <w:shd w:val="clear" w:color="auto" w:fill="auto"/>
      <w:lang w:val="zh-TW" w:eastAsia="zh-TW" w:bidi="zh-TW"/>
    </w:rPr>
  </w:style>
  <w:style w:type="paragraph" w:customStyle="1" w:styleId="8">
    <w:name w:val="Other|2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17"/>
      <w:szCs w:val="17"/>
      <w:u w:val="none"/>
      <w:shd w:val="clear" w:color="auto" w:fill="auto"/>
      <w:lang w:val="zh-TW" w:eastAsia="zh-TW" w:bidi="zh-TW"/>
    </w:rPr>
  </w:style>
  <w:style w:type="paragraph" w:customStyle="1" w:styleId="9">
    <w:name w:val="Other|1"/>
    <w:basedOn w:val="1"/>
    <w:qFormat/>
    <w:uiPriority w:val="0"/>
    <w:pPr>
      <w:widowControl w:val="0"/>
      <w:shd w:val="clear" w:color="auto" w:fill="auto"/>
      <w:spacing w:line="239" w:lineRule="exact"/>
    </w:pPr>
    <w:rPr>
      <w:rFonts w:ascii="宋体" w:hAnsi="宋体" w:eastAsia="宋体" w:cs="宋体"/>
      <w:sz w:val="17"/>
      <w:szCs w:val="17"/>
      <w:u w:val="none"/>
      <w:shd w:val="clear" w:color="auto" w:fill="auto"/>
      <w:lang w:val="zh-TW" w:eastAsia="zh-TW" w:bidi="zh-TW"/>
    </w:rPr>
  </w:style>
  <w:style w:type="paragraph" w:customStyle="1" w:styleId="10">
    <w:name w:val="Header or footer|2"/>
    <w:basedOn w:val="1"/>
    <w:qFormat/>
    <w:uiPriority w:val="0"/>
    <w:pPr>
      <w:widowControl w:val="0"/>
      <w:shd w:val="clear" w:color="auto" w:fill="auto"/>
    </w:pPr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1">
    <w:name w:val="Header or footer|1"/>
    <w:basedOn w:val="1"/>
    <w:qFormat/>
    <w:uiPriority w:val="0"/>
    <w:pPr>
      <w:widowControl w:val="0"/>
      <w:shd w:val="clear" w:color="auto" w:fill="auto"/>
    </w:pPr>
    <w:rPr>
      <w:sz w:val="30"/>
      <w:szCs w:val="30"/>
      <w:u w:val="none"/>
      <w:shd w:val="clear" w:color="auto" w:fill="auto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1987</Words>
  <Characters>1990</Characters>
  <Lines>0</Lines>
  <Paragraphs>0</Paragraphs>
  <TotalTime>3</TotalTime>
  <ScaleCrop>false</ScaleCrop>
  <LinksUpToDate>false</LinksUpToDate>
  <CharactersWithSpaces>2089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陈利平</cp:lastModifiedBy>
  <cp:lastPrinted>2020-10-28T03:12:00Z</cp:lastPrinted>
  <dcterms:modified xsi:type="dcterms:W3CDTF">2024-09-20T02:57:23Z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AACE505ECDC74026A5A808792BEDE362_12</vt:lpwstr>
  </property>
</Properties>
</file>