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268BA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黑体" w:hAnsi="黑体" w:eastAsia="黑体" w:cs="黑体"/>
          <w:b/>
          <w:bCs/>
          <w:color w:val="auto"/>
          <w:sz w:val="44"/>
          <w:szCs w:val="44"/>
        </w:rPr>
      </w:pPr>
      <w:bookmarkStart w:id="0" w:name="bookmark13"/>
      <w:bookmarkStart w:id="1" w:name="bookmark11"/>
      <w:bookmarkStart w:id="2" w:name="bookmark12"/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sz w:val="44"/>
          <w:szCs w:val="44"/>
          <w:lang w:eastAsia="zh-CN"/>
        </w:rPr>
        <w:t>蟒河镇</w:t>
      </w:r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sz w:val="44"/>
          <w:szCs w:val="44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1386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911"/>
        <w:gridCol w:w="1728"/>
        <w:gridCol w:w="7"/>
        <w:gridCol w:w="1526"/>
        <w:gridCol w:w="8"/>
        <w:gridCol w:w="870"/>
        <w:gridCol w:w="1"/>
        <w:gridCol w:w="3966"/>
        <w:gridCol w:w="1"/>
        <w:gridCol w:w="425"/>
        <w:gridCol w:w="6"/>
        <w:gridCol w:w="706"/>
        <w:gridCol w:w="1"/>
        <w:gridCol w:w="424"/>
        <w:gridCol w:w="1"/>
        <w:gridCol w:w="453"/>
        <w:gridCol w:w="1"/>
      </w:tblGrid>
      <w:tr w14:paraId="034AFC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AB7334E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642D1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公开事项</w:t>
            </w:r>
          </w:p>
        </w:tc>
        <w:tc>
          <w:tcPr>
            <w:tcW w:w="19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641F6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公开内容 （要素）</w:t>
            </w:r>
          </w:p>
        </w:tc>
        <w:tc>
          <w:tcPr>
            <w:tcW w:w="1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1B14B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8D6C9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7D2BF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FE553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公开渠道和载体</w:t>
            </w:r>
          </w:p>
          <w:p w14:paraId="2BF4249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3A43EB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16709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val="en-US" w:eastAsia="zh-CN"/>
              </w:rPr>
              <w:t>公开方式</w:t>
            </w:r>
          </w:p>
        </w:tc>
      </w:tr>
      <w:tr w14:paraId="5384FE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B91B6CA"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3AD5D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D840A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二级事项</w:t>
            </w:r>
          </w:p>
        </w:tc>
        <w:tc>
          <w:tcPr>
            <w:tcW w:w="193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6553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8B4B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47C6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E86A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6C74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771902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A070E0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特定群众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4E277D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62E97B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依申请</w:t>
            </w:r>
          </w:p>
        </w:tc>
      </w:tr>
      <w:tr w14:paraId="2A39A3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FF1C7F4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510BA8D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010A832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征收土地信息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182EDA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1BE2DDC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意见》、《关于推进重大建设项目批准和实施领域政府信息公开的意见》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F88F3FB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2E3783D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蟒河镇人民政府和相关审批部门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3F58DC8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135C6C7F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70BBBFC6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3DDABFC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59A1D199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12F06AA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A441640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2CF26A2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8815F8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1AE916D0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6D2B8A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5A44F1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DDE402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5DC0B8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2939B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FA1A0C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05E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DCD15B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公开渠道和载体</w:t>
            </w:r>
          </w:p>
          <w:p w14:paraId="452B892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D83C1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778C0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val="en-US" w:eastAsia="zh-CN"/>
              </w:rPr>
              <w:t>公开方式</w:t>
            </w:r>
          </w:p>
        </w:tc>
      </w:tr>
      <w:tr w14:paraId="239141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15CC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F214A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264BD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DAE5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5D92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F1EB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56C6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6824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D9CC7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9AFCC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84977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D61F4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依申请</w:t>
            </w:r>
          </w:p>
        </w:tc>
      </w:tr>
      <w:tr w14:paraId="7934DB6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DF771F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D3D0C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2DC36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B769B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AA720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1BF24D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84680C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蟒河镇人民政府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和项目主管部门及建设单位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C8244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54E61EF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4ED01CA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77C2AED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B41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3DA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BBA6B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C8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253D30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6D0E69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1E7204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0B7B1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B661CB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B3278A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BF3ED3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B658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蟒河镇人民政府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和质量安全监督主管部门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7DEEA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2BEE0B8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64B5EAC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4FA1003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7B4A0DF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18D1F3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1B3C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5617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B70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1A86C405">
      <w:pP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61C0C5C8"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86B639A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984D3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C7951E7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公开内容</w:t>
            </w:r>
          </w:p>
          <w:p w14:paraId="120B0C8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0D6A9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5B0D8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公开时限</w:t>
            </w:r>
          </w:p>
        </w:tc>
      </w:tr>
      <w:tr w14:paraId="79ADF9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DF8F3F2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788601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86C8F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8D93B94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FDBEC17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C9DAE0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7CBA45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CD7C9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8E422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9ADD73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8C713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F3280A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DD9E89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3日内</w:t>
            </w:r>
          </w:p>
        </w:tc>
      </w:tr>
      <w:tr w14:paraId="2DAB366E"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92C554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6A16B0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CC3CAC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177439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6ECF1C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34F7E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文件印发后3日 内</w:t>
            </w:r>
          </w:p>
        </w:tc>
      </w:tr>
    </w:tbl>
    <w:p w14:paraId="2B5551FD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34E7A3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00FCA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457F9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公开渠道和載体</w:t>
            </w:r>
          </w:p>
          <w:p w14:paraId="70E10DF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5EC77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88CC22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公开方式</w:t>
            </w:r>
          </w:p>
        </w:tc>
      </w:tr>
      <w:tr w14:paraId="14CFC8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FA01C57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D17A165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EB809F8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0A4637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12E0539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56820D4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依申请</w:t>
            </w:r>
          </w:p>
        </w:tc>
      </w:tr>
      <w:tr w14:paraId="1D3AE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E28C9D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蟒河镇人民政府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F8DD1A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6329B3E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发布听证会</w:t>
            </w:r>
          </w:p>
          <w:p w14:paraId="26E14114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66CA84B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22C063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AF82A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15445BA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8D3275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645E97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A96062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蟒河镇人民政府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6E6FAC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54CEE87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7B93560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6154209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□政务服务中心</w:t>
            </w:r>
          </w:p>
          <w:p w14:paraId="541BA0E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□入户/现场</w:t>
            </w:r>
          </w:p>
          <w:p w14:paraId="70FBEE9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8737000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81D534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C6E3E74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68534E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42982179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</w:p>
    <w:p w14:paraId="6D64842C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</w:p>
    <w:p w14:paraId="66F7328B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3C02B2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5B018A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D29BE9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436EB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公开内容</w:t>
            </w:r>
          </w:p>
          <w:p w14:paraId="4C2D3F7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A074C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DC597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761B1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3DB998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公开渠道和載体</w:t>
            </w:r>
          </w:p>
          <w:p w14:paraId="4452815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0E069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0BE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公开方式</w:t>
            </w:r>
          </w:p>
        </w:tc>
      </w:tr>
      <w:tr w14:paraId="0E00A7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6075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C2584A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A36B0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D06F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8B6C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2210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3610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EB0F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A09D55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D4A97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29C718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6A5AFB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18"/>
                <w:szCs w:val="18"/>
              </w:rPr>
              <w:t>依申请</w:t>
            </w:r>
          </w:p>
        </w:tc>
      </w:tr>
      <w:tr w14:paraId="1C0B26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604E5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3887A0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B3456D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533A7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90477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C713E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24434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蟒河镇人民政府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04C3F1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6489080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3D3C103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0049772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26D2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4CD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30BA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B5A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750E10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C7F92A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F92D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0352D7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CAD5C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9860D1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9EBD6E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2F816B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蟒河镇人民政府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65388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4BE8082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口发布听证会</w:t>
            </w:r>
          </w:p>
          <w:p w14:paraId="5A7E4C6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7B0EDBC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746E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10CB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B92FFB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1EBE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689BC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03330D10">
      <w:pP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FDCB8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F0C894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1CB67547"/>
    <w:rsid w:val="241106DA"/>
    <w:rsid w:val="2AFB2EF7"/>
    <w:rsid w:val="2B880AE1"/>
    <w:rsid w:val="2DAA1354"/>
    <w:rsid w:val="32AF3C10"/>
    <w:rsid w:val="39A41BA3"/>
    <w:rsid w:val="43354AA7"/>
    <w:rsid w:val="4974570C"/>
    <w:rsid w:val="4FB2063D"/>
    <w:rsid w:val="500C599C"/>
    <w:rsid w:val="532072D2"/>
    <w:rsid w:val="5B106882"/>
    <w:rsid w:val="5C6A6611"/>
    <w:rsid w:val="60A4510C"/>
    <w:rsid w:val="65D66449"/>
    <w:rsid w:val="69A11A24"/>
    <w:rsid w:val="6BDA61AE"/>
    <w:rsid w:val="7A58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1987</Words>
  <Characters>1990</Characters>
  <Lines>0</Lines>
  <Paragraphs>0</Paragraphs>
  <TotalTime>6</TotalTime>
  <ScaleCrop>false</ScaleCrop>
  <LinksUpToDate>false</LinksUpToDate>
  <CharactersWithSpaces>2099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dcterms:modified xsi:type="dcterms:W3CDTF">2024-09-20T06:57:54Z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898CBEBB1A5B45A58D98E94D718856D0_12</vt:lpwstr>
  </property>
</Properties>
</file>