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附录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8.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</w:t>
      </w:r>
    </w:p>
    <w:p>
      <w:pPr>
        <w:pStyle w:val="31"/>
        <w:jc w:val="center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阳城县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救灾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物资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储备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应急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通讯录</w:t>
      </w:r>
    </w:p>
    <w:bookmarkEnd w:id="0"/>
    <w:tbl>
      <w:tblPr>
        <w:tblStyle w:val="13"/>
        <w:tblW w:w="4737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5"/>
        <w:gridCol w:w="2008"/>
        <w:gridCol w:w="2029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</w:trPr>
        <w:tc>
          <w:tcPr>
            <w:tcW w:w="1493" w:type="pc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单位名称</w:t>
            </w:r>
          </w:p>
        </w:tc>
        <w:tc>
          <w:tcPr>
            <w:tcW w:w="1169" w:type="pc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值班电话</w:t>
            </w:r>
          </w:p>
        </w:tc>
        <w:tc>
          <w:tcPr>
            <w:tcW w:w="1181" w:type="pc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单位名称</w:t>
            </w:r>
          </w:p>
        </w:tc>
        <w:tc>
          <w:tcPr>
            <w:tcW w:w="1155" w:type="pc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值班电话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93" w:type="pc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省委总值班室</w:t>
            </w:r>
          </w:p>
        </w:tc>
        <w:tc>
          <w:tcPr>
            <w:tcW w:w="1169" w:type="pc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0351-4045001</w:t>
            </w:r>
          </w:p>
        </w:tc>
        <w:tc>
          <w:tcPr>
            <w:tcW w:w="1181" w:type="pc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省政府总值班室</w:t>
            </w:r>
          </w:p>
        </w:tc>
        <w:tc>
          <w:tcPr>
            <w:tcW w:w="1155" w:type="pc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0351-3046789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93" w:type="pc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省发展和改革委员会</w:t>
            </w:r>
          </w:p>
        </w:tc>
        <w:tc>
          <w:tcPr>
            <w:tcW w:w="1169" w:type="pc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0351-3119888</w:t>
            </w:r>
          </w:p>
        </w:tc>
        <w:tc>
          <w:tcPr>
            <w:tcW w:w="1181" w:type="pct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市委值班室</w:t>
            </w:r>
          </w:p>
        </w:tc>
        <w:tc>
          <w:tcPr>
            <w:tcW w:w="1155" w:type="pct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2062298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93" w:type="pct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市政府值班室</w:t>
            </w:r>
          </w:p>
        </w:tc>
        <w:tc>
          <w:tcPr>
            <w:tcW w:w="1169" w:type="pct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2198345</w:t>
            </w:r>
          </w:p>
        </w:tc>
        <w:tc>
          <w:tcPr>
            <w:tcW w:w="1181" w:type="pc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市发展和改革委员会</w:t>
            </w:r>
          </w:p>
        </w:tc>
        <w:tc>
          <w:tcPr>
            <w:tcW w:w="1155" w:type="pc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2198993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93" w:type="pc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市应急管理局</w:t>
            </w:r>
          </w:p>
        </w:tc>
        <w:tc>
          <w:tcPr>
            <w:tcW w:w="1169" w:type="pc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24"/>
                <w:szCs w:val="24"/>
                <w:lang w:val="en-US" w:eastAsia="zh-CN"/>
              </w:rPr>
              <w:t>2068110</w:t>
            </w:r>
          </w:p>
        </w:tc>
        <w:tc>
          <w:tcPr>
            <w:tcW w:w="1181" w:type="pct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县委值班室</w:t>
            </w:r>
          </w:p>
        </w:tc>
        <w:tc>
          <w:tcPr>
            <w:tcW w:w="1155" w:type="pct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24"/>
                <w:szCs w:val="24"/>
                <w:lang w:val="en-US" w:eastAsia="zh-CN"/>
              </w:rPr>
              <w:t>4223770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93" w:type="pct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县政府值班室</w:t>
            </w:r>
          </w:p>
        </w:tc>
        <w:tc>
          <w:tcPr>
            <w:tcW w:w="1169" w:type="pct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4222726</w:t>
            </w:r>
          </w:p>
        </w:tc>
        <w:tc>
          <w:tcPr>
            <w:tcW w:w="1181" w:type="pct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县发展和改革局</w:t>
            </w:r>
          </w:p>
        </w:tc>
        <w:tc>
          <w:tcPr>
            <w:tcW w:w="1155" w:type="pct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4238298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93" w:type="pct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县工业和信息化局</w:t>
            </w:r>
          </w:p>
        </w:tc>
        <w:tc>
          <w:tcPr>
            <w:tcW w:w="1169" w:type="pct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4222029</w:t>
            </w:r>
          </w:p>
        </w:tc>
        <w:tc>
          <w:tcPr>
            <w:tcW w:w="1181" w:type="pc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寺头乡人民政府</w:t>
            </w:r>
          </w:p>
        </w:tc>
        <w:tc>
          <w:tcPr>
            <w:tcW w:w="1155" w:type="pc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4970002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93" w:type="pct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县应急管理局</w:t>
            </w:r>
          </w:p>
        </w:tc>
        <w:tc>
          <w:tcPr>
            <w:tcW w:w="1169" w:type="pct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24"/>
                <w:szCs w:val="24"/>
                <w:lang w:val="en-US" w:eastAsia="zh-CN"/>
              </w:rPr>
              <w:t>4220425</w:t>
            </w:r>
          </w:p>
        </w:tc>
        <w:tc>
          <w:tcPr>
            <w:tcW w:w="1181" w:type="pc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芹池镇人民政府</w:t>
            </w:r>
          </w:p>
        </w:tc>
        <w:tc>
          <w:tcPr>
            <w:tcW w:w="1155" w:type="pc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4980098  4980093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93" w:type="pct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县财政局</w:t>
            </w:r>
          </w:p>
        </w:tc>
        <w:tc>
          <w:tcPr>
            <w:tcW w:w="1169" w:type="pct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24"/>
                <w:szCs w:val="24"/>
                <w:lang w:val="en-US" w:eastAsia="zh-CN"/>
              </w:rPr>
              <w:t>4222727</w:t>
            </w:r>
          </w:p>
        </w:tc>
        <w:tc>
          <w:tcPr>
            <w:tcW w:w="1181" w:type="pc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西河乡人民政府</w:t>
            </w:r>
          </w:p>
        </w:tc>
        <w:tc>
          <w:tcPr>
            <w:tcW w:w="1155" w:type="pc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4834101  4834102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93" w:type="pct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县公安局</w:t>
            </w:r>
          </w:p>
        </w:tc>
        <w:tc>
          <w:tcPr>
            <w:tcW w:w="1169" w:type="pct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4233110</w:t>
            </w:r>
          </w:p>
        </w:tc>
        <w:tc>
          <w:tcPr>
            <w:tcW w:w="1181" w:type="pc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演礼镇人民政府</w:t>
            </w:r>
          </w:p>
        </w:tc>
        <w:tc>
          <w:tcPr>
            <w:tcW w:w="1155" w:type="pc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4841001 </w:t>
            </w:r>
          </w:p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4841002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93" w:type="pct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县交通运输局</w:t>
            </w:r>
          </w:p>
        </w:tc>
        <w:tc>
          <w:tcPr>
            <w:tcW w:w="1169" w:type="pct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4222269</w:t>
            </w:r>
          </w:p>
        </w:tc>
        <w:tc>
          <w:tcPr>
            <w:tcW w:w="1181" w:type="pc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凤城镇人民政府</w:t>
            </w:r>
          </w:p>
        </w:tc>
        <w:tc>
          <w:tcPr>
            <w:tcW w:w="1155" w:type="pc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4223738</w:t>
            </w:r>
          </w:p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4222788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93" w:type="pct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县审计局</w:t>
            </w:r>
          </w:p>
        </w:tc>
        <w:tc>
          <w:tcPr>
            <w:tcW w:w="1169" w:type="pct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4239380</w:t>
            </w:r>
          </w:p>
        </w:tc>
        <w:tc>
          <w:tcPr>
            <w:tcW w:w="1181" w:type="pc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次营镇人民政府</w:t>
            </w:r>
          </w:p>
        </w:tc>
        <w:tc>
          <w:tcPr>
            <w:tcW w:w="1155" w:type="pc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4930399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93" w:type="pct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县科技和商务局</w:t>
            </w:r>
          </w:p>
        </w:tc>
        <w:tc>
          <w:tcPr>
            <w:tcW w:w="1169" w:type="pct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4222171</w:t>
            </w:r>
          </w:p>
        </w:tc>
        <w:tc>
          <w:tcPr>
            <w:tcW w:w="1181" w:type="pc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横河镇人民政府</w:t>
            </w:r>
          </w:p>
        </w:tc>
        <w:tc>
          <w:tcPr>
            <w:tcW w:w="1155" w:type="pc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4939018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93" w:type="pct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北留镇人民政府</w:t>
            </w:r>
          </w:p>
        </w:tc>
        <w:tc>
          <w:tcPr>
            <w:tcW w:w="1169" w:type="pct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4851502    4851226</w:t>
            </w:r>
          </w:p>
        </w:tc>
        <w:tc>
          <w:tcPr>
            <w:tcW w:w="1181" w:type="pc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董封乡人民政府</w:t>
            </w:r>
          </w:p>
        </w:tc>
        <w:tc>
          <w:tcPr>
            <w:tcW w:w="1155" w:type="pc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4900002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93" w:type="pct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润城镇人民政府</w:t>
            </w:r>
          </w:p>
        </w:tc>
        <w:tc>
          <w:tcPr>
            <w:tcW w:w="1169" w:type="pct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4814601    4814501</w:t>
            </w:r>
          </w:p>
        </w:tc>
        <w:tc>
          <w:tcPr>
            <w:tcW w:w="1181" w:type="pc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河北镇人民政府</w:t>
            </w:r>
          </w:p>
        </w:tc>
        <w:tc>
          <w:tcPr>
            <w:tcW w:w="1155" w:type="pc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4920099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93" w:type="pct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町店镇人民政府</w:t>
            </w:r>
          </w:p>
        </w:tc>
        <w:tc>
          <w:tcPr>
            <w:tcW w:w="1169" w:type="pct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3200360</w:t>
            </w:r>
          </w:p>
        </w:tc>
        <w:tc>
          <w:tcPr>
            <w:tcW w:w="1181" w:type="pc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白桑镇人民政府</w:t>
            </w:r>
          </w:p>
        </w:tc>
        <w:tc>
          <w:tcPr>
            <w:tcW w:w="1155" w:type="pc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4879000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93" w:type="pct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东冶镇人民政府</w:t>
            </w:r>
          </w:p>
        </w:tc>
        <w:tc>
          <w:tcPr>
            <w:tcW w:w="1169" w:type="pct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4861111    4860016</w:t>
            </w:r>
          </w:p>
        </w:tc>
        <w:tc>
          <w:tcPr>
            <w:tcW w:w="1181" w:type="pc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蟒河镇人民政府</w:t>
            </w:r>
          </w:p>
        </w:tc>
        <w:tc>
          <w:tcPr>
            <w:tcW w:w="1155" w:type="pc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4870016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  <w:lang w:val="en-US"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footnotePr>
        <w:numFmt w:val="decimalEnclosedCircleChinese"/>
      </w:footnotePr>
      <w:type w:val="continuous"/>
      <w:pgSz w:w="11907" w:h="16839"/>
      <w:pgMar w:top="2098" w:right="1474" w:bottom="1984" w:left="1587" w:header="720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NEU-BZ">
    <w:altName w:val="Noto Serif CJK JP"/>
    <w:panose1 w:val="02010600010101010101"/>
    <w:charset w:val="86"/>
    <w:family w:val="script"/>
    <w:pitch w:val="default"/>
    <w:sig w:usb0="00000000" w:usb1="00000000" w:usb2="05000016" w:usb3="00000008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altName w:val="方正小标宋_GBK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altName w:val="方正小标宋简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GWZT-EN">
    <w:altName w:val="DejaVu Math TeX Gyre"/>
    <w:panose1 w:val="02020400000000000000"/>
    <w:charset w:val="00"/>
    <w:family w:val="auto"/>
    <w:pitch w:val="default"/>
    <w:sig w:usb0="00000000" w:usb1="00000000" w:usb2="00082016" w:usb3="00000000" w:csb0="00000003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153"/>
        <w:tab w:val="right" w:pos="8306"/>
        <w:tab w:val="clear" w:pos="4513"/>
        <w:tab w:val="clear" w:pos="9026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4892675</wp:posOffset>
              </wp:positionH>
              <wp:positionV relativeFrom="paragraph">
                <wp:posOffset>-52070</wp:posOffset>
              </wp:positionV>
              <wp:extent cx="721360" cy="272415"/>
              <wp:effectExtent l="0" t="0" r="0" b="0"/>
              <wp:wrapNone/>
              <wp:docPr id="88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721360" cy="2724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tabs>
                              <w:tab w:val="center" w:pos="4153"/>
                              <w:tab w:val="right" w:pos="8306"/>
                              <w:tab w:val="clear" w:pos="4513"/>
                              <w:tab w:val="clear" w:pos="9026"/>
                            </w:tabs>
                            <w:spacing w:line="720" w:lineRule="auto"/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 w:val="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 w:val="0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 w:val="0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 w:val="0"/>
                              <w:sz w:val="28"/>
                              <w:szCs w:val="28"/>
                            </w:rPr>
                            <w:t>21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 w:val="0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false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385.25pt;margin-top:-4.1pt;height:21.45pt;width:56.8pt;mso-position-horizontal-relative:margin;z-index:251663360;mso-width-relative:page;mso-height-relative:page;" filled="f" stroked="f" coordsize="21600,21600" o:gfxdata="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FgAAAGRycy9Q&#10;SwECFAAUAAAACACHTuJA/WNmHdgAAAAJAQAADwAAAAAAAAABACAAAAA4AAAAZHJzL2Rvd25yZXYu&#10;eG1sUEsBAhQAFAAAAAgAh07iQMqz8kasAQAANAMAAA4AAAAAAAAAAQAgAAAAPQEAAGRycy9lMm9E&#10;b2MueG1sUEsFBgAAAAAGAAYAWQEAAFs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7"/>
                      <w:tabs>
                        <w:tab w:val="center" w:pos="4153"/>
                        <w:tab w:val="right" w:pos="8306"/>
                        <w:tab w:val="clear" w:pos="4513"/>
                        <w:tab w:val="clear" w:pos="9026"/>
                      </w:tabs>
                      <w:spacing w:line="720" w:lineRule="auto"/>
                      <w:rPr>
                        <w:rFonts w:hint="eastAsia" w:asciiTheme="minorEastAsia" w:hAnsiTheme="minorEastAsia" w:eastAsiaTheme="minorEastAsia" w:cstheme="minorEastAsia"/>
                        <w:b w:val="0"/>
                        <w:bCs w:val="0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 w:val="0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 w:val="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 w:val="0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 w:val="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 w:val="0"/>
                        <w:sz w:val="28"/>
                        <w:szCs w:val="28"/>
                      </w:rPr>
                      <w:t>21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 w:val="0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4445</wp:posOffset>
              </wp:positionH>
              <wp:positionV relativeFrom="paragraph">
                <wp:posOffset>-34925</wp:posOffset>
              </wp:positionV>
              <wp:extent cx="1030605" cy="257810"/>
              <wp:effectExtent l="0" t="0" r="0" b="0"/>
              <wp:wrapNone/>
              <wp:docPr id="89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030605" cy="257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ind w:firstLine="280" w:firstLineChars="100"/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 w:val="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 w:val="0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 w:val="0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 w:val="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 w:val="0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false"/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0.35pt;margin-top:-2.75pt;height:20.3pt;width:81.15pt;mso-position-horizontal-relative:margin;z-index:251664384;mso-width-relative:page;mso-height-relative:page;" filled="f" stroked="f" coordsize="21600,21600" o:gfxdata="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FgAAAGRycy9QSwECFAAUAAAA&#10;CACHTuJAhodn8dUAAAAGAQAADwAAAAAAAAABACAAAAA4AAAAZHJzL2Rvd25yZXYueG1sUEsBAhQA&#10;FAAAAAgAh07iQNuxwZimAQAALAMAAA4AAAAAAAAAAQAgAAAAO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7"/>
                      <w:ind w:firstLine="280" w:firstLineChars="100"/>
                      <w:rPr>
                        <w:rFonts w:hint="eastAsia" w:asciiTheme="minorEastAsia" w:hAnsiTheme="minorEastAsia" w:eastAsiaTheme="minorEastAsia" w:cstheme="minorEastAsia"/>
                        <w:b w:val="0"/>
                        <w:bCs w:val="0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 w:val="0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 w:val="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 w:val="0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 w:val="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 w:val="0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 w:val="0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true"/>
  <w:bordersDoNotSurroundFooter w:val="true"/>
  <w:documentProtection w:enforcement="0"/>
  <w:defaultTabStop w:val="400"/>
  <w:evenAndOddHeaders w:val="true"/>
  <w:drawingGridHorizontalSpacing w:val="110"/>
  <w:displayHorizontalDrawingGridEvery w:val="2"/>
  <w:characterSpacingControl w:val="doNotCompress"/>
  <w:hdrShapeDefaults>
    <o:shapelayout v:ext="edit">
      <o:idmap v:ext="edit" data="3"/>
    </o:shapelayout>
  </w:hdrShapeDefaults>
  <w:footnotePr>
    <w:numFmt w:val="decimalEnclosedCircleChinese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jYjAwMjYxY2NjNDY3ZDE1NGY3MTA3Y2NjOGM5ZDkifQ=="/>
  </w:docVars>
  <w:rsids>
    <w:rsidRoot w:val="00FA57C3"/>
    <w:rsid w:val="000120E3"/>
    <w:rsid w:val="00043C97"/>
    <w:rsid w:val="00051636"/>
    <w:rsid w:val="0006373F"/>
    <w:rsid w:val="00075369"/>
    <w:rsid w:val="000B623B"/>
    <w:rsid w:val="001302C8"/>
    <w:rsid w:val="0013235C"/>
    <w:rsid w:val="00152ED9"/>
    <w:rsid w:val="001C5ADF"/>
    <w:rsid w:val="002068E6"/>
    <w:rsid w:val="00292EDB"/>
    <w:rsid w:val="00326389"/>
    <w:rsid w:val="00327CDE"/>
    <w:rsid w:val="00391EE7"/>
    <w:rsid w:val="003B1CD3"/>
    <w:rsid w:val="00405CA5"/>
    <w:rsid w:val="00451408"/>
    <w:rsid w:val="00486645"/>
    <w:rsid w:val="0049669A"/>
    <w:rsid w:val="004A2F49"/>
    <w:rsid w:val="004A3019"/>
    <w:rsid w:val="00510EA2"/>
    <w:rsid w:val="005156A7"/>
    <w:rsid w:val="005243A2"/>
    <w:rsid w:val="00535272"/>
    <w:rsid w:val="005518C6"/>
    <w:rsid w:val="005B0CFB"/>
    <w:rsid w:val="005F127C"/>
    <w:rsid w:val="006C537E"/>
    <w:rsid w:val="006E28A5"/>
    <w:rsid w:val="00720332"/>
    <w:rsid w:val="0081363D"/>
    <w:rsid w:val="00843D10"/>
    <w:rsid w:val="008B3DDC"/>
    <w:rsid w:val="009217BC"/>
    <w:rsid w:val="00960619"/>
    <w:rsid w:val="00971BFB"/>
    <w:rsid w:val="009D7281"/>
    <w:rsid w:val="009F4C47"/>
    <w:rsid w:val="00A33F40"/>
    <w:rsid w:val="00AB315B"/>
    <w:rsid w:val="00B308B8"/>
    <w:rsid w:val="00B82B68"/>
    <w:rsid w:val="00BA1E36"/>
    <w:rsid w:val="00BF17CB"/>
    <w:rsid w:val="00C47140"/>
    <w:rsid w:val="00C6302E"/>
    <w:rsid w:val="00C82289"/>
    <w:rsid w:val="00CB1D13"/>
    <w:rsid w:val="00D01BC0"/>
    <w:rsid w:val="00D3685C"/>
    <w:rsid w:val="00D81827"/>
    <w:rsid w:val="00D940E1"/>
    <w:rsid w:val="00E05032"/>
    <w:rsid w:val="00E336E3"/>
    <w:rsid w:val="00E5427A"/>
    <w:rsid w:val="00E629AC"/>
    <w:rsid w:val="00E93DC0"/>
    <w:rsid w:val="00EB4538"/>
    <w:rsid w:val="00F043AD"/>
    <w:rsid w:val="00F2499B"/>
    <w:rsid w:val="00F81A0E"/>
    <w:rsid w:val="00FA57C3"/>
    <w:rsid w:val="00FC4922"/>
    <w:rsid w:val="014D4677"/>
    <w:rsid w:val="01F96122"/>
    <w:rsid w:val="023870D5"/>
    <w:rsid w:val="029A1B3E"/>
    <w:rsid w:val="03A8028B"/>
    <w:rsid w:val="04D30D9B"/>
    <w:rsid w:val="04E43B64"/>
    <w:rsid w:val="05017C52"/>
    <w:rsid w:val="05595CE0"/>
    <w:rsid w:val="05A72198"/>
    <w:rsid w:val="061D0ABC"/>
    <w:rsid w:val="06DB5B81"/>
    <w:rsid w:val="0733680B"/>
    <w:rsid w:val="081128A2"/>
    <w:rsid w:val="08634780"/>
    <w:rsid w:val="0A5F3FD4"/>
    <w:rsid w:val="0B903ADE"/>
    <w:rsid w:val="0D1534C3"/>
    <w:rsid w:val="10AD5132"/>
    <w:rsid w:val="12064AFA"/>
    <w:rsid w:val="123F000C"/>
    <w:rsid w:val="12F40DF6"/>
    <w:rsid w:val="13A27A23"/>
    <w:rsid w:val="13AC7923"/>
    <w:rsid w:val="13D53941"/>
    <w:rsid w:val="15187F83"/>
    <w:rsid w:val="15632F90"/>
    <w:rsid w:val="15804BC3"/>
    <w:rsid w:val="159D33DC"/>
    <w:rsid w:val="15F55EC9"/>
    <w:rsid w:val="161B669A"/>
    <w:rsid w:val="165D4F05"/>
    <w:rsid w:val="17253C74"/>
    <w:rsid w:val="18286D14"/>
    <w:rsid w:val="184D6F90"/>
    <w:rsid w:val="18CC247B"/>
    <w:rsid w:val="18CC35FD"/>
    <w:rsid w:val="18FFD41E"/>
    <w:rsid w:val="1C901B90"/>
    <w:rsid w:val="1CEA078F"/>
    <w:rsid w:val="1DC52E2D"/>
    <w:rsid w:val="1DCA4D09"/>
    <w:rsid w:val="1DCF3786"/>
    <w:rsid w:val="1E4A2212"/>
    <w:rsid w:val="1EC25A68"/>
    <w:rsid w:val="1EDA3596"/>
    <w:rsid w:val="1FEE4AB4"/>
    <w:rsid w:val="20BB1333"/>
    <w:rsid w:val="21D249F9"/>
    <w:rsid w:val="220426D8"/>
    <w:rsid w:val="23563407"/>
    <w:rsid w:val="23991E57"/>
    <w:rsid w:val="26205E82"/>
    <w:rsid w:val="291F7BFE"/>
    <w:rsid w:val="29235B3A"/>
    <w:rsid w:val="2A490DBB"/>
    <w:rsid w:val="2C536736"/>
    <w:rsid w:val="2C970D19"/>
    <w:rsid w:val="2E3C24D3"/>
    <w:rsid w:val="2EA27501"/>
    <w:rsid w:val="2FFB748B"/>
    <w:rsid w:val="30403475"/>
    <w:rsid w:val="306C426A"/>
    <w:rsid w:val="307F0B1B"/>
    <w:rsid w:val="32054D5F"/>
    <w:rsid w:val="32182F6C"/>
    <w:rsid w:val="349B511E"/>
    <w:rsid w:val="361C3EBD"/>
    <w:rsid w:val="36511F38"/>
    <w:rsid w:val="37493477"/>
    <w:rsid w:val="37DA5F5D"/>
    <w:rsid w:val="39447B32"/>
    <w:rsid w:val="396634FE"/>
    <w:rsid w:val="3A6F5083"/>
    <w:rsid w:val="3C6D55F2"/>
    <w:rsid w:val="3E6914BF"/>
    <w:rsid w:val="3F894CA4"/>
    <w:rsid w:val="3FCE24B7"/>
    <w:rsid w:val="3FFFB82D"/>
    <w:rsid w:val="4092099C"/>
    <w:rsid w:val="40E67721"/>
    <w:rsid w:val="41B4781F"/>
    <w:rsid w:val="42945242"/>
    <w:rsid w:val="438B5E97"/>
    <w:rsid w:val="44817E8C"/>
    <w:rsid w:val="45385D8B"/>
    <w:rsid w:val="45711797"/>
    <w:rsid w:val="457D6C89"/>
    <w:rsid w:val="477E22F4"/>
    <w:rsid w:val="47C45AF2"/>
    <w:rsid w:val="492D05E3"/>
    <w:rsid w:val="493D00FA"/>
    <w:rsid w:val="49D46CB0"/>
    <w:rsid w:val="4A3D23DF"/>
    <w:rsid w:val="4C7FA8D6"/>
    <w:rsid w:val="4CE20242"/>
    <w:rsid w:val="4D2A4A13"/>
    <w:rsid w:val="4D8572AA"/>
    <w:rsid w:val="4F227C49"/>
    <w:rsid w:val="50502E09"/>
    <w:rsid w:val="51E52340"/>
    <w:rsid w:val="52483234"/>
    <w:rsid w:val="52600145"/>
    <w:rsid w:val="52A877D4"/>
    <w:rsid w:val="52C0212C"/>
    <w:rsid w:val="52C13B4A"/>
    <w:rsid w:val="545D6468"/>
    <w:rsid w:val="54E57FC4"/>
    <w:rsid w:val="55FD05D1"/>
    <w:rsid w:val="56466840"/>
    <w:rsid w:val="56A63783"/>
    <w:rsid w:val="576D604E"/>
    <w:rsid w:val="57A8352A"/>
    <w:rsid w:val="58753B3A"/>
    <w:rsid w:val="594F00F3"/>
    <w:rsid w:val="59B9276E"/>
    <w:rsid w:val="5B1E5B03"/>
    <w:rsid w:val="5B31398C"/>
    <w:rsid w:val="5B914A01"/>
    <w:rsid w:val="5C3BF0DB"/>
    <w:rsid w:val="5D18370A"/>
    <w:rsid w:val="5DC535A6"/>
    <w:rsid w:val="5F9920D6"/>
    <w:rsid w:val="5FBFB7B6"/>
    <w:rsid w:val="5FEA0B84"/>
    <w:rsid w:val="60DF1D6B"/>
    <w:rsid w:val="613F280A"/>
    <w:rsid w:val="620A72D4"/>
    <w:rsid w:val="63027F93"/>
    <w:rsid w:val="64DD2A65"/>
    <w:rsid w:val="66911D59"/>
    <w:rsid w:val="6727446C"/>
    <w:rsid w:val="67613BD7"/>
    <w:rsid w:val="677D5E3A"/>
    <w:rsid w:val="68330BEE"/>
    <w:rsid w:val="69763488"/>
    <w:rsid w:val="69EF1C7F"/>
    <w:rsid w:val="69FB4913"/>
    <w:rsid w:val="6B047308"/>
    <w:rsid w:val="6B096490"/>
    <w:rsid w:val="6BDE8A78"/>
    <w:rsid w:val="6C092392"/>
    <w:rsid w:val="6DCF13B9"/>
    <w:rsid w:val="6F1843FB"/>
    <w:rsid w:val="6F2311AD"/>
    <w:rsid w:val="6FF966CF"/>
    <w:rsid w:val="707D334E"/>
    <w:rsid w:val="71836742"/>
    <w:rsid w:val="71FFB130"/>
    <w:rsid w:val="72001A2E"/>
    <w:rsid w:val="727C57D9"/>
    <w:rsid w:val="73AA1159"/>
    <w:rsid w:val="73E25A0E"/>
    <w:rsid w:val="741F0796"/>
    <w:rsid w:val="742064CB"/>
    <w:rsid w:val="744F0B5E"/>
    <w:rsid w:val="75CC1C66"/>
    <w:rsid w:val="7671125F"/>
    <w:rsid w:val="76FF8EB3"/>
    <w:rsid w:val="770D7644"/>
    <w:rsid w:val="77807966"/>
    <w:rsid w:val="7840538D"/>
    <w:rsid w:val="79876FEC"/>
    <w:rsid w:val="79EB30D7"/>
    <w:rsid w:val="7A6D61E2"/>
    <w:rsid w:val="7A7237F8"/>
    <w:rsid w:val="7A8760AF"/>
    <w:rsid w:val="7B0501C8"/>
    <w:rsid w:val="7B827A6B"/>
    <w:rsid w:val="7C77EB0D"/>
    <w:rsid w:val="7D050953"/>
    <w:rsid w:val="7D1943FF"/>
    <w:rsid w:val="7DB55ED6"/>
    <w:rsid w:val="7DBC0E90"/>
    <w:rsid w:val="7E156974"/>
    <w:rsid w:val="7EC860DC"/>
    <w:rsid w:val="7EE54599"/>
    <w:rsid w:val="7FE634AD"/>
    <w:rsid w:val="7FEFE209"/>
    <w:rsid w:val="7FF2075A"/>
    <w:rsid w:val="7FFBF293"/>
    <w:rsid w:val="7FFC5FA7"/>
    <w:rsid w:val="7FFD6878"/>
    <w:rsid w:val="96FF582B"/>
    <w:rsid w:val="B5DFB332"/>
    <w:rsid w:val="BDF8C79B"/>
    <w:rsid w:val="BDFD6E02"/>
    <w:rsid w:val="BEFF27BD"/>
    <w:rsid w:val="DD7FD5D4"/>
    <w:rsid w:val="DE7A380D"/>
    <w:rsid w:val="E9FF4C4A"/>
    <w:rsid w:val="FCF7066A"/>
    <w:rsid w:val="FEBCA53C"/>
    <w:rsid w:val="FFDF0EFC"/>
    <w:rsid w:val="FFFDF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founder.com/pam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hAnsi="NEU-BZ" w:asciiTheme="minorHAnsi" w:eastAsiaTheme="minorEastAsia" w:cstheme="minorBidi"/>
      <w:sz w:val="22"/>
      <w:szCs w:val="22"/>
      <w:lang w:val="en-US" w:eastAsia="zh-CN" w:bidi="ar-SA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1"/>
    <w:pPr>
      <w:ind w:left="120"/>
    </w:pPr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6">
    <w:name w:val="Balloon Text"/>
    <w:basedOn w:val="1"/>
    <w:link w:val="23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7">
    <w:name w:val="footer"/>
    <w:basedOn w:val="1"/>
    <w:link w:val="21"/>
    <w:unhideWhenUsed/>
    <w:qFormat/>
    <w:uiPriority w:val="99"/>
    <w:pPr>
      <w:tabs>
        <w:tab w:val="center" w:pos="4513"/>
        <w:tab w:val="right" w:pos="9026"/>
      </w:tabs>
    </w:pPr>
  </w:style>
  <w:style w:type="paragraph" w:styleId="8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9">
    <w:name w:val="header"/>
    <w:basedOn w:val="1"/>
    <w:link w:val="20"/>
    <w:unhideWhenUsed/>
    <w:qFormat/>
    <w:uiPriority w:val="99"/>
    <w:pPr>
      <w:tabs>
        <w:tab w:val="center" w:pos="4513"/>
        <w:tab w:val="right" w:pos="9026"/>
      </w:tabs>
    </w:pPr>
  </w:style>
  <w:style w:type="paragraph" w:styleId="10">
    <w:name w:val="footnote text"/>
    <w:basedOn w:val="1"/>
    <w:link w:val="28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11">
    <w:name w:val="Normal (Web)"/>
    <w:basedOn w:val="1"/>
    <w:next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4">
    <w:name w:val="Light Shading Accent 3"/>
    <w:basedOn w:val="1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Hyperlink"/>
    <w:basedOn w:val="15"/>
    <w:qFormat/>
    <w:uiPriority w:val="0"/>
    <w:rPr>
      <w:color w:val="0000FF"/>
      <w:u w:val="single"/>
    </w:rPr>
  </w:style>
  <w:style w:type="character" w:styleId="18">
    <w:name w:val="footnote reference"/>
    <w:basedOn w:val="15"/>
    <w:semiHidden/>
    <w:unhideWhenUsed/>
    <w:qFormat/>
    <w:uiPriority w:val="99"/>
    <w:rPr>
      <w:vertAlign w:val="superscript"/>
    </w:rPr>
  </w:style>
  <w:style w:type="paragraph" w:customStyle="1" w:styleId="19">
    <w:name w:val="_Style 1"/>
    <w:next w:val="1"/>
    <w:qFormat/>
    <w:uiPriority w:val="1"/>
    <w:pPr>
      <w:widowControl w:val="0"/>
      <w:jc w:val="both"/>
    </w:pPr>
    <w:rPr>
      <w:rFonts w:ascii="仿宋" w:hAnsi="仿宋" w:eastAsia="仿宋" w:cs="Times New Roman"/>
      <w:kern w:val="2"/>
      <w:sz w:val="21"/>
      <w:szCs w:val="22"/>
      <w:lang w:val="en-US" w:eastAsia="zh-CN" w:bidi="ar-SA"/>
    </w:rPr>
  </w:style>
  <w:style w:type="character" w:customStyle="1" w:styleId="20">
    <w:name w:val="页眉 Char"/>
    <w:basedOn w:val="15"/>
    <w:link w:val="9"/>
    <w:qFormat/>
    <w:uiPriority w:val="99"/>
  </w:style>
  <w:style w:type="character" w:customStyle="1" w:styleId="21">
    <w:name w:val="页脚 Char"/>
    <w:basedOn w:val="15"/>
    <w:link w:val="7"/>
    <w:qFormat/>
    <w:uiPriority w:val="99"/>
  </w:style>
  <w:style w:type="paragraph" w:styleId="22">
    <w:name w:val="List Paragraph"/>
    <w:basedOn w:val="1"/>
    <w:qFormat/>
    <w:uiPriority w:val="34"/>
    <w:pPr>
      <w:ind w:left="720"/>
      <w:contextualSpacing/>
    </w:pPr>
  </w:style>
  <w:style w:type="character" w:customStyle="1" w:styleId="23">
    <w:name w:val="批注框文本 Char"/>
    <w:basedOn w:val="15"/>
    <w:link w:val="6"/>
    <w:semiHidden/>
    <w:qFormat/>
    <w:uiPriority w:val="99"/>
    <w:rPr>
      <w:rFonts w:ascii="Tahoma" w:hAnsi="Tahoma" w:cs="Tahoma"/>
      <w:sz w:val="16"/>
      <w:szCs w:val="16"/>
    </w:rPr>
  </w:style>
  <w:style w:type="paragraph" w:styleId="24">
    <w:name w:val="Quote"/>
    <w:basedOn w:val="1"/>
    <w:next w:val="1"/>
    <w:link w:val="25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25">
    <w:name w:val="引用 Char"/>
    <w:basedOn w:val="15"/>
    <w:link w:val="24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paragraph" w:customStyle="1" w:styleId="26">
    <w:name w:val="MTDisplayEquation"/>
    <w:basedOn w:val="1"/>
    <w:next w:val="1"/>
    <w:link w:val="27"/>
    <w:qFormat/>
    <w:uiPriority w:val="0"/>
    <w:pPr>
      <w:tabs>
        <w:tab w:val="center" w:pos="4160"/>
        <w:tab w:val="right" w:pos="8300"/>
      </w:tabs>
    </w:pPr>
  </w:style>
  <w:style w:type="character" w:customStyle="1" w:styleId="27">
    <w:name w:val="MTDisplayEquation Char"/>
    <w:basedOn w:val="15"/>
    <w:link w:val="26"/>
    <w:qFormat/>
    <w:uiPriority w:val="0"/>
  </w:style>
  <w:style w:type="character" w:customStyle="1" w:styleId="28">
    <w:name w:val="脚注文本 Char"/>
    <w:basedOn w:val="15"/>
    <w:link w:val="10"/>
    <w:semiHidden/>
    <w:qFormat/>
    <w:uiPriority w:val="99"/>
    <w:rPr>
      <w:sz w:val="18"/>
      <w:szCs w:val="18"/>
    </w:rPr>
  </w:style>
  <w:style w:type="paragraph" w:customStyle="1" w:styleId="29">
    <w:name w:val="Normal_wrd"/>
    <w:basedOn w:val="30"/>
    <w:qFormat/>
    <w:uiPriority w:val="0"/>
  </w:style>
  <w:style w:type="paragraph" w:customStyle="1" w:styleId="30">
    <w:name w:val="[系统文字]"/>
    <w:qFormat/>
    <w:uiPriority w:val="0"/>
    <w:pPr>
      <w:spacing w:before="0" w:after="0"/>
      <w:ind w:left="0" w:right="0" w:firstLine="0" w:firstLineChars="0"/>
      <w:jc w:val="left"/>
    </w:pPr>
    <w:rPr>
      <w:rFonts w:hAnsi="NEU-BZ" w:asciiTheme="minorHAnsi" w:eastAsiaTheme="minorEastAsia" w:cstheme="minorBidi"/>
      <w:sz w:val="22"/>
      <w:szCs w:val="22"/>
      <w:lang w:val="en-US" w:eastAsia="zh-CN" w:bidi="ar-SA"/>
    </w:rPr>
  </w:style>
  <w:style w:type="paragraph" w:customStyle="1" w:styleId="31">
    <w:name w:val="[基本段落]"/>
    <w:basedOn w:val="30"/>
    <w:qFormat/>
    <w:uiPriority w:val="0"/>
  </w:style>
  <w:style w:type="character" w:customStyle="1" w:styleId="32">
    <w:name w:val="标题 2 字符"/>
    <w:qFormat/>
    <w:uiPriority w:val="0"/>
    <w:rPr>
      <w:rFonts w:ascii="Arial" w:hAnsi="Arial" w:eastAsia="黑体" w:cstheme="minorBidi"/>
      <w:b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Intergen Ltd</Company>
  <Pages>22</Pages>
  <Words>7835</Words>
  <Characters>8219</Characters>
  <Lines>1</Lines>
  <Paragraphs>1</Paragraphs>
  <TotalTime>234</TotalTime>
  <ScaleCrop>false</ScaleCrop>
  <LinksUpToDate>false</LinksUpToDate>
  <CharactersWithSpaces>8642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2009-03-09T16:31:00Z</dcterms:created>
  <dc:creator>Administrator</dc:creator>
  <cp:lastModifiedBy>kylin</cp:lastModifiedBy>
  <cp:lastPrinted>2025-06-25T03:56:00Z</cp:lastPrinted>
  <dcterms:modified xsi:type="dcterms:W3CDTF">2025-08-28T08:10:09Z</dcterms:modified>
  <dc:title>Medical NOte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KSOTemplateDocerSaveRecord">
    <vt:lpwstr>eyJoZGlkIjoiZDZlOGQzOGZjYzg0ZGRmMWIzNTRiNDk4ZjU4YWJjNWEiLCJ1c2VySWQiOiIxMTIwMTM5Nzc1In0=</vt:lpwstr>
  </property>
  <property fmtid="{D5CDD505-2E9C-101B-9397-08002B2CF9AE}" pid="4" name="ICV">
    <vt:lpwstr>58890B49629FB9524C0C7A68939E4A5F</vt:lpwstr>
  </property>
</Properties>
</file>