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10"/>
          <w:szCs w:val="10"/>
          <w:lang w:val="en-US" w:eastAsia="zh-CN"/>
        </w:rPr>
      </w:pPr>
      <w:r>
        <w:rPr>
          <w:rFonts w:hint="eastAsia" w:ascii="宋体" w:hAnsi="宋体"/>
          <w:b/>
          <w:bCs/>
          <w:sz w:val="44"/>
          <w:lang w:val="en-US" w:eastAsia="zh-CN"/>
        </w:rPr>
        <w:t>阳城县林业局</w:t>
      </w:r>
    </w:p>
    <w:p>
      <w:pPr>
        <w:jc w:val="both"/>
        <w:rPr>
          <w:rFonts w:hint="default" w:ascii="宋体" w:hAnsi="宋体"/>
          <w:b/>
          <w:bCs/>
          <w:sz w:val="10"/>
          <w:szCs w:val="10"/>
          <w:u w:val="single"/>
          <w:lang w:val="en-US" w:eastAsia="zh-CN"/>
        </w:rPr>
      </w:pPr>
      <w:r>
        <w:rPr>
          <w:rFonts w:hint="eastAsia" w:ascii="宋体" w:hAnsi="宋体"/>
          <w:b/>
          <w:bCs/>
          <w:sz w:val="10"/>
          <w:szCs w:val="10"/>
          <w:u w:val="single"/>
          <w:lang w:val="en-US" w:eastAsia="zh-CN"/>
        </w:rPr>
        <w:t xml:space="preserve">                                                                                                                                                                       </w:t>
      </w:r>
    </w:p>
    <w:p>
      <w:pPr>
        <w:jc w:val="center"/>
        <w:rPr>
          <w:rFonts w:hint="eastAsia" w:ascii="仿宋_GB2312" w:hAnsi="宋体" w:eastAsia="仿宋_GB2312"/>
          <w:bCs/>
          <w:sz w:val="32"/>
          <w:szCs w:val="32"/>
        </w:rPr>
      </w:pPr>
      <w:r>
        <w:rPr>
          <w:rFonts w:hint="eastAsia" w:ascii="宋体" w:hAnsi="宋体"/>
          <w:b/>
          <w:bCs/>
          <w:sz w:val="44"/>
        </w:rPr>
        <w:t xml:space="preserve">               </w:t>
      </w:r>
      <w:r>
        <w:rPr>
          <w:rFonts w:hint="eastAsia" w:ascii="宋体" w:hAnsi="宋体"/>
          <w:b/>
          <w:bCs/>
          <w:sz w:val="44"/>
          <w:lang w:val="en-US" w:eastAsia="zh-CN"/>
        </w:rPr>
        <w:t xml:space="preserve">                </w:t>
      </w:r>
      <w:r>
        <w:rPr>
          <w:rFonts w:hint="eastAsia" w:ascii="仿宋_GB2312" w:hAnsi="宋体" w:eastAsia="仿宋_GB2312"/>
          <w:bCs/>
          <w:sz w:val="32"/>
          <w:szCs w:val="32"/>
        </w:rPr>
        <w:t xml:space="preserve"> </w:t>
      </w:r>
      <w:r>
        <w:rPr>
          <w:rFonts w:hint="eastAsia" w:ascii="仿宋_GB2312" w:hAnsi="宋体" w:eastAsia="仿宋_GB2312"/>
          <w:bCs/>
          <w:sz w:val="32"/>
          <w:szCs w:val="32"/>
          <w:lang w:val="en-US" w:eastAsia="zh-CN"/>
        </w:rPr>
        <w:t>B</w:t>
      </w:r>
      <w:r>
        <w:rPr>
          <w:rFonts w:hint="eastAsia" w:ascii="仿宋_GB2312" w:hAnsi="宋体" w:eastAsia="仿宋_GB2312"/>
          <w:bCs/>
          <w:sz w:val="32"/>
          <w:szCs w:val="32"/>
        </w:rPr>
        <w:t>类</w:t>
      </w:r>
    </w:p>
    <w:p>
      <w:pPr>
        <w:spacing w:line="60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关于</w:t>
      </w:r>
      <w:r>
        <w:rPr>
          <w:rFonts w:hint="eastAsia" w:ascii="宋体" w:hAnsi="宋体" w:cs="宋体"/>
          <w:b/>
          <w:bCs/>
          <w:sz w:val="44"/>
          <w:szCs w:val="44"/>
          <w:lang w:val="en-US" w:eastAsia="zh-CN"/>
        </w:rPr>
        <w:t>阳城县第十七届人民代表大会</w:t>
      </w:r>
    </w:p>
    <w:p>
      <w:pPr>
        <w:spacing w:line="600" w:lineRule="exact"/>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第六次会议代表建议的答复</w:t>
      </w:r>
    </w:p>
    <w:p>
      <w:pPr>
        <w:spacing w:line="600" w:lineRule="exact"/>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霍敏利代表：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对于您提出的《关于尽快制定出台管控野猪数量措施》的建议</w:t>
      </w:r>
      <w:r>
        <w:rPr>
          <w:rFonts w:hint="eastAsia" w:ascii="仿宋" w:hAnsi="仿宋" w:eastAsia="仿宋" w:cs="仿宋"/>
          <w:sz w:val="32"/>
          <w:szCs w:val="32"/>
        </w:rPr>
        <w:t>，</w:t>
      </w:r>
      <w:r>
        <w:rPr>
          <w:rFonts w:hint="eastAsia" w:ascii="仿宋" w:hAnsi="仿宋" w:eastAsia="仿宋" w:cs="仿宋"/>
          <w:sz w:val="32"/>
          <w:szCs w:val="32"/>
          <w:lang w:eastAsia="zh-CN"/>
        </w:rPr>
        <w:t>我局高度重视。</w:t>
      </w:r>
      <w:r>
        <w:rPr>
          <w:rFonts w:hint="eastAsia" w:ascii="仿宋" w:hAnsi="仿宋" w:eastAsia="仿宋" w:cs="仿宋"/>
          <w:sz w:val="32"/>
          <w:szCs w:val="32"/>
          <w:lang w:val="en-US" w:eastAsia="zh-CN"/>
        </w:rPr>
        <w:t>着相关股室认真审阅，结合近年来我局在野生动物防控工作方面的工作实际</w:t>
      </w:r>
      <w:r>
        <w:rPr>
          <w:rFonts w:hint="eastAsia" w:ascii="仿宋" w:hAnsi="仿宋" w:eastAsia="仿宋" w:cs="仿宋"/>
          <w:sz w:val="32"/>
          <w:szCs w:val="32"/>
        </w:rPr>
        <w:t>，</w:t>
      </w:r>
      <w:r>
        <w:rPr>
          <w:rFonts w:hint="eastAsia" w:ascii="仿宋" w:hAnsi="仿宋" w:eastAsia="仿宋" w:cs="仿宋"/>
          <w:sz w:val="32"/>
          <w:szCs w:val="32"/>
          <w:lang w:val="en-US" w:eastAsia="zh-CN"/>
        </w:rPr>
        <w:t>总结梳理，</w:t>
      </w:r>
      <w:r>
        <w:rPr>
          <w:rFonts w:hint="eastAsia" w:ascii="仿宋" w:hAnsi="仿宋" w:eastAsia="仿宋" w:cs="仿宋"/>
          <w:sz w:val="32"/>
          <w:szCs w:val="32"/>
        </w:rPr>
        <w:t>现答复如下：</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近年来，随着我县不断推进生态文明建设，森林面积逐年扩大，野生动物生存环境不断改善，数量日益增多，特别是野猪没有了天敌，种群数量增长较快。野猪损害农作物和伤人事件时有发生。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Autospacing="0" w:line="540" w:lineRule="exact"/>
        <w:ind w:left="0" w:right="0"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您的对策建议（一）在出台了山区《野生动物造成人身伤害和财产损失补偿办法》或《野生动物肇事保险措施条例》的同时，还要制定出台管控野猪数量的措施，不能让野猪数量野蛮增长威胁人的生命安全，从而推动人类生产活动与自然环境野生动物和谐相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Autospacing="0" w:line="540" w:lineRule="exact"/>
        <w:ind w:left="0" w:right="0"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为有效缓解野生动物保护与野生动物肇事矛盾，维护和保障辖区内人民群众生命安全和财产利益，</w:t>
      </w:r>
      <w:r>
        <w:rPr>
          <w:rFonts w:hint="eastAsia" w:ascii="仿宋" w:hAnsi="仿宋" w:eastAsia="仿宋" w:cs="仿宋"/>
          <w:spacing w:val="11"/>
          <w:sz w:val="32"/>
          <w:szCs w:val="32"/>
          <w:lang w:val="en-US" w:eastAsia="zh-CN"/>
        </w:rPr>
        <w:t>自2022年起，我县作为试点县之一，向中煤保险公司投保了野生动物致害责任保险，</w:t>
      </w:r>
      <w:r>
        <w:rPr>
          <w:rFonts w:hint="eastAsia" w:ascii="仿宋" w:hAnsi="仿宋" w:eastAsia="仿宋" w:cs="仿宋"/>
          <w:sz w:val="32"/>
          <w:szCs w:val="32"/>
          <w:lang w:val="en-US" w:eastAsia="zh-CN"/>
        </w:rPr>
        <w:t>保险的开展实现了野生动物致害补偿从无到有的转变，取得了良好的社会效益，弥补了农民群众因野生动物致害造成经济损失，一定程度上促进了生态保护与经济发展的良性循环。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野生动物致害保险的开展，虽然取得了一定的成效，但野猪的繁殖能力较强，野猪的种群数量不断增长，紧紧通过致害补偿这一途径解决不了根本问题。近年来，我局积极研讨，不断尝试一些其它防控措施，例如：建议在经常遭受野猪破坏的玉米地内推广种植一些野猪不擅破坏的农作物油菜、芝麻等等。2023年，给重点受害乡镇发放动物击退器对野猪进行防控等措施。</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2023年7月，国家林草局正式发布调整后的《有重要生态、科学、社会价值的陆生野生动物名录》，野猪退出“三有名录”。</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月20日，国家林业和草原局、中央政法委、中央网信办、教育部、公安部、民政部、司法部、财政部、农业农村部、文化和旅游部、国家市场监督管理总局、国家金融监督管理总局、国家中医药管理局、国家疾病预防控制局、国家药品监督管理局共同印发《野猪等陆生野生动物致害防控工作方案的通知》文件。文件中提出依法、科学调控野猪等野生动物种群数量，积极稳妥解决野生动物种群扩散和致害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作方案中第三点加强预防控制第（八）项分级分类开展种群调控。依法开展野生动物种群调控，将野生动物种群数量控制在合理范围，防止出现野猪等个别物种过快增长状况。依照《中华人民共和国野生动物保护法》，对法律规定保护范围之外的野生动物，可在自然保护地、野生动物重要栖息地以外依据猎捕方案开展猎捕活动，不受猎捕量限制，无需申请《狩猎证》，但猎捕人员和组织应当严格遵守有关规定，不得使用法律禁止的工具和方法。</w:t>
      </w:r>
    </w:p>
    <w:p>
      <w:pPr>
        <w:pStyle w:val="2"/>
        <w:keepNext w:val="0"/>
        <w:keepLines w:val="0"/>
        <w:pageBreakBefore w:val="0"/>
        <w:widowControl/>
        <w:tabs>
          <w:tab w:val="left" w:pos="188"/>
        </w:tabs>
        <w:kinsoku w:val="0"/>
        <w:wordWrap/>
        <w:overflowPunct/>
        <w:topLinePunct w:val="0"/>
        <w:autoSpaceDE w:val="0"/>
        <w:autoSpaceDN w:val="0"/>
        <w:bidi w:val="0"/>
        <w:adjustRightInd w:val="0"/>
        <w:snapToGrid w:val="0"/>
        <w:spacing w:line="600" w:lineRule="exact"/>
        <w:ind w:right="0" w:firstLine="640" w:firstLineChars="200"/>
        <w:textAlignment w:val="baseline"/>
        <w:rPr>
          <w:rFonts w:hint="eastAsia" w:ascii="仿宋" w:hAnsi="仿宋" w:eastAsia="仿宋" w:cs="仿宋"/>
          <w:b w:val="0"/>
          <w:bCs w:val="0"/>
          <w:spacing w:val="11"/>
          <w:sz w:val="32"/>
          <w:szCs w:val="32"/>
          <w:lang w:val="en-US" w:eastAsia="zh-CN"/>
        </w:rPr>
      </w:pPr>
      <w:r>
        <w:rPr>
          <w:rFonts w:hint="eastAsia" w:ascii="仿宋" w:hAnsi="仿宋" w:eastAsia="仿宋" w:cs="仿宋"/>
          <w:sz w:val="32"/>
          <w:szCs w:val="32"/>
          <w:lang w:val="en-US" w:eastAsia="zh-CN"/>
        </w:rPr>
        <w:t>2025年3月，我局积极向中央财政申报猎捕资金，计划在全县范围内实施猎捕野猪行动，在我局的努力争取下，6月13日，</w:t>
      </w:r>
      <w:r>
        <w:rPr>
          <w:rFonts w:hint="eastAsia" w:ascii="仿宋" w:hAnsi="仿宋" w:eastAsia="仿宋" w:cs="仿宋"/>
          <w:b w:val="0"/>
          <w:bCs w:val="0"/>
          <w:spacing w:val="11"/>
          <w:sz w:val="32"/>
          <w:szCs w:val="32"/>
          <w:lang w:val="en-US" w:eastAsia="zh-CN"/>
        </w:rPr>
        <w:t>晋城市规划和自然资源局《关于下达第二批2025年中央财政林业草原生态保护恢复资金和林业草原改革发展资金计划的通知》（晋市自然资财务函〔2025〕6号）文件，下达我县中央财政20万元，用于开展野猪防控工作，目前，我局已编制了野猪防控工作方案，计划在全县范围内猎捕80头野猪，等方案通过市级审批后，尽快实施。</w:t>
      </w:r>
    </w:p>
    <w:p>
      <w:pPr>
        <w:pStyle w:val="2"/>
        <w:keepNext w:val="0"/>
        <w:keepLines w:val="0"/>
        <w:pageBreakBefore w:val="0"/>
        <w:widowControl/>
        <w:tabs>
          <w:tab w:val="left" w:pos="188"/>
        </w:tabs>
        <w:kinsoku w:val="0"/>
        <w:wordWrap/>
        <w:overflowPunct/>
        <w:topLinePunct w:val="0"/>
        <w:autoSpaceDE w:val="0"/>
        <w:autoSpaceDN w:val="0"/>
        <w:bidi w:val="0"/>
        <w:adjustRightInd w:val="0"/>
        <w:snapToGrid w:val="0"/>
        <w:spacing w:line="600" w:lineRule="exact"/>
        <w:ind w:right="0" w:firstLine="684" w:firstLineChars="200"/>
        <w:textAlignment w:val="baseline"/>
        <w:rPr>
          <w:rFonts w:hint="eastAsia" w:ascii="仿宋" w:hAnsi="仿宋" w:eastAsia="仿宋" w:cs="仿宋"/>
          <w:sz w:val="32"/>
          <w:szCs w:val="32"/>
          <w:lang w:val="en-US" w:eastAsia="zh-CN"/>
        </w:rPr>
      </w:pPr>
      <w:r>
        <w:rPr>
          <w:rFonts w:hint="eastAsia" w:ascii="仿宋" w:hAnsi="仿宋" w:eastAsia="仿宋" w:cs="仿宋"/>
          <w:b w:val="0"/>
          <w:bCs w:val="0"/>
          <w:spacing w:val="11"/>
          <w:sz w:val="32"/>
          <w:szCs w:val="32"/>
          <w:lang w:val="en-US" w:eastAsia="zh-CN"/>
        </w:rPr>
        <w:t>同时，今年我局还编制完成《阳城县处置野猪等陆生野生动物致害应急预案》，指导和规范阳城县辖区内野猪等陆生野生动物致害应急处置工作，有效预防和应对野猪等陆生野生动物对人民群众生命财产安全造成的威胁，建立快速</w:t>
      </w:r>
      <w:r>
        <w:rPr>
          <w:rFonts w:hint="eastAsia" w:cs="仿宋"/>
          <w:b w:val="0"/>
          <w:bCs w:val="0"/>
          <w:spacing w:val="11"/>
          <w:sz w:val="32"/>
          <w:szCs w:val="32"/>
          <w:lang w:val="en-US" w:eastAsia="zh-CN"/>
        </w:rPr>
        <w:t>响</w:t>
      </w:r>
      <w:r>
        <w:rPr>
          <w:rFonts w:hint="eastAsia" w:ascii="仿宋" w:hAnsi="仿宋" w:eastAsia="仿宋" w:cs="仿宋"/>
          <w:b w:val="0"/>
          <w:bCs w:val="0"/>
          <w:spacing w:val="11"/>
          <w:sz w:val="32"/>
          <w:szCs w:val="32"/>
          <w:lang w:val="en-US" w:eastAsia="zh-CN"/>
        </w:rPr>
        <w:t>应机制，确保在发生野生动物致害事件时，能够及时、有序、高效地开展应急处置工作，最大限度地减少人员伤</w:t>
      </w:r>
      <w:bookmarkStart w:id="0" w:name="_GoBack"/>
      <w:bookmarkEnd w:id="0"/>
      <w:r>
        <w:rPr>
          <w:rFonts w:hint="eastAsia" w:ascii="仿宋" w:hAnsi="仿宋" w:eastAsia="仿宋" w:cs="仿宋"/>
          <w:b w:val="0"/>
          <w:bCs w:val="0"/>
          <w:spacing w:val="11"/>
          <w:sz w:val="32"/>
          <w:szCs w:val="32"/>
          <w:lang w:val="en-US" w:eastAsia="zh-CN"/>
        </w:rPr>
        <w:t>亡和财产损失，保障人民群众的人身和财产安全，促进社会稳定。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议（二）政府相关部门和当地科研机构加强合作，开展野生动物科学调查，搞清楚野生动物基本的数量、种群、年龄结构，繁殖周期等，要有足够的研究数据，每年确定适当猎捕数量，加大对野猪种群数量进行规模调控，保护野生动物并不是存粹为保护而保护，应该是一种动态的控制，最终达到平衡的目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多年来，随着现代化信息技术的发展，我局通过争取上级资金，聘请专业第三方科研院所开展野外监测调查项目，对全县野生动物的分布状况，种群结构已有一定的数据支撑，这是一个动态的数据。今年，我局已通过争取中央财政资金开展猎捕野猪项目，控制野猪的数量。下一步我局将继续争取同科研机构的合作，不断加强对全县野生动物的调查研究，完成野生动物防控工作机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议（三）：干预和控制也是保护的一种，野生动物是需要管理的，因为从现在生态系统看，有些食物链环节缺失。我们对野生动物进行管理，制定措施、方案等，对野猪进行数量管控，确保农民种粮积极性和人身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野猪等陆生野生动物致害防控工作方案》第三点加强预防控制第（八）项分级分类开展种群调控。依法开展野生动物种群调控，将野生动物种群数量控制在合理范围，防止出现野猪等个别物种过快增长状况。今年以来，我局通过积极争取中央财政资金20万元，通过采取猎捕措施控制野猪种群数量，目前实施方案已经编制完成，待市级审批后实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非常感谢您提出的宝贵建议，希望我们共同努力，持续不断推动这项工作的落实。我局将加强与其他县区的沟通，及时掌握防控野猪方面最新的经验做法与政策。我们也会及时将工作的进展情况与您汇报。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负 责 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 办 人：</w:t>
      </w:r>
    </w:p>
    <w:p>
      <w:pPr>
        <w:keepNext w:val="0"/>
        <w:keepLines w:val="0"/>
        <w:pageBreakBefore w:val="0"/>
        <w:widowControl w:val="0"/>
        <w:kinsoku/>
        <w:wordWrap/>
        <w:overflowPunct/>
        <w:topLinePunct w:val="0"/>
        <w:autoSpaceDE/>
        <w:autoSpaceDN/>
        <w:bidi w:val="0"/>
        <w:adjustRightInd/>
        <w:spacing w:line="60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联系电话：0356-4223698</w:t>
      </w:r>
    </w:p>
    <w:p>
      <w:pPr>
        <w:keepNext w:val="0"/>
        <w:keepLines w:val="0"/>
        <w:pageBreakBefore w:val="0"/>
        <w:widowControl w:val="0"/>
        <w:kinsoku/>
        <w:wordWrap/>
        <w:overflowPunct/>
        <w:topLinePunct w:val="0"/>
        <w:autoSpaceDE/>
        <w:autoSpaceDN/>
        <w:bidi w:val="0"/>
        <w:adjustRightInd/>
        <w:spacing w:line="60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阳城县林业局</w:t>
      </w:r>
    </w:p>
    <w:p>
      <w:pPr>
        <w:keepNext w:val="0"/>
        <w:keepLines w:val="0"/>
        <w:pageBreakBefore w:val="0"/>
        <w:widowControl w:val="0"/>
        <w:kinsoku/>
        <w:wordWrap/>
        <w:overflowPunct/>
        <w:topLinePunct w:val="0"/>
        <w:autoSpaceDE/>
        <w:autoSpaceDN/>
        <w:bidi w:val="0"/>
        <w:adjustRightInd/>
        <w:spacing w:line="60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NWI3NTE0ODc4MmY1ZTQ0ZWU2NjJkYWQ1ODQ3ZTQifQ=="/>
  </w:docVars>
  <w:rsids>
    <w:rsidRoot w:val="00000000"/>
    <w:rsid w:val="003D6656"/>
    <w:rsid w:val="00B00BD6"/>
    <w:rsid w:val="02B40F34"/>
    <w:rsid w:val="0328539C"/>
    <w:rsid w:val="03AD58A1"/>
    <w:rsid w:val="03AF36CE"/>
    <w:rsid w:val="03CC21CB"/>
    <w:rsid w:val="03E07A24"/>
    <w:rsid w:val="04893C18"/>
    <w:rsid w:val="04F25C61"/>
    <w:rsid w:val="051B3D75"/>
    <w:rsid w:val="056C5A14"/>
    <w:rsid w:val="056E70A6"/>
    <w:rsid w:val="057228FE"/>
    <w:rsid w:val="05B623D6"/>
    <w:rsid w:val="05C07B0D"/>
    <w:rsid w:val="060600EA"/>
    <w:rsid w:val="07302A71"/>
    <w:rsid w:val="07C1191B"/>
    <w:rsid w:val="093700E7"/>
    <w:rsid w:val="094C3466"/>
    <w:rsid w:val="09652EA6"/>
    <w:rsid w:val="0A3665F0"/>
    <w:rsid w:val="0A375EC4"/>
    <w:rsid w:val="0A6A629A"/>
    <w:rsid w:val="0A9D041D"/>
    <w:rsid w:val="0B837613"/>
    <w:rsid w:val="0C0F70F9"/>
    <w:rsid w:val="0C4A0131"/>
    <w:rsid w:val="0CA41A5B"/>
    <w:rsid w:val="0CF602B9"/>
    <w:rsid w:val="0D847672"/>
    <w:rsid w:val="0E43308A"/>
    <w:rsid w:val="0E727D84"/>
    <w:rsid w:val="0EE04D7C"/>
    <w:rsid w:val="0EEE56EB"/>
    <w:rsid w:val="0F8C2E28"/>
    <w:rsid w:val="0F9C6EF5"/>
    <w:rsid w:val="10262C63"/>
    <w:rsid w:val="10405D94"/>
    <w:rsid w:val="117B0D8C"/>
    <w:rsid w:val="12040D82"/>
    <w:rsid w:val="127203E1"/>
    <w:rsid w:val="12B97DBE"/>
    <w:rsid w:val="12C14EC5"/>
    <w:rsid w:val="13E5002D"/>
    <w:rsid w:val="14295951"/>
    <w:rsid w:val="143A4F2F"/>
    <w:rsid w:val="147C72F5"/>
    <w:rsid w:val="14ED01F3"/>
    <w:rsid w:val="15C66932"/>
    <w:rsid w:val="166D15EC"/>
    <w:rsid w:val="173B3498"/>
    <w:rsid w:val="1767428D"/>
    <w:rsid w:val="17AF353E"/>
    <w:rsid w:val="17E85D5B"/>
    <w:rsid w:val="1968609A"/>
    <w:rsid w:val="19FA13E8"/>
    <w:rsid w:val="1A1678A4"/>
    <w:rsid w:val="1A312930"/>
    <w:rsid w:val="1B32070E"/>
    <w:rsid w:val="1B723200"/>
    <w:rsid w:val="1BB90E2F"/>
    <w:rsid w:val="1C735482"/>
    <w:rsid w:val="1C986C96"/>
    <w:rsid w:val="1CF77E61"/>
    <w:rsid w:val="1EB83620"/>
    <w:rsid w:val="1EBA7398"/>
    <w:rsid w:val="1F0B19A2"/>
    <w:rsid w:val="1F27272F"/>
    <w:rsid w:val="1F372797"/>
    <w:rsid w:val="1F505606"/>
    <w:rsid w:val="1F9F12E5"/>
    <w:rsid w:val="1FC81641"/>
    <w:rsid w:val="20547378"/>
    <w:rsid w:val="20F13220"/>
    <w:rsid w:val="2100305C"/>
    <w:rsid w:val="210743EB"/>
    <w:rsid w:val="21294361"/>
    <w:rsid w:val="21C347B6"/>
    <w:rsid w:val="2228286B"/>
    <w:rsid w:val="224F6049"/>
    <w:rsid w:val="22B1460E"/>
    <w:rsid w:val="22D835C3"/>
    <w:rsid w:val="23384D2F"/>
    <w:rsid w:val="23645B24"/>
    <w:rsid w:val="2369313B"/>
    <w:rsid w:val="23867849"/>
    <w:rsid w:val="23E34C9B"/>
    <w:rsid w:val="24293D33"/>
    <w:rsid w:val="245636BF"/>
    <w:rsid w:val="247E49C4"/>
    <w:rsid w:val="249935AC"/>
    <w:rsid w:val="254774AC"/>
    <w:rsid w:val="25643BBA"/>
    <w:rsid w:val="25A20B86"/>
    <w:rsid w:val="261037B6"/>
    <w:rsid w:val="26243349"/>
    <w:rsid w:val="26B66697"/>
    <w:rsid w:val="27170017"/>
    <w:rsid w:val="273D0B66"/>
    <w:rsid w:val="27C4792F"/>
    <w:rsid w:val="282F4953"/>
    <w:rsid w:val="283830DC"/>
    <w:rsid w:val="28DF4B65"/>
    <w:rsid w:val="290A0BCF"/>
    <w:rsid w:val="29A547A1"/>
    <w:rsid w:val="29A7676B"/>
    <w:rsid w:val="2A1D07DB"/>
    <w:rsid w:val="2A5C7555"/>
    <w:rsid w:val="2A9A1E2C"/>
    <w:rsid w:val="2B8925CC"/>
    <w:rsid w:val="2C697D08"/>
    <w:rsid w:val="2C9E3E55"/>
    <w:rsid w:val="2CC633AC"/>
    <w:rsid w:val="2DF31F7F"/>
    <w:rsid w:val="2E222864"/>
    <w:rsid w:val="2EF75A9F"/>
    <w:rsid w:val="2F4607D4"/>
    <w:rsid w:val="2F4B7B98"/>
    <w:rsid w:val="2F7E7F6E"/>
    <w:rsid w:val="2F94153F"/>
    <w:rsid w:val="2FFE2E5D"/>
    <w:rsid w:val="30C16364"/>
    <w:rsid w:val="3115220C"/>
    <w:rsid w:val="31254E36"/>
    <w:rsid w:val="3173284C"/>
    <w:rsid w:val="31AF440F"/>
    <w:rsid w:val="31C83722"/>
    <w:rsid w:val="3212499D"/>
    <w:rsid w:val="326A6587"/>
    <w:rsid w:val="327613D0"/>
    <w:rsid w:val="32DD0502"/>
    <w:rsid w:val="33557238"/>
    <w:rsid w:val="33C57F19"/>
    <w:rsid w:val="33D77C4D"/>
    <w:rsid w:val="343432F1"/>
    <w:rsid w:val="34514527"/>
    <w:rsid w:val="35527ED3"/>
    <w:rsid w:val="35613C72"/>
    <w:rsid w:val="35AF0E81"/>
    <w:rsid w:val="367061B7"/>
    <w:rsid w:val="36C546D4"/>
    <w:rsid w:val="36FD3E6E"/>
    <w:rsid w:val="38F44DFD"/>
    <w:rsid w:val="39167469"/>
    <w:rsid w:val="39730417"/>
    <w:rsid w:val="3A0D43C8"/>
    <w:rsid w:val="3A1439A9"/>
    <w:rsid w:val="3A706E7F"/>
    <w:rsid w:val="3A946897"/>
    <w:rsid w:val="3C4B742A"/>
    <w:rsid w:val="3C580736"/>
    <w:rsid w:val="3C6F3118"/>
    <w:rsid w:val="3C9329A3"/>
    <w:rsid w:val="3CF67478"/>
    <w:rsid w:val="3D1837B0"/>
    <w:rsid w:val="3DF02037"/>
    <w:rsid w:val="3DF77869"/>
    <w:rsid w:val="3E8804C1"/>
    <w:rsid w:val="3E9450B8"/>
    <w:rsid w:val="4013200C"/>
    <w:rsid w:val="405F5252"/>
    <w:rsid w:val="40F24318"/>
    <w:rsid w:val="4286740D"/>
    <w:rsid w:val="42951E8B"/>
    <w:rsid w:val="437E6337"/>
    <w:rsid w:val="43B12268"/>
    <w:rsid w:val="44054362"/>
    <w:rsid w:val="44134CD1"/>
    <w:rsid w:val="443469F5"/>
    <w:rsid w:val="445D419E"/>
    <w:rsid w:val="448160DE"/>
    <w:rsid w:val="44D206E8"/>
    <w:rsid w:val="44E45BA2"/>
    <w:rsid w:val="452151CC"/>
    <w:rsid w:val="45CA13BF"/>
    <w:rsid w:val="46130FB8"/>
    <w:rsid w:val="46537607"/>
    <w:rsid w:val="476B4E24"/>
    <w:rsid w:val="47CF7161"/>
    <w:rsid w:val="48537D92"/>
    <w:rsid w:val="48B85E47"/>
    <w:rsid w:val="492E435B"/>
    <w:rsid w:val="49A34401"/>
    <w:rsid w:val="4A914BA1"/>
    <w:rsid w:val="4B166E55"/>
    <w:rsid w:val="4B306168"/>
    <w:rsid w:val="4B535EA8"/>
    <w:rsid w:val="4BE948A9"/>
    <w:rsid w:val="4C001FDF"/>
    <w:rsid w:val="4D0C050F"/>
    <w:rsid w:val="4D13189E"/>
    <w:rsid w:val="4D502AF2"/>
    <w:rsid w:val="4DA62712"/>
    <w:rsid w:val="4DF06083"/>
    <w:rsid w:val="4E7E543D"/>
    <w:rsid w:val="4EA56E6D"/>
    <w:rsid w:val="4F876573"/>
    <w:rsid w:val="4FA42C81"/>
    <w:rsid w:val="50C64E79"/>
    <w:rsid w:val="51595CED"/>
    <w:rsid w:val="51CB6BEB"/>
    <w:rsid w:val="51D75590"/>
    <w:rsid w:val="52CA72C8"/>
    <w:rsid w:val="54295E4B"/>
    <w:rsid w:val="54866DF9"/>
    <w:rsid w:val="54D44008"/>
    <w:rsid w:val="54DE09E3"/>
    <w:rsid w:val="55410F72"/>
    <w:rsid w:val="55592760"/>
    <w:rsid w:val="55AC0AE1"/>
    <w:rsid w:val="56836BED"/>
    <w:rsid w:val="56EB7FB9"/>
    <w:rsid w:val="57203535"/>
    <w:rsid w:val="579E26AC"/>
    <w:rsid w:val="57BB325E"/>
    <w:rsid w:val="58977827"/>
    <w:rsid w:val="58CB74D0"/>
    <w:rsid w:val="58D02D39"/>
    <w:rsid w:val="594D6137"/>
    <w:rsid w:val="59592F0A"/>
    <w:rsid w:val="5A5E47F1"/>
    <w:rsid w:val="5ACE32A8"/>
    <w:rsid w:val="5AF251E8"/>
    <w:rsid w:val="5BA65FD3"/>
    <w:rsid w:val="5C2A09B2"/>
    <w:rsid w:val="5D8365CC"/>
    <w:rsid w:val="5D836CFA"/>
    <w:rsid w:val="5DF87DF5"/>
    <w:rsid w:val="5E84084D"/>
    <w:rsid w:val="5EAA5DDA"/>
    <w:rsid w:val="5EF17565"/>
    <w:rsid w:val="5F3C2ED6"/>
    <w:rsid w:val="5FCF3D4A"/>
    <w:rsid w:val="601C4516"/>
    <w:rsid w:val="6048238E"/>
    <w:rsid w:val="60BB607C"/>
    <w:rsid w:val="60E90E3C"/>
    <w:rsid w:val="612B3202"/>
    <w:rsid w:val="6131634A"/>
    <w:rsid w:val="61A141B9"/>
    <w:rsid w:val="61EB0BE3"/>
    <w:rsid w:val="621C5807"/>
    <w:rsid w:val="629E5C56"/>
    <w:rsid w:val="63D062E3"/>
    <w:rsid w:val="64572560"/>
    <w:rsid w:val="64A21A2D"/>
    <w:rsid w:val="64A31301"/>
    <w:rsid w:val="65A44D19"/>
    <w:rsid w:val="65B45227"/>
    <w:rsid w:val="661F70AE"/>
    <w:rsid w:val="66B94E0C"/>
    <w:rsid w:val="67317098"/>
    <w:rsid w:val="674426CD"/>
    <w:rsid w:val="68833924"/>
    <w:rsid w:val="6898174C"/>
    <w:rsid w:val="692A3D9F"/>
    <w:rsid w:val="69A71894"/>
    <w:rsid w:val="69BDA6C4"/>
    <w:rsid w:val="69D41F5D"/>
    <w:rsid w:val="69F525FF"/>
    <w:rsid w:val="6A0176AF"/>
    <w:rsid w:val="6AA47B81"/>
    <w:rsid w:val="6B2807B2"/>
    <w:rsid w:val="6B882FFF"/>
    <w:rsid w:val="6C101972"/>
    <w:rsid w:val="6C2E3BA6"/>
    <w:rsid w:val="6C5C6966"/>
    <w:rsid w:val="6CC956C1"/>
    <w:rsid w:val="6D1263BF"/>
    <w:rsid w:val="6D8F4B19"/>
    <w:rsid w:val="6DCC3677"/>
    <w:rsid w:val="6DCC7B1B"/>
    <w:rsid w:val="6DCE3893"/>
    <w:rsid w:val="6E1F5E9D"/>
    <w:rsid w:val="6E674159"/>
    <w:rsid w:val="6F4F4560"/>
    <w:rsid w:val="6FB36947"/>
    <w:rsid w:val="6FC75452"/>
    <w:rsid w:val="6FF70753"/>
    <w:rsid w:val="70AB3A18"/>
    <w:rsid w:val="711E1213"/>
    <w:rsid w:val="713C6D66"/>
    <w:rsid w:val="71504D80"/>
    <w:rsid w:val="71E52F59"/>
    <w:rsid w:val="721B2E1F"/>
    <w:rsid w:val="72406FD7"/>
    <w:rsid w:val="727002A9"/>
    <w:rsid w:val="72BA43E6"/>
    <w:rsid w:val="72E41463"/>
    <w:rsid w:val="72FD7F89"/>
    <w:rsid w:val="738A025C"/>
    <w:rsid w:val="73A82490"/>
    <w:rsid w:val="73C13552"/>
    <w:rsid w:val="73F92CEC"/>
    <w:rsid w:val="749856FF"/>
    <w:rsid w:val="74E120FE"/>
    <w:rsid w:val="74E7523A"/>
    <w:rsid w:val="76C577FD"/>
    <w:rsid w:val="76CE0460"/>
    <w:rsid w:val="77E048EF"/>
    <w:rsid w:val="785726D7"/>
    <w:rsid w:val="78AC657F"/>
    <w:rsid w:val="78E81581"/>
    <w:rsid w:val="79537342"/>
    <w:rsid w:val="79A96F62"/>
    <w:rsid w:val="79DC10E6"/>
    <w:rsid w:val="7A707A80"/>
    <w:rsid w:val="7A756E44"/>
    <w:rsid w:val="7AE75F94"/>
    <w:rsid w:val="7B364826"/>
    <w:rsid w:val="7B6765CF"/>
    <w:rsid w:val="7D7BCF01"/>
    <w:rsid w:val="7DA4016C"/>
    <w:rsid w:val="7DB820EB"/>
    <w:rsid w:val="7E350DC4"/>
    <w:rsid w:val="7E4D4360"/>
    <w:rsid w:val="7E933D3D"/>
    <w:rsid w:val="7EC16AFC"/>
    <w:rsid w:val="7ED71E7C"/>
    <w:rsid w:val="7ED76320"/>
    <w:rsid w:val="7F3177DE"/>
    <w:rsid w:val="7F8A394C"/>
    <w:rsid w:val="7FB328E9"/>
    <w:rsid w:val="7FFA22C6"/>
    <w:rsid w:val="BAD379AB"/>
    <w:rsid w:val="F26E9891"/>
    <w:rsid w:val="FDFDA301"/>
    <w:rsid w:val="FE8B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1799</Words>
  <Characters>1875</Characters>
  <Lines>0</Lines>
  <Paragraphs>0</Paragraphs>
  <TotalTime>3</TotalTime>
  <ScaleCrop>false</ScaleCrop>
  <LinksUpToDate>false</LinksUpToDate>
  <CharactersWithSpaces>2104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2024-06-20T15:41:00Z</dcterms:created>
  <dc:creator>Administrator</dc:creator>
  <cp:lastModifiedBy>greatwall</cp:lastModifiedBy>
  <cp:lastPrinted>2024-07-31T08:54:00Z</cp:lastPrinted>
  <dcterms:modified xsi:type="dcterms:W3CDTF">2025-09-29T16:11:35Z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6FC5AF6CB7B14636925F9358582D2276_13</vt:lpwstr>
  </property>
  <property fmtid="{D5CDD505-2E9C-101B-9397-08002B2CF9AE}" pid="4" name="KSOTemplateDocerSaveRecord">
    <vt:lpwstr>eyJoZGlkIjoiMzEwNTM5NzYwMDRjMzkwZTVkZjY2ODkwMGIxNGU0OTUiLCJ1c2VySWQiOiIxMDc2NTE5Njc4In0=</vt:lpwstr>
  </property>
</Properties>
</file>