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eastAsia="方正小标宋简体"/>
          <w:spacing w:val="-11"/>
          <w:sz w:val="44"/>
          <w:szCs w:val="44"/>
          <w:lang w:eastAsia="zh-CN"/>
        </w:rPr>
      </w:pPr>
      <w:bookmarkStart w:id="0" w:name="_GoBack"/>
      <w:bookmarkEnd w:id="0"/>
      <w:r>
        <w:rPr>
          <w:rFonts w:hint="eastAsia" w:ascii="方正小标宋简体" w:eastAsia="方正小标宋简体"/>
          <w:spacing w:val="-11"/>
          <w:sz w:val="44"/>
          <w:szCs w:val="44"/>
          <w:lang w:eastAsia="zh-CN"/>
        </w:rPr>
        <w:t>阳城县202</w:t>
      </w:r>
      <w:r>
        <w:rPr>
          <w:rFonts w:hint="eastAsia" w:ascii="方正小标宋简体" w:eastAsia="方正小标宋简体"/>
          <w:spacing w:val="-11"/>
          <w:sz w:val="44"/>
          <w:szCs w:val="44"/>
          <w:lang w:val="en-US" w:eastAsia="zh-CN"/>
        </w:rPr>
        <w:t>5</w:t>
      </w:r>
      <w:r>
        <w:rPr>
          <w:rFonts w:hint="eastAsia" w:ascii="方正小标宋简体" w:eastAsia="方正小标宋简体"/>
          <w:spacing w:val="-11"/>
          <w:sz w:val="44"/>
          <w:szCs w:val="44"/>
          <w:lang w:eastAsia="zh-CN"/>
        </w:rPr>
        <w:t>年特色农业机械购置补贴</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600" w:lineRule="exact"/>
        <w:jc w:val="center"/>
        <w:textAlignment w:val="baseline"/>
        <w:rPr>
          <w:rFonts w:hint="eastAsia" w:ascii="方正小标宋简体" w:eastAsia="方正小标宋简体"/>
          <w:spacing w:val="-11"/>
          <w:sz w:val="44"/>
          <w:szCs w:val="44"/>
          <w:lang w:eastAsia="zh-CN"/>
        </w:rPr>
      </w:pPr>
      <w:r>
        <w:rPr>
          <w:rFonts w:hint="eastAsia" w:ascii="方正小标宋简体" w:eastAsia="方正小标宋简体"/>
          <w:spacing w:val="-11"/>
          <w:sz w:val="44"/>
          <w:szCs w:val="44"/>
          <w:lang w:eastAsia="zh-CN"/>
        </w:rPr>
        <w:t>实施方案</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Autospacing="0" w:afterAutospacing="0" w:line="400" w:lineRule="exact"/>
        <w:jc w:val="center"/>
        <w:textAlignment w:val="baseline"/>
        <w:rPr>
          <w:rFonts w:hint="eastAsia" w:ascii="方正小标宋简体" w:eastAsia="方正小标宋简体"/>
          <w:spacing w:val="-11"/>
          <w:sz w:val="44"/>
          <w:szCs w:val="44"/>
          <w:lang w:eastAsia="zh-CN"/>
        </w:rPr>
      </w:pP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为加快我县特色农业机械化发展，提高特色农业机械化水平，全面推动乡村振兴，根据中央和我省、市、县有关特色农业发展政策规定，制定此方案。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一、补贴对象和使用原则</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补贴对象为我县</w:t>
      </w:r>
      <w:r>
        <w:rPr>
          <w:rFonts w:hint="eastAsia" w:ascii="仿宋_GB2312" w:hAnsi="仿宋_GB2312" w:eastAsia="仿宋_GB2312" w:cs="Times New Roman"/>
          <w:color w:val="auto"/>
          <w:sz w:val="32"/>
          <w:u w:val="none"/>
          <w:lang w:val="en-US" w:eastAsia="zh-CN"/>
        </w:rPr>
        <w:t>从</w:t>
      </w:r>
      <w:r>
        <w:rPr>
          <w:rFonts w:hint="eastAsia" w:ascii="仿宋_GB2312" w:hAnsi="仿宋_GB2312" w:eastAsia="仿宋_GB2312" w:cs="Times New Roman"/>
          <w:color w:val="auto"/>
          <w:sz w:val="32"/>
          <w:u w:val="none"/>
          <w:lang w:eastAsia="zh-CN"/>
        </w:rPr>
        <w:t>事农业生产的农民和农业生产经营组织</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特色农业机械补贴资金主要用于满足农业生产需求，对购买推广示范较为成功、机具性能较为成熟、市场认可度高的特色农业机械进行补贴。</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二、补贴机具与补贴标准</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（一）补贴机具</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补贴机具品目的选择确定遵循公平、公开、公正原则，根据我县</w:t>
      </w:r>
      <w:r>
        <w:rPr>
          <w:rFonts w:hint="eastAsia" w:ascii="仿宋_GB2312" w:hAnsi="仿宋_GB2312" w:eastAsia="仿宋_GB2312" w:cs="Times New Roman"/>
          <w:color w:val="auto"/>
          <w:sz w:val="32"/>
          <w:u w:val="none"/>
          <w:lang w:eastAsia="zh-CN"/>
        </w:rPr>
        <w:t>农业发展需求进行选择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采取市场调研、公开评估、专家论证、集体决策等方式确定补贴品目。</w:t>
      </w:r>
      <w:r>
        <w:rPr>
          <w:rFonts w:hint="eastAsia" w:ascii="仿宋_GB2312" w:hAnsi="仿宋_GB2312" w:eastAsia="仿宋_GB2312" w:cs="仿宋_GB2312"/>
          <w:sz w:val="32"/>
          <w:szCs w:val="32"/>
          <w:lang w:eastAsia="zh-CN"/>
        </w:rPr>
        <w:t>机具选取原则上以未列入山西省农机购置补贴产品目录范围内的机具为主。</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使用市级资金的机具品目类别定为</w:t>
      </w:r>
      <w:r>
        <w:rPr>
          <w:rFonts w:hint="eastAsia" w:ascii="仿宋_GB2312" w:hAnsi="仿宋_GB2312" w:eastAsia="仿宋_GB2312" w:cs="Times New Roman"/>
          <w:color w:val="auto"/>
          <w:sz w:val="32"/>
          <w:u w:val="none"/>
          <w:lang w:eastAsia="zh-CN"/>
        </w:rPr>
        <w:t>中药材机械、果园机械、蔬菜机械、蚕桑机械、杂粮机械、畜牧机械、农产品初加工机械以及我县支持农业高质量高速度发展所需的特色产业机械（使用县级资金的机具品目）</w:t>
      </w:r>
      <w:r>
        <w:rPr>
          <w:rFonts w:hint="eastAsia" w:ascii="仿宋_GB2312" w:hAnsi="仿宋_GB2312" w:eastAsia="仿宋_GB2312" w:cs="仿宋_GB2312"/>
          <w:sz w:val="32"/>
          <w:szCs w:val="32"/>
          <w:lang w:eastAsia="zh-CN"/>
        </w:rPr>
        <w:t>；使用县级资金的机具品目类别以粮食烘干、农作物秸秆处理机械（含收获、打捆、离田、加工等）、谷子、蔬菜、杂粮、薯类机械。</w:t>
      </w:r>
      <w:r>
        <w:rPr>
          <w:rFonts w:hint="eastAsia" w:ascii="仿宋_GB2312" w:hAnsi="仿宋_GB2312" w:eastAsia="仿宋_GB2312" w:cs="仿宋_GB2312"/>
          <w:color w:val="000000" w:themeColor="text1"/>
          <w:sz w:val="32"/>
          <w:szCs w:val="32"/>
          <w:lang w:eastAsia="zh-CN"/>
          <w14:textFill>
            <w14:solidFill>
              <w14:schemeClr w14:val="tx1"/>
            </w14:solidFill>
          </w14:textFill>
        </w:rPr>
        <w:t>补贴机具品目经党组会研究选定后要进行不少于7天的全面公开公示，选入阳城县</w:t>
      </w:r>
      <w:r>
        <w:rPr>
          <w:rFonts w:hint="eastAsia" w:ascii="仿宋_GB2312" w:hAnsi="仿宋_GB2312" w:eastAsia="仿宋_GB2312" w:cs="仿宋_GB2312"/>
          <w:sz w:val="32"/>
          <w:szCs w:val="32"/>
          <w:lang w:val="en-US" w:eastAsia="zh-CN"/>
        </w:rPr>
        <w:t>2025年的</w:t>
      </w:r>
      <w:r>
        <w:rPr>
          <w:rFonts w:hint="eastAsia" w:ascii="仿宋_GB2312" w:hAnsi="仿宋_GB2312" w:eastAsia="仿宋_GB2312" w:cs="仿宋_GB2312"/>
          <w:sz w:val="32"/>
          <w:szCs w:val="32"/>
          <w:lang w:eastAsia="zh-CN"/>
        </w:rPr>
        <w:t>补贴目录。</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rPr>
          <w:rFonts w:hint="eastAsia" w:ascii="仿宋_GB2312" w:hAnsi="黑体" w:eastAsia="仿宋_GB2312" w:cs="黑体"/>
          <w:sz w:val="32"/>
          <w:szCs w:val="32"/>
          <w:lang w:eastAsia="zh-CN"/>
        </w:rPr>
      </w:pPr>
      <w:r>
        <w:rPr>
          <w:rFonts w:hint="eastAsia" w:ascii="仿宋_GB2312" w:hAnsi="仿宋_GB2312" w:eastAsia="仿宋_GB2312" w:cs="仿宋_GB2312"/>
          <w:sz w:val="32"/>
          <w:szCs w:val="32"/>
          <w:lang w:eastAsia="zh-CN"/>
        </w:rPr>
        <w:t>为做好全县地膜回收工作，鼓励和支持农膜回收机具的使用，减轻农民和农业经营主体的经济负担，促进农业可持续发展，提高地膜科学回收利用水平、推进农业废弃物资源化利用和农业绿色低碳循环发展，</w:t>
      </w:r>
      <w:r>
        <w:rPr>
          <w:rFonts w:hint="eastAsia" w:ascii="仿宋_GB2312" w:hAnsi="黑体" w:eastAsia="仿宋_GB2312" w:cs="黑体"/>
          <w:sz w:val="32"/>
          <w:szCs w:val="32"/>
        </w:rPr>
        <w:t>经</w:t>
      </w:r>
      <w:r>
        <w:rPr>
          <w:rFonts w:hint="eastAsia" w:ascii="仿宋_GB2312" w:hAnsi="黑体" w:eastAsia="仿宋_GB2312" w:cs="黑体"/>
          <w:sz w:val="32"/>
          <w:szCs w:val="32"/>
          <w:lang w:eastAsia="zh-CN"/>
        </w:rPr>
        <w:t>农业农村局</w:t>
      </w:r>
      <w:r>
        <w:rPr>
          <w:rFonts w:hint="eastAsia" w:ascii="仿宋_GB2312" w:hAnsi="黑体" w:eastAsia="仿宋_GB2312" w:cs="黑体"/>
          <w:sz w:val="32"/>
          <w:szCs w:val="32"/>
        </w:rPr>
        <w:t>党组会议研究，同意将</w:t>
      </w:r>
      <w:r>
        <w:rPr>
          <w:rFonts w:hint="eastAsia" w:ascii="仿宋_GB2312" w:hAnsi="仿宋_GB2312" w:eastAsia="仿宋_GB2312" w:cs="仿宋_GB2312"/>
          <w:sz w:val="32"/>
          <w:szCs w:val="32"/>
          <w:lang w:eastAsia="zh-CN"/>
        </w:rPr>
        <w:t>地膜铺设及回收机具</w:t>
      </w:r>
      <w:r>
        <w:rPr>
          <w:rFonts w:hint="eastAsia" w:ascii="仿宋_GB2312" w:hAnsi="黑体" w:eastAsia="仿宋_GB2312" w:cs="黑体"/>
          <w:sz w:val="32"/>
          <w:szCs w:val="32"/>
        </w:rPr>
        <w:t>纳入县级</w:t>
      </w:r>
      <w:r>
        <w:rPr>
          <w:rFonts w:hint="eastAsia" w:ascii="仿宋_GB2312" w:hAnsi="黑体" w:eastAsia="仿宋_GB2312" w:cs="黑体"/>
          <w:sz w:val="32"/>
          <w:szCs w:val="32"/>
          <w:lang w:eastAsia="zh-CN"/>
        </w:rPr>
        <w:t>特色农业机械</w:t>
      </w:r>
      <w:r>
        <w:rPr>
          <w:rFonts w:hint="eastAsia" w:ascii="仿宋_GB2312" w:hAnsi="黑体" w:eastAsia="仿宋_GB2312" w:cs="黑体"/>
          <w:sz w:val="32"/>
          <w:szCs w:val="32"/>
        </w:rPr>
        <w:t>购置补贴</w:t>
      </w:r>
      <w:r>
        <w:rPr>
          <w:rFonts w:hint="eastAsia" w:ascii="仿宋_GB2312" w:hAnsi="仿宋_GB2312" w:eastAsia="仿宋_GB2312"/>
          <w:sz w:val="32"/>
        </w:rPr>
        <w:t>机具品目类别</w:t>
      </w:r>
      <w:r>
        <w:rPr>
          <w:rFonts w:hint="eastAsia" w:ascii="仿宋_GB2312" w:hAnsi="仿宋_GB2312" w:eastAsia="仿宋_GB2312"/>
          <w:sz w:val="32"/>
          <w:lang w:eastAsia="zh-CN"/>
        </w:rPr>
        <w:t>。</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（二）补贴标准</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使用市级资金选定的特色农业机械按机具销售均价的</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lang w:eastAsia="zh-CN"/>
        </w:rPr>
        <w:t>%计算确定补贴额度，单机补贴额度上限为3万元。</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使用县级资金选定的特色农业机械按机具销售均价的30%计算确定补贴额度，单机补贴额度上限为10万元。</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机具销售均价可采取市场询价、今年所办补贴机具发票上的价格、近两年的销售均价等方式确定所选机具的补贴额度，所选机具的补贴额度原则上不超上年度机具均价的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补贴比例（市35%、县30%），不超购机发票金额的补贴比例（市35%、县30%）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eastAsia="zh-CN"/>
        </w:rPr>
        <w:t>同一厂家同一型号的机具，我县可参考其他县（市、区）已经公示确认的补贴额来确定本地补贴额。同一类型同一规格的农机产品可参考使用上年度补贴额。补贴额制定原则上确定到百位。</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未列入山西省农机购置补贴产品目录范围的机具，已享受市级财政补贴或县级财政补贴，若后期进入山西省农机购置补贴产品目录的，不得继续享受中央财政农机购置补贴。</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（三）补贴数量</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Times New Roman"/>
          <w:color w:val="auto"/>
          <w:sz w:val="32"/>
          <w:u w:val="none"/>
          <w:lang w:eastAsia="zh-CN"/>
        </w:rPr>
        <w:t>农民享受补贴机具数量原则上不超过</w:t>
      </w:r>
      <w:r>
        <w:rPr>
          <w:rFonts w:hint="eastAsia" w:ascii="仿宋_GB2312" w:hAnsi="仿宋_GB2312" w:eastAsia="仿宋_GB2312" w:cs="Times New Roman"/>
          <w:color w:val="auto"/>
          <w:sz w:val="32"/>
          <w:u w:val="none"/>
          <w:lang w:val="en-US" w:eastAsia="zh-CN"/>
        </w:rPr>
        <w:t>5台件，累计补贴额不超过10万元；农业生产经营组织补贴机具数量原则上不超过10台件，累计补贴额不超过20万元。</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三、补贴程序</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Times New Roman"/>
          <w:color w:val="auto"/>
          <w:sz w:val="32"/>
          <w:u w:val="none"/>
          <w:lang w:eastAsia="zh-CN"/>
        </w:rPr>
        <w:t>特色农业机械购置补贴的执行参照中央财政农机购置补贴操作模式，按照“自主购机、定额补贴、先购后补、县级结算、直补到卡”的方式执行，流程可按上年度执行。</w:t>
      </w:r>
      <w:r>
        <w:rPr>
          <w:rFonts w:hint="eastAsia" w:ascii="仿宋_GB2312" w:hAnsi="仿宋_GB2312" w:eastAsia="仿宋_GB2312" w:cs="仿宋_GB2312"/>
          <w:sz w:val="32"/>
          <w:szCs w:val="32"/>
          <w:lang w:eastAsia="zh-CN"/>
        </w:rPr>
        <w:t>补贴流程可参考附件2。</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四、资金使用</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级补贴资金40万元，县级预算资金100万元，补贴资金的使用均采取“总量控制、先购先补、补完为止”的原则。在执行市级资金时，我县要定期发布资金使用进度，提高资金使用效率和项目执行力，市级将根据我县（市、区）市级资金使用情况及需求，在10月初进行市域内的资金余缺动态调剂。优先使用市级资金，要在当年11月15日前完成</w:t>
      </w:r>
      <w:r>
        <w:rPr>
          <w:rFonts w:hint="eastAsia" w:ascii="仿宋_GB2312" w:hAnsi="仿宋_GB2312" w:eastAsia="仿宋_GB2312" w:cs="仿宋_GB2312"/>
          <w:sz w:val="32"/>
          <w:szCs w:val="32"/>
          <w:lang w:val="en-US" w:eastAsia="zh-CN"/>
        </w:rPr>
        <w:t>2025年特色农业机械购置</w:t>
      </w:r>
      <w:r>
        <w:rPr>
          <w:rFonts w:hint="eastAsia" w:ascii="仿宋_GB2312" w:hAnsi="仿宋_GB2312" w:eastAsia="仿宋_GB2312" w:cs="仿宋_GB2312"/>
          <w:sz w:val="32"/>
          <w:szCs w:val="32"/>
          <w:lang w:eastAsia="zh-CN"/>
        </w:rPr>
        <w:t>补贴实施工作。</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五、工作要求</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农业农村局要高度重视，要根据我县特色农业机械发展实际，认真做好补贴机具选取、补贴额度确定、补贴申请受理、补贴机具核验、补贴资金兑付等工作，要做好项目宣传推广工作，用足用好特色农业机械购置补贴资金。要参照中央财政农机购置补贴资金使用，规范开展工作，要将补贴程序、审核时限、资金使用等情况及时向社会公布，要严格执行补贴工作纪律，建立内部控制制度和工作约束机制，保证补贴过程公平、公正、公开。对涉及违规行为的生产企业、经销企业和购机户要暂停、取消补贴资格，情况严重的要移送司法机关处理。</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为做好此项工作，成立了我县特色农业机械购置补贴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技术服务组。</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长：刘卫宏</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员：李小芳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刘晓兵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梁逢超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吉建兵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栗良兵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张奇霞</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张娟娟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琚新丰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刘松亮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邢聪聪</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六、其它事项</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补贴机具选取确认可一次性也可分批次进行，公示后的补贴目录要上报市农机中心进行备案。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我县要将县级实施方案上报到市农机中心，由市农机中心对我县方案进行备案。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我县要在11月15日前完成补贴实施工作，12月底前上报工作总结和绩效评价报告，市级部门将对工作实施情况进行抽查检查。</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上一年度市级特色农机购置补贴结余资金执行本年度方案。</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阳城县202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年特色农业机械补贴目录的公示（第</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X批）（模板）</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阳城县特色农业机械购置补贴流程图</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阳城县特色农业机械补贴资金申领表</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1600" w:firstLineChars="500"/>
        <w:textAlignment w:val="auto"/>
        <w:rPr>
          <w:rFonts w:hint="eastAsia" w:ascii="仿宋_GB2312" w:hAnsi="仿宋_GB2312" w:eastAsia="仿宋_GB2312" w:cs="仿宋_GB2312"/>
          <w:sz w:val="32"/>
          <w:szCs w:val="32"/>
          <w:lang w:eastAsia="zh-CN"/>
        </w:rPr>
        <w:sectPr>
          <w:footerReference r:id="rId3" w:type="default"/>
          <w:pgSz w:w="11906" w:h="16838"/>
          <w:pgMar w:top="2041" w:right="1474" w:bottom="1587" w:left="1531" w:header="851" w:footer="1020" w:gutter="0"/>
          <w:pgNumType w:fmt="numberInDash" w:start="3"/>
          <w:cols w:space="720" w:num="1"/>
          <w:docGrid w:type="lines" w:linePitch="312" w:charSpace="0"/>
        </w:sect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阳城县特色农业机械购置补贴告知承诺书</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附件1</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sz w:val="32"/>
          <w:szCs w:val="32"/>
          <w:lang w:eastAsia="zh-CN"/>
        </w:rPr>
      </w:pPr>
    </w:p>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黑体" w:eastAsia="黑体" w:cs="宋体"/>
          <w:kern w:val="0"/>
          <w:sz w:val="36"/>
          <w:szCs w:val="36"/>
        </w:rPr>
        <w:t xml:space="preserve"> </w:t>
      </w:r>
      <w:r>
        <w:rPr>
          <w:rFonts w:hint="eastAsia" w:ascii="方正小标宋简体" w:hAnsi="方正小标宋简体" w:eastAsia="方正小标宋简体" w:cs="方正小标宋简体"/>
          <w:kern w:val="0"/>
          <w:sz w:val="44"/>
          <w:szCs w:val="44"/>
        </w:rPr>
        <w:t>阳城县202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年特色农业机械补贴目录的</w:t>
      </w:r>
    </w:p>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kern w:val="0"/>
          <w:sz w:val="44"/>
          <w:szCs w:val="44"/>
        </w:rPr>
        <w:t>公 示</w:t>
      </w:r>
      <w:r>
        <w:rPr>
          <w:rFonts w:hint="eastAsia" w:ascii="方正小标宋简体" w:hAnsi="方正小标宋简体" w:eastAsia="方正小标宋简体" w:cs="方正小标宋简体"/>
          <w:b/>
          <w:sz w:val="44"/>
          <w:szCs w:val="44"/>
        </w:rPr>
        <w:t>（第X批）（模板）</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sz w:val="32"/>
          <w:szCs w:val="32"/>
          <w:lang w:eastAsia="zh-CN"/>
        </w:rPr>
      </w:pP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根据《阳城县202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年特色农业机械购置补贴实施方案》的要求，我局经过市场调研、公开评估、专家论证、集体决策等方式确定补贴机具，现将补贴目录公示如下：</w:t>
      </w:r>
    </w:p>
    <w:tbl>
      <w:tblPr>
        <w:tblStyle w:val="16"/>
        <w:tblW w:w="8495" w:type="dxa"/>
        <w:jc w:val="center"/>
        <w:tblLayout w:type="fixed"/>
        <w:tblCellMar>
          <w:top w:w="0" w:type="dxa"/>
          <w:left w:w="108" w:type="dxa"/>
          <w:bottom w:w="0" w:type="dxa"/>
          <w:right w:w="108" w:type="dxa"/>
        </w:tblCellMar>
      </w:tblPr>
      <w:tblGrid>
        <w:gridCol w:w="1708"/>
        <w:gridCol w:w="2100"/>
        <w:gridCol w:w="2310"/>
        <w:gridCol w:w="1050"/>
        <w:gridCol w:w="1327"/>
      </w:tblGrid>
      <w:tr>
        <w:tblPrEx>
          <w:tblCellMar>
            <w:top w:w="0" w:type="dxa"/>
            <w:left w:w="108" w:type="dxa"/>
            <w:bottom w:w="0" w:type="dxa"/>
            <w:right w:w="108" w:type="dxa"/>
          </w:tblCellMar>
        </w:tblPrEx>
        <w:trPr>
          <w:trHeight w:val="948"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机具大类</w:t>
            </w:r>
          </w:p>
        </w:tc>
        <w:tc>
          <w:tcPr>
            <w:tcW w:w="210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机具名称及型号</w:t>
            </w:r>
          </w:p>
        </w:tc>
        <w:tc>
          <w:tcPr>
            <w:tcW w:w="231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生产企业</w:t>
            </w:r>
          </w:p>
        </w:tc>
        <w:tc>
          <w:tcPr>
            <w:tcW w:w="1050"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拟补贴额</w:t>
            </w:r>
          </w:p>
        </w:tc>
        <w:tc>
          <w:tcPr>
            <w:tcW w:w="1327" w:type="dxa"/>
            <w:tcBorders>
              <w:top w:val="single" w:color="000000" w:sz="4" w:space="0"/>
              <w:left w:val="nil"/>
              <w:bottom w:val="single" w:color="000000" w:sz="4" w:space="0"/>
              <w:right w:val="single" w:color="000000" w:sz="4" w:space="0"/>
            </w:tcBorders>
            <w:noWrap w:val="0"/>
            <w:vAlign w:val="top"/>
          </w:tcPr>
          <w:p>
            <w:pPr>
              <w:keepNext w:val="0"/>
              <w:keepLines w:val="0"/>
              <w:pageBreakBefore w:val="0"/>
              <w:widowControl/>
              <w:kinsoku/>
              <w:wordWrap/>
              <w:overflowPunct w:val="0"/>
              <w:topLinePunct w:val="0"/>
              <w:autoSpaceDE/>
              <w:autoSpaceDN/>
              <w:bidi w:val="0"/>
              <w:adjustRightInd/>
              <w:snapToGrid/>
              <w:spacing w:line="500" w:lineRule="exact"/>
              <w:jc w:val="center"/>
              <w:textAlignment w:val="auto"/>
              <w:rPr>
                <w:rFonts w:hint="eastAsia" w:ascii="仿宋_GB2312" w:eastAsia="仿宋_GB2312" w:cs="宋体"/>
                <w:kern w:val="0"/>
                <w:sz w:val="32"/>
                <w:szCs w:val="32"/>
              </w:rPr>
            </w:pPr>
            <w:r>
              <w:rPr>
                <w:rFonts w:hint="eastAsia" w:ascii="仿宋_GB2312" w:eastAsia="仿宋_GB2312" w:cs="宋体"/>
                <w:kern w:val="0"/>
                <w:sz w:val="32"/>
                <w:szCs w:val="32"/>
              </w:rPr>
              <w:t>备注</w:t>
            </w:r>
          </w:p>
        </w:tc>
      </w:tr>
      <w:tr>
        <w:tblPrEx>
          <w:tblCellMar>
            <w:top w:w="0" w:type="dxa"/>
            <w:left w:w="108" w:type="dxa"/>
            <w:bottom w:w="0" w:type="dxa"/>
            <w:right w:w="108" w:type="dxa"/>
          </w:tblCellMar>
        </w:tblPrEx>
        <w:trPr>
          <w:trHeight w:val="803"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210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231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105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1327"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r>
      <w:tr>
        <w:tblPrEx>
          <w:tblCellMar>
            <w:top w:w="0" w:type="dxa"/>
            <w:left w:w="108" w:type="dxa"/>
            <w:bottom w:w="0" w:type="dxa"/>
            <w:right w:w="108" w:type="dxa"/>
          </w:tblCellMar>
        </w:tblPrEx>
        <w:trPr>
          <w:trHeight w:val="803" w:hRule="atLeast"/>
          <w:jc w:val="center"/>
        </w:trPr>
        <w:tc>
          <w:tcPr>
            <w:tcW w:w="1708" w:type="dxa"/>
            <w:tcBorders>
              <w:top w:val="single" w:color="000000" w:sz="4" w:space="0"/>
              <w:left w:val="single" w:color="000000" w:sz="4" w:space="0"/>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210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231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1050"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c>
          <w:tcPr>
            <w:tcW w:w="1327" w:type="dxa"/>
            <w:tcBorders>
              <w:top w:val="single" w:color="000000" w:sz="4" w:space="0"/>
              <w:left w:val="nil"/>
              <w:bottom w:val="single" w:color="000000" w:sz="4" w:space="0"/>
              <w:right w:val="single" w:color="000000" w:sz="4" w:space="0"/>
            </w:tcBorders>
            <w:noWrap w:val="0"/>
            <w:vAlign w:val="top"/>
          </w:tcPr>
          <w:p>
            <w:pPr>
              <w:widowControl/>
              <w:spacing w:before="156" w:line="500" w:lineRule="atLeast"/>
              <w:jc w:val="left"/>
              <w:rPr>
                <w:rFonts w:hint="eastAsia" w:ascii="仿宋_GB2312" w:eastAsia="仿宋_GB2312" w:cs="宋体"/>
                <w:kern w:val="0"/>
                <w:sz w:val="32"/>
                <w:szCs w:val="32"/>
              </w:rPr>
            </w:pPr>
          </w:p>
        </w:tc>
      </w:tr>
    </w:tbl>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一、公示时间：202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 xml:space="preserve">日。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二、公示期间，若对公示等内容有异议，可通过以下方式向阳城县农业农村局进行反馈，所反映的情况要真实客观。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联系电话：0356-4</w:t>
      </w:r>
      <w:r>
        <w:rPr>
          <w:rFonts w:hint="eastAsia" w:ascii="仿宋_GB2312" w:hAnsi="仿宋_GB2312" w:eastAsia="仿宋_GB2312" w:cs="仿宋_GB2312"/>
          <w:sz w:val="32"/>
          <w:szCs w:val="32"/>
          <w:lang w:val="en-US" w:eastAsia="zh-CN"/>
        </w:rPr>
        <w:t>610424</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联系地址：阳城县行政办公区（原职校）</w:t>
      </w:r>
      <w:r>
        <w:rPr>
          <w:rFonts w:hint="eastAsia" w:ascii="仿宋_GB2312" w:hAnsi="仿宋_GB2312" w:eastAsia="仿宋_GB2312" w:cs="仿宋_GB2312"/>
          <w:sz w:val="32"/>
          <w:szCs w:val="32"/>
          <w:lang w:val="en-US" w:eastAsia="zh-CN"/>
        </w:rPr>
        <w:t>1号楼123</w:t>
      </w:r>
      <w:r>
        <w:rPr>
          <w:rFonts w:hint="eastAsia" w:ascii="仿宋_GB2312" w:hAnsi="仿宋_GB2312" w:eastAsia="仿宋_GB2312" w:cs="仿宋_GB2312"/>
          <w:sz w:val="32"/>
          <w:szCs w:val="32"/>
          <w:lang w:eastAsia="zh-CN"/>
        </w:rPr>
        <w:t xml:space="preserve">室  </w:t>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电子邮箱：</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"mailto:ycnjzbz@163.com"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ycnjzbz@163.com</w:t>
      </w:r>
      <w:r>
        <w:rPr>
          <w:rFonts w:hint="eastAsia" w:ascii="仿宋_GB2312" w:hAnsi="仿宋_GB2312" w:eastAsia="仿宋_GB2312" w:cs="仿宋_GB2312"/>
          <w:sz w:val="32"/>
          <w:szCs w:val="32"/>
          <w:lang w:eastAsia="zh-CN"/>
        </w:rPr>
        <w:fldChar w:fldCharType="end"/>
      </w:r>
    </w:p>
    <w:p>
      <w:pPr>
        <w:keepNext w:val="0"/>
        <w:keepLines w:val="0"/>
        <w:pageBreakBefore w:val="0"/>
        <w:widowControl w:val="0"/>
        <w:tabs>
          <w:tab w:val="left" w:pos="7920"/>
        </w:tabs>
        <w:kinsoku/>
        <w:wordWrap/>
        <w:overflowPunct w:val="0"/>
        <w:topLinePunct w:val="0"/>
        <w:autoSpaceDE/>
        <w:autoSpaceDN/>
        <w:bidi w:val="0"/>
        <w:adjustRightInd w:val="0"/>
        <w:snapToGrid/>
        <w:spacing w:line="560" w:lineRule="exact"/>
        <w:ind w:right="0" w:rightChars="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br w:type="page"/>
      </w:r>
      <w:r>
        <w:rPr>
          <w:rFonts w:hint="eastAsia" w:ascii="黑体" w:hAnsi="黑体" w:eastAsia="黑体" w:cs="黑体"/>
          <w:sz w:val="32"/>
          <w:szCs w:val="32"/>
          <w:lang w:eastAsia="zh-CN"/>
        </w:rPr>
        <w:t>附件2</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sz w:val="32"/>
          <w:szCs w:val="32"/>
          <w:lang w:eastAsia="zh-CN"/>
        </w:rPr>
      </w:pPr>
    </w:p>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阳城县特色农业机械购置补贴流程图</w:t>
      </w:r>
    </w:p>
    <w:p>
      <w:pPr>
        <w:keepNext w:val="0"/>
        <w:keepLines w:val="0"/>
        <w:pageBreakBefore w:val="0"/>
        <w:widowControl w:val="0"/>
        <w:tabs>
          <w:tab w:val="left" w:pos="7920"/>
        </w:tabs>
        <w:kinsoku/>
        <w:wordWrap/>
        <w:overflowPunct w:val="0"/>
        <w:topLinePunct w:val="0"/>
        <w:autoSpaceDE/>
        <w:autoSpaceDN/>
        <w:bidi w:val="0"/>
        <w:adjustRightInd w:val="0"/>
        <w:snapToGrid/>
        <w:spacing w:line="400" w:lineRule="exact"/>
        <w:ind w:right="0" w:righ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 </w:t>
      </w:r>
      <w:r>
        <w:rPr>
          <w:rFonts w:hint="eastAsia" w:ascii="黑体" w:hAnsi="黑体" w:eastAsia="黑体" w:cs="黑体"/>
          <w:sz w:val="32"/>
          <w:szCs w:val="32"/>
          <w:lang w:eastAsia="zh-CN"/>
        </w:rPr>
        <w:tab/>
      </w:r>
    </w:p>
    <w:p>
      <w:pPr>
        <w:pStyle w:val="35"/>
        <w:jc w:val="left"/>
        <w:rPr>
          <w:rFonts w:hint="default" w:ascii="黑体" w:eastAsia="黑体"/>
          <w:sz w:val="36"/>
          <w:szCs w:val="36"/>
          <w:lang w:val="en-US"/>
        </w:rPr>
      </w:pPr>
      <w:r>
        <w:rPr>
          <w:sz w:val="36"/>
        </w:rPr>
        <mc:AlternateContent>
          <mc:Choice Requires="wps">
            <w:drawing>
              <wp:anchor distT="0" distB="0" distL="114300" distR="114300" simplePos="0" relativeHeight="251669504" behindDoc="0" locked="0" layoutInCell="1" allowOverlap="1">
                <wp:simplePos x="0" y="0"/>
                <wp:positionH relativeFrom="column">
                  <wp:posOffset>2868930</wp:posOffset>
                </wp:positionH>
                <wp:positionV relativeFrom="paragraph">
                  <wp:posOffset>5473700</wp:posOffset>
                </wp:positionV>
                <wp:extent cx="9525" cy="400050"/>
                <wp:effectExtent l="41910" t="0" r="62865" b="0"/>
                <wp:wrapNone/>
                <wp:docPr id="14" name="直接连接符 14"/>
                <wp:cNvGraphicFramePr/>
                <a:graphic xmlns:a="http://schemas.openxmlformats.org/drawingml/2006/main">
                  <a:graphicData uri="http://schemas.microsoft.com/office/word/2010/wordprocessingShape">
                    <wps:wsp>
                      <wps:cNvCnPr/>
                      <wps:spPr>
                        <a:xfrm>
                          <a:off x="0" y="0"/>
                          <a:ext cx="9525" cy="400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5.9pt;margin-top:431pt;height:31.5pt;width:0.75pt;z-index:251669504;mso-width-relative:page;mso-height-relative:page;" filled="f" stroked="t" coordsize="21600,21600" o:gfxdata="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PYfa43AAAAAsBAAAPAAAA&#10;AAAAAAEAIAAAADgAAABkcnMvZG93bnJldi54bWxQSwECFAAUAAAACACHTuJA8OTY5PsBAADpAwAA&#10;DgAAAAAAAAABACAAAABBAQAAZHJzL2Uyb0RvYy54bWxQSwUGAAAAAAYABgBZAQAArgUAAAAA&#10;">
                <v:fill on="f" focussize="0,0"/>
                <v:stroke color="#000000" joinstyle="round" endarrow="open"/>
                <v:imagedata o:title=""/>
                <o:lock v:ext="edit" aspectratio="f"/>
              </v:line>
            </w:pict>
          </mc:Fallback>
        </mc:AlternateContent>
      </w:r>
      <w:r>
        <w:rPr>
          <w:sz w:val="36"/>
        </w:rPr>
        <mc:AlternateContent>
          <mc:Choice Requires="wps">
            <w:drawing>
              <wp:anchor distT="0" distB="0" distL="114300" distR="114300" simplePos="0" relativeHeight="251668480" behindDoc="0" locked="0" layoutInCell="1" allowOverlap="1">
                <wp:simplePos x="0" y="0"/>
                <wp:positionH relativeFrom="column">
                  <wp:posOffset>2839085</wp:posOffset>
                </wp:positionH>
                <wp:positionV relativeFrom="paragraph">
                  <wp:posOffset>4474210</wp:posOffset>
                </wp:positionV>
                <wp:extent cx="9525" cy="419100"/>
                <wp:effectExtent l="41275" t="0" r="63500" b="0"/>
                <wp:wrapNone/>
                <wp:docPr id="10" name="直接连接符 10"/>
                <wp:cNvGraphicFramePr/>
                <a:graphic xmlns:a="http://schemas.openxmlformats.org/drawingml/2006/main">
                  <a:graphicData uri="http://schemas.microsoft.com/office/word/2010/wordprocessingShape">
                    <wps:wsp>
                      <wps:cNvCnPr/>
                      <wps:spPr>
                        <a:xfrm>
                          <a:off x="0" y="0"/>
                          <a:ext cx="9525" cy="4191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3.55pt;margin-top:352.3pt;height:33pt;width:0.75pt;z-index:251668480;mso-width-relative:page;mso-height-relative:page;" filled="f" stroked="t" coordsize="21600,21600" o:gfxdata="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SrE0N2gAAAAsBAAAPAAAAAAAA&#10;AAEAIAAAADgAAABkcnMvZG93bnJldi54bWxQSwECFAAUAAAACACHTuJAu3NWr/oBAADpAwAADgAA&#10;AAAAAAABACAAAAA/AQAAZHJzL2Uyb0RvYy54bWxQSwUGAAAAAAYABgBZAQAAqwUAAAAA&#10;">
                <v:fill on="f" focussize="0,0"/>
                <v:stroke color="#000000" joinstyle="round" endarrow="open"/>
                <v:imagedata o:title=""/>
                <o:lock v:ext="edit" aspectratio="f"/>
              </v:line>
            </w:pict>
          </mc:Fallback>
        </mc:AlternateContent>
      </w:r>
      <w:r>
        <w:rPr>
          <w:sz w:val="36"/>
        </w:rPr>
        <mc:AlternateContent>
          <mc:Choice Requires="wps">
            <w:drawing>
              <wp:anchor distT="0" distB="0" distL="114300" distR="114300" simplePos="0" relativeHeight="251667456" behindDoc="0" locked="0" layoutInCell="1" allowOverlap="1">
                <wp:simplePos x="0" y="0"/>
                <wp:positionH relativeFrom="column">
                  <wp:posOffset>2820035</wp:posOffset>
                </wp:positionH>
                <wp:positionV relativeFrom="paragraph">
                  <wp:posOffset>3347085</wp:posOffset>
                </wp:positionV>
                <wp:extent cx="9525" cy="400050"/>
                <wp:effectExtent l="41910" t="0" r="62865" b="0"/>
                <wp:wrapNone/>
                <wp:docPr id="15" name="直接连接符 15"/>
                <wp:cNvGraphicFramePr/>
                <a:graphic xmlns:a="http://schemas.openxmlformats.org/drawingml/2006/main">
                  <a:graphicData uri="http://schemas.microsoft.com/office/word/2010/wordprocessingShape">
                    <wps:wsp>
                      <wps:cNvCnPr/>
                      <wps:spPr>
                        <a:xfrm>
                          <a:off x="0" y="0"/>
                          <a:ext cx="9525" cy="400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2.05pt;margin-top:263.55pt;height:31.5pt;width:0.75pt;z-index:251667456;mso-width-relative:page;mso-height-relative:page;" filled="f" stroked="t" coordsize="21600,21600" o:gfxdata="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03eL62wAAAAsBAAAPAAAAAAAA&#10;AAEAIAAAADgAAABkcnMvZG93bnJldi54bWxQSwECFAAUAAAACACHTuJAvSFfBfkBAADpAwAADgAA&#10;AAAAAAABACAAAABAAQAAZHJzL2Uyb0RvYy54bWxQSwUGAAAAAAYABgBZAQAAqwUAAAAA&#10;">
                <v:fill on="f" focussize="0,0"/>
                <v:stroke color="#000000" joinstyle="round" endarrow="open"/>
                <v:imagedata o:title=""/>
                <o:lock v:ext="edit" aspectratio="f"/>
              </v:line>
            </w:pict>
          </mc:Fallback>
        </mc:AlternateContent>
      </w:r>
      <w:r>
        <w:rPr>
          <w:sz w:val="36"/>
        </w:rPr>
        <mc:AlternateContent>
          <mc:Choice Requires="wps">
            <w:drawing>
              <wp:anchor distT="0" distB="0" distL="114300" distR="114300" simplePos="0" relativeHeight="251664384" behindDoc="0" locked="0" layoutInCell="1" allowOverlap="1">
                <wp:simplePos x="0" y="0"/>
                <wp:positionH relativeFrom="column">
                  <wp:posOffset>1622425</wp:posOffset>
                </wp:positionH>
                <wp:positionV relativeFrom="paragraph">
                  <wp:posOffset>5976620</wp:posOffset>
                </wp:positionV>
                <wp:extent cx="2524760" cy="446405"/>
                <wp:effectExtent l="4445" t="4445" r="23495" b="6350"/>
                <wp:wrapNone/>
                <wp:docPr id="9" name="文本框 9"/>
                <wp:cNvGraphicFramePr/>
                <a:graphic xmlns:a="http://schemas.openxmlformats.org/drawingml/2006/main">
                  <a:graphicData uri="http://schemas.microsoft.com/office/word/2010/wordprocessingShape">
                    <wps:wsp>
                      <wps:cNvSpPr txBox="1"/>
                      <wps:spPr>
                        <a:xfrm>
                          <a:off x="0" y="0"/>
                          <a:ext cx="2524760"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发放补贴</w:t>
                            </w:r>
                          </w:p>
                        </w:txbxContent>
                      </wps:txbx>
                      <wps:bodyPr upright="1"/>
                    </wps:wsp>
                  </a:graphicData>
                </a:graphic>
              </wp:anchor>
            </w:drawing>
          </mc:Choice>
          <mc:Fallback>
            <w:pict>
              <v:shape id="_x0000_s1026" o:spid="_x0000_s1026" o:spt="202" type="#_x0000_t202" style="position:absolute;left:0pt;margin-left:127.75pt;margin-top:470.6pt;height:35.15pt;width:198.8pt;z-index:251664384;mso-width-relative:page;mso-height-relative:page;" fillcolor="#FFFFFF" filled="t" stroked="t" coordsize="21600,21600" o:gfxdata="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kA&#10;dm/bAAAADAEAAA8AAAAAAAAAAQAgAAAAOAAAAGRycy9kb3ducmV2LnhtbFBLAQIUABQAAAAIAIdO&#10;4kD3gvNGCgIAADYEAAAOAAAAAAAAAAEAIAAAAEABAABkcnMvZTJvRG9jLnhtbFBLBQYAAAAABgAG&#10;AFkBAAC8BQ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发放补贴</w:t>
                      </w:r>
                    </w:p>
                  </w:txbxContent>
                </v:textbox>
              </v:shape>
            </w:pict>
          </mc:Fallback>
        </mc:AlternateContent>
      </w:r>
      <w:r>
        <w:rPr>
          <w:sz w:val="36"/>
        </w:rPr>
        <mc:AlternateContent>
          <mc:Choice Requires="wps">
            <w:drawing>
              <wp:anchor distT="0" distB="0" distL="114300" distR="114300" simplePos="0" relativeHeight="251663360" behindDoc="0" locked="0" layoutInCell="1" allowOverlap="1">
                <wp:simplePos x="0" y="0"/>
                <wp:positionH relativeFrom="column">
                  <wp:posOffset>1603375</wp:posOffset>
                </wp:positionH>
                <wp:positionV relativeFrom="paragraph">
                  <wp:posOffset>4994275</wp:posOffset>
                </wp:positionV>
                <wp:extent cx="2524760" cy="473075"/>
                <wp:effectExtent l="4445" t="4445" r="23495" b="17780"/>
                <wp:wrapNone/>
                <wp:docPr id="16" name="文本框 16"/>
                <wp:cNvGraphicFramePr/>
                <a:graphic xmlns:a="http://schemas.openxmlformats.org/drawingml/2006/main">
                  <a:graphicData uri="http://schemas.microsoft.com/office/word/2010/wordprocessingShape">
                    <wps:wsp>
                      <wps:cNvSpPr txBox="1"/>
                      <wps:spPr>
                        <a:xfrm>
                          <a:off x="0" y="0"/>
                          <a:ext cx="2524760" cy="4730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汇总上报市级农机部门</w:t>
                            </w:r>
                          </w:p>
                        </w:txbxContent>
                      </wps:txbx>
                      <wps:bodyPr upright="1"/>
                    </wps:wsp>
                  </a:graphicData>
                </a:graphic>
              </wp:anchor>
            </w:drawing>
          </mc:Choice>
          <mc:Fallback>
            <w:pict>
              <v:shape id="_x0000_s1026" o:spid="_x0000_s1026" o:spt="202" type="#_x0000_t202" style="position:absolute;left:0pt;margin-left:126.25pt;margin-top:393.25pt;height:37.25pt;width:198.8pt;z-index:251663360;mso-width-relative:page;mso-height-relative:page;" fillcolor="#FFFFFF" filled="t" stroked="t" coordsize="21600,21600" o:gfxdata="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Nxd&#10;dNDaAAAACwEAAA8AAAAAAAAAAQAgAAAAOAAAAGRycy9kb3ducmV2LnhtbFBLAQIUABQAAAAIAIdO&#10;4kDXfesUCwIAADgEAAAOAAAAAAAAAAEAIAAAAD8BAABkcnMvZTJvRG9jLnhtbFBLBQYAAAAABgAG&#10;AFkBAAC8BQ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60" w:lineRule="exact"/>
                        <w:jc w:val="center"/>
                        <w:textAlignment w:val="auto"/>
                        <w:rPr>
                          <w:rFonts w:hint="eastAsia" w:eastAsia="宋体"/>
                          <w:sz w:val="32"/>
                          <w:szCs w:val="32"/>
                          <w:lang w:eastAsia="zh-CN"/>
                        </w:rPr>
                      </w:pPr>
                      <w:r>
                        <w:rPr>
                          <w:rFonts w:hint="eastAsia" w:eastAsia="宋体"/>
                          <w:sz w:val="32"/>
                          <w:szCs w:val="32"/>
                          <w:lang w:eastAsia="zh-CN"/>
                        </w:rPr>
                        <w:t>汇总上报市级农机部门</w:t>
                      </w:r>
                    </w:p>
                  </w:txbxContent>
                </v:textbox>
              </v:shape>
            </w:pict>
          </mc:Fallback>
        </mc:AlternateContent>
      </w:r>
      <w:r>
        <w:rPr>
          <w:sz w:val="36"/>
        </w:rPr>
        <mc:AlternateContent>
          <mc:Choice Requires="wps">
            <w:drawing>
              <wp:anchor distT="0" distB="0" distL="114300" distR="114300" simplePos="0" relativeHeight="251662336" behindDoc="0" locked="0" layoutInCell="1" allowOverlap="1">
                <wp:simplePos x="0" y="0"/>
                <wp:positionH relativeFrom="column">
                  <wp:posOffset>1603375</wp:posOffset>
                </wp:positionH>
                <wp:positionV relativeFrom="paragraph">
                  <wp:posOffset>3858895</wp:posOffset>
                </wp:positionV>
                <wp:extent cx="2496185" cy="605790"/>
                <wp:effectExtent l="4445" t="4445" r="13970" b="18415"/>
                <wp:wrapNone/>
                <wp:docPr id="2" name="文本框 2"/>
                <wp:cNvGraphicFramePr/>
                <a:graphic xmlns:a="http://schemas.openxmlformats.org/drawingml/2006/main">
                  <a:graphicData uri="http://schemas.microsoft.com/office/word/2010/wordprocessingShape">
                    <wps:wsp>
                      <wps:cNvSpPr txBox="1"/>
                      <wps:spPr>
                        <a:xfrm>
                          <a:off x="0" y="0"/>
                          <a:ext cx="2496185" cy="6057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审核办理</w:t>
                            </w:r>
                          </w:p>
                        </w:txbxContent>
                      </wps:txbx>
                      <wps:bodyPr upright="1"/>
                    </wps:wsp>
                  </a:graphicData>
                </a:graphic>
              </wp:anchor>
            </w:drawing>
          </mc:Choice>
          <mc:Fallback>
            <w:pict>
              <v:shape id="_x0000_s1026" o:spid="_x0000_s1026" o:spt="202" type="#_x0000_t202" style="position:absolute;left:0pt;margin-left:126.25pt;margin-top:303.85pt;height:47.7pt;width:196.55pt;z-index:251662336;mso-width-relative:page;mso-height-relative:page;" fillcolor="#FFFFFF" filled="t" stroked="t" coordsize="21600,21600" o:gfxdata="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cQ15CtoAAAALAQAADwAAAAAAAAABACAAAAA4AAAAZHJzL2Rvd25yZXYueG1sUEsBAhQAFAAAAAgA&#10;h07iQE4bb9MNAgAANgQAAA4AAAAAAAAAAQAgAAAAPwEAAGRycy9lMm9Eb2MueG1sUEsFBgAAAAAG&#10;AAYAWQEAAL4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审核办理</w:t>
                      </w:r>
                    </w:p>
                  </w:txbxContent>
                </v:textbox>
              </v:shape>
            </w:pict>
          </mc:Fallback>
        </mc:AlternateContent>
      </w:r>
      <w:r>
        <w:rPr>
          <w:sz w:val="36"/>
        </w:rPr>
        <mc:AlternateContent>
          <mc:Choice Requires="wps">
            <w:drawing>
              <wp:anchor distT="0" distB="0" distL="114300" distR="114300" simplePos="0" relativeHeight="251661312" behindDoc="0" locked="0" layoutInCell="1" allowOverlap="1">
                <wp:simplePos x="0" y="0"/>
                <wp:positionH relativeFrom="column">
                  <wp:posOffset>1583690</wp:posOffset>
                </wp:positionH>
                <wp:positionV relativeFrom="paragraph">
                  <wp:posOffset>2698115</wp:posOffset>
                </wp:positionV>
                <wp:extent cx="2505075" cy="639445"/>
                <wp:effectExtent l="5080" t="5080" r="4445" b="22225"/>
                <wp:wrapNone/>
                <wp:docPr id="4" name="文本框 4"/>
                <wp:cNvGraphicFramePr/>
                <a:graphic xmlns:a="http://schemas.openxmlformats.org/drawingml/2006/main">
                  <a:graphicData uri="http://schemas.microsoft.com/office/word/2010/wordprocessingShape">
                    <wps:wsp>
                      <wps:cNvSpPr txBox="1"/>
                      <wps:spPr>
                        <a:xfrm>
                          <a:off x="0" y="0"/>
                          <a:ext cx="2505075" cy="639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按照农机购置补贴机</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具核验办法进行核验</w:t>
                            </w:r>
                          </w:p>
                        </w:txbxContent>
                      </wps:txbx>
                      <wps:bodyPr upright="1"/>
                    </wps:wsp>
                  </a:graphicData>
                </a:graphic>
              </wp:anchor>
            </w:drawing>
          </mc:Choice>
          <mc:Fallback>
            <w:pict>
              <v:shape id="_x0000_s1026" o:spid="_x0000_s1026" o:spt="202" type="#_x0000_t202" style="position:absolute;left:0pt;margin-left:124.7pt;margin-top:212.45pt;height:50.35pt;width:197.25pt;z-index:251661312;mso-width-relative:page;mso-height-relative:page;" fillcolor="#FFFFFF" filled="t" stroked="t" coordsize="21600,21600" o:gfxdata="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PsOI&#10;r9kAAAALAQAADwAAAAAAAAABACAAAAA4AAAAZHJzL2Rvd25yZXYueG1sUEsBAhQAFAAAAAgAh07i&#10;QNPL91QLAgAANgQAAA4AAAAAAAAAAQAgAAAAPgEAAGRycy9lMm9Eb2MueG1sUEsFBgAAAAAGAAYA&#10;WQEAALs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按照农机购置补贴机</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eastAsia="宋体"/>
                          <w:sz w:val="32"/>
                          <w:szCs w:val="32"/>
                          <w:lang w:eastAsia="zh-CN"/>
                        </w:rPr>
                        <w:t>具核验办法进行核验</w:t>
                      </w: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2822575</wp:posOffset>
                </wp:positionH>
                <wp:positionV relativeFrom="paragraph">
                  <wp:posOffset>2129790</wp:posOffset>
                </wp:positionV>
                <wp:extent cx="9525" cy="523875"/>
                <wp:effectExtent l="41275" t="0" r="63500" b="9525"/>
                <wp:wrapNone/>
                <wp:docPr id="12" name="直接连接符 12"/>
                <wp:cNvGraphicFramePr/>
                <a:graphic xmlns:a="http://schemas.openxmlformats.org/drawingml/2006/main">
                  <a:graphicData uri="http://schemas.microsoft.com/office/word/2010/wordprocessingShape">
                    <wps:wsp>
                      <wps:cNvCnPr/>
                      <wps:spPr>
                        <a:xfrm>
                          <a:off x="0" y="0"/>
                          <a:ext cx="9525" cy="5238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2.25pt;margin-top:167.7pt;height:41.25pt;width:0.75pt;z-index:251666432;mso-width-relative:page;mso-height-relative:page;" filled="f" stroked="t" coordsize="21600,21600" o:gfxdata="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fQDZHbAAAACwEAAA8AAAAAAAAA&#10;AQAgAAAAOAAAAGRycy9kb3ducmV2LnhtbFBLAQIUABQAAAAIAIdO4kBF/aVw+AEAAOkDAAAOAAAA&#10;AAAAAAEAIAAAAEABAABkcnMvZTJvRG9jLnhtbFBLBQYAAAAABgAGAFkBAACqBQAAAAA=&#10;">
                <v:fill on="f" focussize="0,0"/>
                <v:stroke color="#000000" joinstyle="round" endarrow="open"/>
                <v:imagedata o:title=""/>
                <o:lock v:ext="edit" aspectratio="f"/>
              </v:lin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column">
                  <wp:posOffset>1544320</wp:posOffset>
                </wp:positionH>
                <wp:positionV relativeFrom="paragraph">
                  <wp:posOffset>1495425</wp:posOffset>
                </wp:positionV>
                <wp:extent cx="2534285" cy="618490"/>
                <wp:effectExtent l="4445" t="5080" r="13970" b="5080"/>
                <wp:wrapNone/>
                <wp:docPr id="6" name="文本框 6"/>
                <wp:cNvGraphicFramePr/>
                <a:graphic xmlns:a="http://schemas.openxmlformats.org/drawingml/2006/main">
                  <a:graphicData uri="http://schemas.microsoft.com/office/word/2010/wordprocessingShape">
                    <wps:wsp>
                      <wps:cNvSpPr txBox="1"/>
                      <wps:spPr>
                        <a:xfrm>
                          <a:off x="0" y="0"/>
                          <a:ext cx="2534285" cy="6184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32"/>
                                <w:szCs w:val="32"/>
                                <w:lang w:eastAsia="zh-CN"/>
                              </w:rPr>
                            </w:pPr>
                            <w:r>
                              <w:rPr>
                                <w:rFonts w:hint="eastAsia"/>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sz w:val="32"/>
                                <w:szCs w:val="32"/>
                                <w:lang w:eastAsia="zh-CN"/>
                              </w:rPr>
                              <w:t>进行资料审核</w:t>
                            </w:r>
                          </w:p>
                        </w:txbxContent>
                      </wps:txbx>
                      <wps:bodyPr upright="1"/>
                    </wps:wsp>
                  </a:graphicData>
                </a:graphic>
              </wp:anchor>
            </w:drawing>
          </mc:Choice>
          <mc:Fallback>
            <w:pict>
              <v:shape id="_x0000_s1026" o:spid="_x0000_s1026" o:spt="202" type="#_x0000_t202" style="position:absolute;left:0pt;margin-left:121.6pt;margin-top:117.75pt;height:48.7pt;width:199.55pt;z-index:251660288;mso-width-relative:page;mso-height-relative:page;" fillcolor="#FFFFFF" filled="t" stroked="t" coordsize="21600,21600" o:gfxdata="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akypd2wAAAAsBAAAPAAAAAAAAAAEAIAAAADgAAABkcnMvZG93bnJldi54bWxQSwECFAAUAAAA&#10;CACHTuJA8YPytA4CAAA2BAAADgAAAAAAAAABACAAAABAAQAAZHJzL2Uyb0RvYy54bWxQSwUGAAAA&#10;AAYABgBZAQAAwAU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sz w:val="32"/>
                          <w:szCs w:val="32"/>
                          <w:lang w:eastAsia="zh-CN"/>
                        </w:rPr>
                      </w:pPr>
                      <w:r>
                        <w:rPr>
                          <w:rFonts w:hint="eastAsia"/>
                          <w:sz w:val="32"/>
                          <w:szCs w:val="32"/>
                          <w:lang w:eastAsia="zh-CN"/>
                        </w:rPr>
                        <w:t>县级农业农村部门</w:t>
                      </w:r>
                    </w:p>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sz w:val="32"/>
                          <w:szCs w:val="32"/>
                          <w:lang w:eastAsia="zh-CN"/>
                        </w:rPr>
                      </w:pPr>
                      <w:r>
                        <w:rPr>
                          <w:rFonts w:hint="eastAsia"/>
                          <w:sz w:val="32"/>
                          <w:szCs w:val="32"/>
                          <w:lang w:eastAsia="zh-CN"/>
                        </w:rPr>
                        <w:t>进行资料审核</w:t>
                      </w:r>
                    </w:p>
                  </w:txbxContent>
                </v:textbox>
              </v:shape>
            </w:pict>
          </mc:Fallback>
        </mc:AlternateContent>
      </w:r>
      <w:r>
        <w:rPr>
          <w:sz w:val="36"/>
        </w:rPr>
        <mc:AlternateContent>
          <mc:Choice Requires="wps">
            <w:drawing>
              <wp:anchor distT="0" distB="0" distL="114300" distR="114300" simplePos="0" relativeHeight="251665408" behindDoc="0" locked="0" layoutInCell="1" allowOverlap="1">
                <wp:simplePos x="0" y="0"/>
                <wp:positionH relativeFrom="column">
                  <wp:posOffset>2803525</wp:posOffset>
                </wp:positionH>
                <wp:positionV relativeFrom="paragraph">
                  <wp:posOffset>1066165</wp:posOffset>
                </wp:positionV>
                <wp:extent cx="9525" cy="400050"/>
                <wp:effectExtent l="41910" t="0" r="62865" b="0"/>
                <wp:wrapNone/>
                <wp:docPr id="13" name="直接连接符 13"/>
                <wp:cNvGraphicFramePr/>
                <a:graphic xmlns:a="http://schemas.openxmlformats.org/drawingml/2006/main">
                  <a:graphicData uri="http://schemas.microsoft.com/office/word/2010/wordprocessingShape">
                    <wps:wsp>
                      <wps:cNvCnPr/>
                      <wps:spPr>
                        <a:xfrm>
                          <a:off x="0" y="0"/>
                          <a:ext cx="9525" cy="400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20.75pt;margin-top:83.95pt;height:31.5pt;width:0.75pt;z-index:251665408;mso-width-relative:page;mso-height-relative:page;" filled="f" stroked="t" coordsize="21600,21600" o:gfxdata="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NSmuB3bAAAACwEAAA8AAAAA&#10;AAAAAQAgAAAAOAAAAGRycy9kb3ducmV2LnhtbFBLAQIUABQAAAAIAIdO4kDQtNwt+wEAAOkDAAAO&#10;AAAAAAAAAAEAIAAAAEABAABkcnMvZTJvRG9jLnhtbFBLBQYAAAAABgAGAFkBAACtBQAAAAA=&#10;">
                <v:fill on="f" focussize="0,0"/>
                <v:stroke color="#000000" joinstyle="round" endarrow="open"/>
                <v:imagedata o:title=""/>
                <o:lock v:ext="edit" aspectratio="f"/>
              </v:line>
            </w:pict>
          </mc:Fallback>
        </mc:AlternateContent>
      </w:r>
      <w:r>
        <w:rPr>
          <w:sz w:val="36"/>
        </w:rPr>
        <mc:AlternateContent>
          <mc:Choice Requires="wps">
            <w:drawing>
              <wp:anchor distT="0" distB="0" distL="114300" distR="114300" simplePos="0" relativeHeight="251659264" behindDoc="0" locked="0" layoutInCell="1" allowOverlap="1">
                <wp:simplePos x="0" y="0"/>
                <wp:positionH relativeFrom="column">
                  <wp:posOffset>1565275</wp:posOffset>
                </wp:positionH>
                <wp:positionV relativeFrom="paragraph">
                  <wp:posOffset>184150</wp:posOffset>
                </wp:positionV>
                <wp:extent cx="2504440" cy="867410"/>
                <wp:effectExtent l="5080" t="4445" r="5080" b="23495"/>
                <wp:wrapNone/>
                <wp:docPr id="3" name="文本框 3"/>
                <wp:cNvGraphicFramePr/>
                <a:graphic xmlns:a="http://schemas.openxmlformats.org/drawingml/2006/main">
                  <a:graphicData uri="http://schemas.microsoft.com/office/word/2010/wordprocessingShape">
                    <wps:wsp>
                      <wps:cNvSpPr txBox="1"/>
                      <wps:spPr>
                        <a:xfrm>
                          <a:off x="0" y="0"/>
                          <a:ext cx="2504440" cy="867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pPr>
                            <w:r>
                              <w:rPr>
                                <w:rFonts w:hint="eastAsia"/>
                              </w:rPr>
                              <w:t>由</w:t>
                            </w:r>
                            <w:r>
                              <w:rPr>
                                <w:rFonts w:hint="eastAsia"/>
                                <w:sz w:val="20"/>
                                <w:szCs w:val="18"/>
                              </w:rPr>
                              <w:t>从事农业生产的</w:t>
                            </w:r>
                            <w:r>
                              <w:rPr>
                                <w:rFonts w:hint="eastAsia"/>
                                <w:sz w:val="20"/>
                                <w:szCs w:val="18"/>
                                <w:lang w:eastAsia="zh-CN"/>
                              </w:rPr>
                              <w:t>农民</w:t>
                            </w:r>
                            <w:r>
                              <w:rPr>
                                <w:rFonts w:hint="eastAsia"/>
                                <w:sz w:val="20"/>
                                <w:szCs w:val="18"/>
                              </w:rPr>
                              <w:t>或农业生产经营组织的负责人自行携带证件资</w:t>
                            </w:r>
                            <w:r>
                              <w:rPr>
                                <w:rFonts w:hint="eastAsia"/>
                                <w:sz w:val="20"/>
                                <w:szCs w:val="18"/>
                                <w:lang w:eastAsia="zh-CN"/>
                              </w:rPr>
                              <w:t>料、</w:t>
                            </w:r>
                            <w:r>
                              <w:rPr>
                                <w:rFonts w:hint="eastAsia"/>
                                <w:sz w:val="20"/>
                                <w:szCs w:val="18"/>
                              </w:rPr>
                              <w:t>所购</w:t>
                            </w:r>
                            <w:r>
                              <w:rPr>
                                <w:rFonts w:hint="eastAsia"/>
                                <w:sz w:val="20"/>
                                <w:szCs w:val="18"/>
                                <w:lang w:eastAsia="zh-CN"/>
                              </w:rPr>
                              <w:t>机</w:t>
                            </w:r>
                            <w:r>
                              <w:rPr>
                                <w:rFonts w:hint="eastAsia"/>
                                <w:sz w:val="20"/>
                                <w:szCs w:val="18"/>
                              </w:rPr>
                              <w:t>具及发票到县</w:t>
                            </w:r>
                            <w:r>
                              <w:rPr>
                                <w:rFonts w:hint="eastAsia"/>
                                <w:sz w:val="20"/>
                                <w:szCs w:val="18"/>
                                <w:lang w:eastAsia="zh-CN"/>
                              </w:rPr>
                              <w:t>级农业农村</w:t>
                            </w:r>
                            <w:r>
                              <w:rPr>
                                <w:rFonts w:hint="eastAsia"/>
                                <w:sz w:val="20"/>
                                <w:szCs w:val="18"/>
                              </w:rPr>
                              <w:t>部门领取补贴资金申领</w:t>
                            </w:r>
                            <w:r>
                              <w:rPr>
                                <w:rFonts w:hint="eastAsia"/>
                                <w:sz w:val="20"/>
                                <w:szCs w:val="18"/>
                                <w:lang w:eastAsia="zh-CN"/>
                              </w:rPr>
                              <w:t>表</w:t>
                            </w:r>
                            <w:r>
                              <w:rPr>
                                <w:rFonts w:hint="eastAsia"/>
                                <w:sz w:val="20"/>
                                <w:szCs w:val="18"/>
                              </w:rPr>
                              <w:t>，办理</w:t>
                            </w:r>
                            <w:r>
                              <w:rPr>
                                <w:rFonts w:hint="eastAsia"/>
                                <w:sz w:val="20"/>
                                <w:szCs w:val="18"/>
                                <w:lang w:eastAsia="zh-CN"/>
                              </w:rPr>
                              <w:t>补贴</w:t>
                            </w:r>
                            <w:r>
                              <w:rPr>
                                <w:rFonts w:hint="eastAsia"/>
                                <w:sz w:val="20"/>
                                <w:szCs w:val="18"/>
                              </w:rPr>
                              <w:t>手续</w:t>
                            </w:r>
                            <w:r>
                              <w:rPr>
                                <w:rFonts w:hint="eastAsia"/>
                                <w:sz w:val="20"/>
                                <w:szCs w:val="18"/>
                                <w:lang w:eastAsia="zh-CN"/>
                              </w:rPr>
                              <w:t>。</w:t>
                            </w:r>
                          </w:p>
                        </w:txbxContent>
                      </wps:txbx>
                      <wps:bodyPr upright="1"/>
                    </wps:wsp>
                  </a:graphicData>
                </a:graphic>
              </wp:anchor>
            </w:drawing>
          </mc:Choice>
          <mc:Fallback>
            <w:pict>
              <v:shape id="_x0000_s1026" o:spid="_x0000_s1026" o:spt="202" type="#_x0000_t202" style="position:absolute;left:0pt;margin-left:123.25pt;margin-top:14.5pt;height:68.3pt;width:197.2pt;z-index:251659264;mso-width-relative:page;mso-height-relative:page;" fillcolor="#FFFFFF" filled="t" stroked="t" coordsize="21600,21600" o:gfxdata="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d&#10;WQty2QAAAAoBAAAPAAAAAAAAAAEAIAAAADgAAABkcnMvZG93bnJldi54bWxQSwECFAAUAAAACACH&#10;TuJApeFQLQ0CAAA2BAAADgAAAAAAAAABACAAAAA+AQAAZHJzL2Uyb0RvYy54bWxQSwUGAAAAAAYA&#10;BgBZAQAAvQUAAAAA&#10;">
                <v:fill on="t" focussize="0,0"/>
                <v:stroke color="#000000" joinstyle="miter"/>
                <v:imagedata o:title=""/>
                <o:lock v:ext="edit" aspectratio="f"/>
                <v:textbox>
                  <w:txbxContent>
                    <w:p>
                      <w:pPr>
                        <w:jc w:val="left"/>
                      </w:pPr>
                      <w:r>
                        <w:rPr>
                          <w:rFonts w:hint="eastAsia"/>
                        </w:rPr>
                        <w:t>由</w:t>
                      </w:r>
                      <w:r>
                        <w:rPr>
                          <w:rFonts w:hint="eastAsia"/>
                          <w:sz w:val="20"/>
                          <w:szCs w:val="18"/>
                        </w:rPr>
                        <w:t>从事农业生产的</w:t>
                      </w:r>
                      <w:r>
                        <w:rPr>
                          <w:rFonts w:hint="eastAsia"/>
                          <w:sz w:val="20"/>
                          <w:szCs w:val="18"/>
                          <w:lang w:eastAsia="zh-CN"/>
                        </w:rPr>
                        <w:t>农民</w:t>
                      </w:r>
                      <w:r>
                        <w:rPr>
                          <w:rFonts w:hint="eastAsia"/>
                          <w:sz w:val="20"/>
                          <w:szCs w:val="18"/>
                        </w:rPr>
                        <w:t>或农业生产经营组织的负责人自行携带证件资</w:t>
                      </w:r>
                      <w:r>
                        <w:rPr>
                          <w:rFonts w:hint="eastAsia"/>
                          <w:sz w:val="20"/>
                          <w:szCs w:val="18"/>
                          <w:lang w:eastAsia="zh-CN"/>
                        </w:rPr>
                        <w:t>料、</w:t>
                      </w:r>
                      <w:r>
                        <w:rPr>
                          <w:rFonts w:hint="eastAsia"/>
                          <w:sz w:val="20"/>
                          <w:szCs w:val="18"/>
                        </w:rPr>
                        <w:t>所购</w:t>
                      </w:r>
                      <w:r>
                        <w:rPr>
                          <w:rFonts w:hint="eastAsia"/>
                          <w:sz w:val="20"/>
                          <w:szCs w:val="18"/>
                          <w:lang w:eastAsia="zh-CN"/>
                        </w:rPr>
                        <w:t>机</w:t>
                      </w:r>
                      <w:r>
                        <w:rPr>
                          <w:rFonts w:hint="eastAsia"/>
                          <w:sz w:val="20"/>
                          <w:szCs w:val="18"/>
                        </w:rPr>
                        <w:t>具及发票到县</w:t>
                      </w:r>
                      <w:r>
                        <w:rPr>
                          <w:rFonts w:hint="eastAsia"/>
                          <w:sz w:val="20"/>
                          <w:szCs w:val="18"/>
                          <w:lang w:eastAsia="zh-CN"/>
                        </w:rPr>
                        <w:t>级农业农村</w:t>
                      </w:r>
                      <w:r>
                        <w:rPr>
                          <w:rFonts w:hint="eastAsia"/>
                          <w:sz w:val="20"/>
                          <w:szCs w:val="18"/>
                        </w:rPr>
                        <w:t>部门领取补贴资金申领</w:t>
                      </w:r>
                      <w:r>
                        <w:rPr>
                          <w:rFonts w:hint="eastAsia"/>
                          <w:sz w:val="20"/>
                          <w:szCs w:val="18"/>
                          <w:lang w:eastAsia="zh-CN"/>
                        </w:rPr>
                        <w:t>表</w:t>
                      </w:r>
                      <w:r>
                        <w:rPr>
                          <w:rFonts w:hint="eastAsia"/>
                          <w:sz w:val="20"/>
                          <w:szCs w:val="18"/>
                        </w:rPr>
                        <w:t>，办理</w:t>
                      </w:r>
                      <w:r>
                        <w:rPr>
                          <w:rFonts w:hint="eastAsia"/>
                          <w:sz w:val="20"/>
                          <w:szCs w:val="18"/>
                          <w:lang w:eastAsia="zh-CN"/>
                        </w:rPr>
                        <w:t>补贴</w:t>
                      </w:r>
                      <w:r>
                        <w:rPr>
                          <w:rFonts w:hint="eastAsia"/>
                          <w:sz w:val="20"/>
                          <w:szCs w:val="18"/>
                        </w:rPr>
                        <w:t>手续</w:t>
                      </w:r>
                      <w:r>
                        <w:rPr>
                          <w:rFonts w:hint="eastAsia"/>
                          <w:sz w:val="20"/>
                          <w:szCs w:val="18"/>
                          <w:lang w:eastAsia="zh-CN"/>
                        </w:rPr>
                        <w:t>。</w:t>
                      </w:r>
                    </w:p>
                  </w:txbxContent>
                </v:textbox>
              </v:shape>
            </w:pict>
          </mc:Fallback>
        </mc:AlternateContent>
      </w:r>
      <w:r>
        <w:rPr>
          <w:rFonts w:hint="eastAsia" w:ascii="黑体" w:eastAsia="黑体"/>
          <w:sz w:val="36"/>
          <w:szCs w:val="36"/>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tbl>
      <w:tblPr>
        <w:tblStyle w:val="16"/>
        <w:tblpPr w:leftFromText="180" w:rightFromText="180" w:horzAnchor="margin" w:tblpXSpec="center" w:tblpY="786"/>
        <w:tblW w:w="8705" w:type="dxa"/>
        <w:tblInd w:w="0" w:type="dxa"/>
        <w:tblLayout w:type="fixed"/>
        <w:tblCellMar>
          <w:top w:w="0" w:type="dxa"/>
          <w:left w:w="0" w:type="dxa"/>
          <w:bottom w:w="0" w:type="dxa"/>
          <w:right w:w="0" w:type="dxa"/>
        </w:tblCellMar>
      </w:tblPr>
      <w:tblGrid>
        <w:gridCol w:w="962"/>
        <w:gridCol w:w="575"/>
        <w:gridCol w:w="490"/>
        <w:gridCol w:w="1644"/>
        <w:gridCol w:w="1170"/>
        <w:gridCol w:w="585"/>
        <w:gridCol w:w="405"/>
        <w:gridCol w:w="630"/>
        <w:gridCol w:w="2244"/>
      </w:tblGrid>
      <w:tr>
        <w:tblPrEx>
          <w:tblCellMar>
            <w:top w:w="0" w:type="dxa"/>
            <w:left w:w="0" w:type="dxa"/>
            <w:bottom w:w="0" w:type="dxa"/>
            <w:right w:w="0" w:type="dxa"/>
          </w:tblCellMar>
        </w:tblPrEx>
        <w:trPr>
          <w:trHeight w:val="945" w:hRule="atLeast"/>
        </w:trPr>
        <w:tc>
          <w:tcPr>
            <w:tcW w:w="8705" w:type="dxa"/>
            <w:gridSpan w:val="9"/>
            <w:tcBorders>
              <w:top w:val="nil"/>
              <w:left w:val="nil"/>
              <w:bottom w:val="single" w:color="000000" w:sz="8" w:space="0"/>
              <w:right w:val="nil"/>
            </w:tcBorders>
            <w:noWrap w:val="0"/>
            <w:tcMar>
              <w:top w:w="30" w:type="dxa"/>
              <w:left w:w="45" w:type="dxa"/>
              <w:bottom w:w="30" w:type="dxa"/>
              <w:right w:w="45" w:type="dxa"/>
            </w:tcMar>
            <w:vAlign w:val="center"/>
          </w:tcPr>
          <w:p>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阳城县特色农业机械补贴资金申领表</w:t>
            </w:r>
          </w:p>
          <w:p>
            <w:pPr>
              <w:widowControl/>
              <w:rPr>
                <w:color w:val="000000"/>
                <w:kern w:val="0"/>
                <w:sz w:val="24"/>
              </w:rPr>
            </w:pPr>
            <w:r>
              <w:rPr>
                <w:b/>
                <w:bCs/>
                <w:color w:val="000000"/>
                <w:kern w:val="0"/>
                <w:sz w:val="24"/>
              </w:rPr>
              <w:t xml:space="preserve">                                                       </w:t>
            </w:r>
            <w:r>
              <w:rPr>
                <w:color w:val="000000"/>
                <w:kern w:val="0"/>
                <w:sz w:val="24"/>
              </w:rPr>
              <w:t>编号：</w:t>
            </w:r>
          </w:p>
        </w:tc>
      </w:tr>
      <w:tr>
        <w:tblPrEx>
          <w:tblCellMar>
            <w:top w:w="0" w:type="dxa"/>
            <w:left w:w="0" w:type="dxa"/>
            <w:bottom w:w="0" w:type="dxa"/>
            <w:right w:w="0" w:type="dxa"/>
          </w:tblCellMar>
        </w:tblPrEx>
        <w:trPr>
          <w:trHeight w:val="542" w:hRule="atLeast"/>
        </w:trPr>
        <w:tc>
          <w:tcPr>
            <w:tcW w:w="962"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r>
              <w:rPr>
                <w:rFonts w:hint="eastAsia" w:ascii="黑体" w:eastAsia="黑体"/>
                <w:color w:val="000000"/>
                <w:kern w:val="0"/>
                <w:szCs w:val="21"/>
              </w:rPr>
              <w:t>购机者</w:t>
            </w:r>
          </w:p>
          <w:p>
            <w:pPr>
              <w:widowControl/>
              <w:jc w:val="center"/>
              <w:rPr>
                <w:rFonts w:hint="eastAsia" w:ascii="黑体" w:eastAsia="黑体"/>
                <w:color w:val="000000"/>
                <w:kern w:val="0"/>
                <w:szCs w:val="21"/>
              </w:rPr>
            </w:pPr>
            <w:r>
              <w:rPr>
                <w:rFonts w:hint="eastAsia" w:ascii="黑体" w:eastAsia="黑体"/>
                <w:color w:val="000000"/>
                <w:kern w:val="0"/>
                <w:szCs w:val="21"/>
              </w:rPr>
              <w:t>基本情况</w:t>
            </w: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r>
              <w:rPr>
                <w:color w:val="000000"/>
                <w:kern w:val="0"/>
                <w:szCs w:val="21"/>
              </w:rPr>
              <w:t>姓名/</w:t>
            </w:r>
            <w:r>
              <w:rPr>
                <w:rFonts w:ascii="宋体" w:hAnsi="宋体"/>
                <w:color w:val="000000"/>
                <w:kern w:val="0"/>
                <w:szCs w:val="21"/>
              </w:rPr>
              <w:t>组织</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color w:val="000000"/>
                <w:kern w:val="0"/>
                <w:szCs w:val="21"/>
              </w:rPr>
              <w:t>购机者身份</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57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r>
              <w:rPr>
                <w:color w:val="000000"/>
                <w:kern w:val="0"/>
                <w:szCs w:val="21"/>
              </w:rPr>
              <w:t>性别/</w:t>
            </w:r>
            <w:r>
              <w:rPr>
                <w:rFonts w:ascii="宋体" w:hAnsi="宋体"/>
                <w:color w:val="000000"/>
                <w:kern w:val="0"/>
                <w:szCs w:val="21"/>
              </w:rPr>
              <w:t>性质</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keepNext w:val="0"/>
              <w:keepLines w:val="0"/>
              <w:pageBreakBefore w:val="0"/>
              <w:widowControl/>
              <w:kinsoku/>
              <w:wordWrap/>
              <w:overflowPunct w:val="0"/>
              <w:topLinePunct w:val="0"/>
              <w:autoSpaceDE/>
              <w:autoSpaceDN/>
              <w:bidi w:val="0"/>
              <w:adjustRightInd/>
              <w:snapToGrid/>
              <w:spacing w:line="300" w:lineRule="exact"/>
              <w:textAlignment w:val="auto"/>
              <w:rPr>
                <w:color w:val="000000"/>
                <w:kern w:val="0"/>
                <w:szCs w:val="21"/>
              </w:rPr>
            </w:pPr>
            <w:r>
              <w:rPr>
                <w:color w:val="000000"/>
                <w:kern w:val="0"/>
                <w:szCs w:val="21"/>
              </w:rPr>
              <w:t>身份证/</w:t>
            </w:r>
            <w:r>
              <w:rPr>
                <w:rFonts w:ascii="宋体" w:hAnsi="宋体"/>
                <w:color w:val="000000"/>
                <w:kern w:val="0"/>
                <w:szCs w:val="21"/>
              </w:rPr>
              <w:t>组织机构代码证号</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47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r>
              <w:rPr>
                <w:color w:val="000000"/>
                <w:kern w:val="0"/>
                <w:szCs w:val="21"/>
              </w:rPr>
              <w:t>联系电话</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color w:val="000000"/>
                <w:kern w:val="0"/>
                <w:szCs w:val="21"/>
              </w:rPr>
              <w:t>地址</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522"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p>
        </w:tc>
        <w:tc>
          <w:tcPr>
            <w:tcW w:w="106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color w:val="000000"/>
                <w:kern w:val="0"/>
                <w:szCs w:val="21"/>
              </w:rPr>
              <w:t>银行账号</w:t>
            </w:r>
          </w:p>
        </w:tc>
        <w:tc>
          <w:tcPr>
            <w:tcW w:w="281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1620" w:type="dxa"/>
            <w:gridSpan w:val="3"/>
            <w:tcBorders>
              <w:top w:val="single" w:color="000000" w:sz="8" w:space="0"/>
              <w:left w:val="nil"/>
              <w:bottom w:val="single" w:color="000000" w:sz="8" w:space="0"/>
              <w:right w:val="single" w:color="000000" w:sz="8" w:space="0"/>
            </w:tcBorders>
            <w:noWrap w:val="0"/>
            <w:vAlign w:val="center"/>
          </w:tcPr>
          <w:p>
            <w:pPr>
              <w:widowControl/>
              <w:jc w:val="center"/>
              <w:rPr>
                <w:color w:val="000000"/>
                <w:kern w:val="0"/>
                <w:szCs w:val="21"/>
              </w:rPr>
            </w:pPr>
            <w:r>
              <w:rPr>
                <w:color w:val="000000"/>
                <w:kern w:val="0"/>
                <w:szCs w:val="21"/>
              </w:rPr>
              <w:t>开户行</w:t>
            </w:r>
          </w:p>
        </w:tc>
        <w:tc>
          <w:tcPr>
            <w:tcW w:w="2244" w:type="dxa"/>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p>
        </w:tc>
      </w:tr>
      <w:tr>
        <w:tblPrEx>
          <w:tblCellMar>
            <w:top w:w="0" w:type="dxa"/>
            <w:left w:w="0" w:type="dxa"/>
            <w:bottom w:w="0" w:type="dxa"/>
            <w:right w:w="0" w:type="dxa"/>
          </w:tblCellMar>
        </w:tblPrEx>
        <w:trPr>
          <w:trHeight w:val="623" w:hRule="atLeast"/>
        </w:trPr>
        <w:tc>
          <w:tcPr>
            <w:tcW w:w="962"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r>
              <w:rPr>
                <w:rFonts w:hint="eastAsia" w:ascii="黑体" w:eastAsia="黑体"/>
                <w:color w:val="000000"/>
                <w:kern w:val="0"/>
                <w:szCs w:val="21"/>
              </w:rPr>
              <w:t>申购</w:t>
            </w:r>
          </w:p>
          <w:p>
            <w:pPr>
              <w:widowControl/>
              <w:jc w:val="center"/>
              <w:rPr>
                <w:rFonts w:hint="eastAsia" w:ascii="黑体" w:eastAsia="黑体"/>
                <w:color w:val="000000"/>
                <w:kern w:val="0"/>
                <w:szCs w:val="21"/>
              </w:rPr>
            </w:pPr>
            <w:r>
              <w:rPr>
                <w:rFonts w:hint="eastAsia" w:ascii="黑体" w:eastAsia="黑体"/>
                <w:color w:val="000000"/>
                <w:kern w:val="0"/>
                <w:szCs w:val="21"/>
              </w:rPr>
              <w:t>机具情况</w:t>
            </w: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r>
              <w:rPr>
                <w:color w:val="000000"/>
                <w:kern w:val="0"/>
                <w:szCs w:val="21"/>
              </w:rPr>
              <w:t>机具大类</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rFonts w:hint="eastAsia" w:eastAsia="宋体"/>
                <w:color w:val="000000"/>
                <w:kern w:val="0"/>
                <w:szCs w:val="21"/>
                <w:lang w:eastAsia="zh-CN"/>
              </w:rPr>
            </w:pPr>
            <w:r>
              <w:rPr>
                <w:color w:val="000000"/>
                <w:kern w:val="0"/>
                <w:szCs w:val="21"/>
              </w:rPr>
              <w:t>单台补贴额</w:t>
            </w:r>
            <w:r>
              <w:rPr>
                <w:rFonts w:hint="eastAsia"/>
                <w:color w:val="000000"/>
                <w:kern w:val="0"/>
                <w:szCs w:val="21"/>
                <w:lang w:eastAsia="zh-CN"/>
              </w:rPr>
              <w:t>（</w:t>
            </w:r>
            <w:r>
              <w:rPr>
                <w:rFonts w:ascii="宋体" w:hAnsi="宋体"/>
                <w:color w:val="000000"/>
                <w:kern w:val="0"/>
                <w:szCs w:val="21"/>
              </w:rPr>
              <w:t>元</w:t>
            </w:r>
            <w:r>
              <w:rPr>
                <w:rFonts w:hint="eastAsia"/>
                <w:color w:val="000000"/>
                <w:kern w:val="0"/>
                <w:szCs w:val="21"/>
                <w:lang w:eastAsia="zh-CN"/>
              </w:rPr>
              <w:t>）</w:t>
            </w:r>
          </w:p>
        </w:tc>
        <w:tc>
          <w:tcPr>
            <w:tcW w:w="3864" w:type="dxa"/>
            <w:gridSpan w:val="4"/>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9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p>
        </w:tc>
        <w:tc>
          <w:tcPr>
            <w:tcW w:w="1065" w:type="dxa"/>
            <w:gridSpan w:val="2"/>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r>
              <w:rPr>
                <w:rFonts w:hint="eastAsia" w:ascii="宋体" w:hAnsi="宋体" w:cs="宋体"/>
                <w:color w:val="000000"/>
                <w:kern w:val="0"/>
                <w:szCs w:val="21"/>
              </w:rPr>
              <w:t>机具</w:t>
            </w:r>
            <w:r>
              <w:rPr>
                <w:color w:val="000000"/>
                <w:kern w:val="0"/>
                <w:szCs w:val="21"/>
              </w:rPr>
              <w:t>名称</w:t>
            </w:r>
          </w:p>
        </w:tc>
        <w:tc>
          <w:tcPr>
            <w:tcW w:w="16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1170"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color w:val="000000"/>
                <w:kern w:val="0"/>
                <w:szCs w:val="21"/>
              </w:rPr>
              <w:t>购机数量</w:t>
            </w:r>
          </w:p>
        </w:tc>
        <w:tc>
          <w:tcPr>
            <w:tcW w:w="585"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103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color w:val="000000"/>
                <w:kern w:val="0"/>
                <w:szCs w:val="21"/>
              </w:rPr>
              <w:t>购机补贴额合计</w:t>
            </w:r>
          </w:p>
        </w:tc>
        <w:tc>
          <w:tcPr>
            <w:tcW w:w="2244" w:type="dxa"/>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50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p>
        </w:tc>
        <w:tc>
          <w:tcPr>
            <w:tcW w:w="106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color w:val="000000"/>
                <w:kern w:val="0"/>
                <w:szCs w:val="21"/>
              </w:rPr>
              <w:t>机具型号</w:t>
            </w:r>
          </w:p>
        </w:tc>
        <w:tc>
          <w:tcPr>
            <w:tcW w:w="6678" w:type="dxa"/>
            <w:gridSpan w:val="6"/>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546"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p>
        </w:tc>
        <w:tc>
          <w:tcPr>
            <w:tcW w:w="1065" w:type="dxa"/>
            <w:gridSpan w:val="2"/>
            <w:tcBorders>
              <w:top w:val="single" w:color="000000" w:sz="8" w:space="0"/>
              <w:left w:val="nil"/>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color w:val="000000"/>
                <w:kern w:val="0"/>
                <w:szCs w:val="21"/>
              </w:rPr>
              <w:t>生产企业</w:t>
            </w:r>
          </w:p>
        </w:tc>
        <w:tc>
          <w:tcPr>
            <w:tcW w:w="6678" w:type="dxa"/>
            <w:gridSpan w:val="6"/>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451" w:hRule="atLeast"/>
        </w:trPr>
        <w:tc>
          <w:tcPr>
            <w:tcW w:w="962"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所购</w:t>
            </w:r>
          </w:p>
          <w:p>
            <w:pPr>
              <w:widowControl/>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机具信息</w:t>
            </w:r>
          </w:p>
        </w:tc>
        <w:tc>
          <w:tcPr>
            <w:tcW w:w="1065"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rFonts w:ascii="宋体" w:hAnsi="宋体" w:cs="宋体"/>
                <w:color w:val="000000"/>
                <w:kern w:val="0"/>
                <w:szCs w:val="21"/>
              </w:rPr>
            </w:pPr>
            <w:r>
              <w:rPr>
                <w:rFonts w:hint="eastAsia" w:ascii="宋体" w:hAnsi="宋体" w:cs="宋体"/>
                <w:color w:val="000000"/>
                <w:kern w:val="0"/>
                <w:szCs w:val="21"/>
              </w:rPr>
              <w:t>经销企业</w:t>
            </w:r>
          </w:p>
        </w:tc>
        <w:tc>
          <w:tcPr>
            <w:tcW w:w="281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990"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r>
              <w:rPr>
                <w:rFonts w:hint="eastAsia" w:ascii="宋体" w:hAnsi="宋体" w:cs="宋体"/>
                <w:color w:val="000000"/>
                <w:kern w:val="0"/>
                <w:szCs w:val="21"/>
              </w:rPr>
              <w:t>销售总价</w:t>
            </w:r>
          </w:p>
        </w:tc>
        <w:tc>
          <w:tcPr>
            <w:tcW w:w="287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473"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Cs w:val="21"/>
              </w:rPr>
            </w:pPr>
          </w:p>
        </w:tc>
        <w:tc>
          <w:tcPr>
            <w:tcW w:w="1065" w:type="dxa"/>
            <w:gridSpan w:val="2"/>
            <w:tcBorders>
              <w:top w:val="single" w:color="000000" w:sz="8" w:space="0"/>
              <w:left w:val="nil"/>
              <w:right w:val="single" w:color="000000" w:sz="8" w:space="0"/>
            </w:tcBorders>
            <w:noWrap w:val="0"/>
            <w:tcMar>
              <w:top w:w="30" w:type="dxa"/>
              <w:left w:w="45" w:type="dxa"/>
              <w:bottom w:w="30" w:type="dxa"/>
              <w:right w:w="45" w:type="dxa"/>
            </w:tcMar>
            <w:vAlign w:val="center"/>
          </w:tcPr>
          <w:p>
            <w:pPr>
              <w:widowControl/>
              <w:rPr>
                <w:rFonts w:ascii="宋体" w:hAnsi="宋体" w:cs="宋体"/>
                <w:color w:val="000000"/>
                <w:kern w:val="0"/>
                <w:szCs w:val="21"/>
              </w:rPr>
            </w:pPr>
            <w:r>
              <w:rPr>
                <w:rFonts w:hint="eastAsia" w:ascii="宋体" w:hAnsi="宋体" w:cs="宋体"/>
                <w:color w:val="000000"/>
                <w:kern w:val="0"/>
                <w:szCs w:val="21"/>
              </w:rPr>
              <w:t>出厂编号</w:t>
            </w:r>
          </w:p>
        </w:tc>
        <w:tc>
          <w:tcPr>
            <w:tcW w:w="2814"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c>
          <w:tcPr>
            <w:tcW w:w="990" w:type="dxa"/>
            <w:gridSpan w:val="2"/>
            <w:tcBorders>
              <w:top w:val="single" w:color="000000" w:sz="8" w:space="0"/>
              <w:left w:val="nil"/>
              <w:bottom w:val="single" w:color="000000" w:sz="8" w:space="0"/>
              <w:right w:val="single" w:color="000000" w:sz="8" w:space="0"/>
            </w:tcBorders>
            <w:noWrap w:val="0"/>
            <w:tcMar>
              <w:top w:w="30" w:type="dxa"/>
              <w:left w:w="45" w:type="dxa"/>
              <w:bottom w:w="30" w:type="dxa"/>
              <w:right w:w="45" w:type="dxa"/>
            </w:tcMar>
            <w:vAlign w:val="center"/>
          </w:tcPr>
          <w:p>
            <w:pPr>
              <w:widowControl/>
              <w:rPr>
                <w:rFonts w:ascii="宋体" w:hAnsi="宋体" w:cs="宋体"/>
                <w:color w:val="000000"/>
                <w:kern w:val="0"/>
                <w:szCs w:val="21"/>
              </w:rPr>
            </w:pPr>
            <w:r>
              <w:rPr>
                <w:rFonts w:hint="eastAsia" w:ascii="宋体" w:hAnsi="宋体" w:cs="宋体"/>
                <w:color w:val="000000"/>
                <w:kern w:val="0"/>
                <w:szCs w:val="21"/>
              </w:rPr>
              <w:t>发票号</w:t>
            </w:r>
          </w:p>
        </w:tc>
        <w:tc>
          <w:tcPr>
            <w:tcW w:w="2874" w:type="dxa"/>
            <w:gridSpan w:val="2"/>
            <w:tcBorders>
              <w:top w:val="single" w:color="000000" w:sz="8" w:space="0"/>
              <w:left w:val="nil"/>
              <w:right w:val="single" w:color="000000" w:sz="8" w:space="0"/>
            </w:tcBorders>
            <w:noWrap w:val="0"/>
            <w:tcMar>
              <w:top w:w="30" w:type="dxa"/>
              <w:left w:w="45" w:type="dxa"/>
              <w:bottom w:w="30" w:type="dxa"/>
              <w:right w:w="45" w:type="dxa"/>
            </w:tcMar>
            <w:vAlign w:val="center"/>
          </w:tcPr>
          <w:p>
            <w:pPr>
              <w:widowControl/>
              <w:rPr>
                <w:color w:val="000000"/>
                <w:kern w:val="0"/>
                <w:szCs w:val="21"/>
              </w:rPr>
            </w:pPr>
          </w:p>
        </w:tc>
      </w:tr>
      <w:tr>
        <w:tblPrEx>
          <w:tblCellMar>
            <w:top w:w="0" w:type="dxa"/>
            <w:left w:w="0" w:type="dxa"/>
            <w:bottom w:w="0" w:type="dxa"/>
            <w:right w:w="0" w:type="dxa"/>
          </w:tblCellMar>
        </w:tblPrEx>
        <w:trPr>
          <w:trHeight w:val="1551" w:hRule="atLeast"/>
        </w:trPr>
        <w:tc>
          <w:tcPr>
            <w:tcW w:w="1537" w:type="dxa"/>
            <w:gridSpan w:val="2"/>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rPr>
            </w:pPr>
            <w:r>
              <w:rPr>
                <w:rFonts w:hint="eastAsia" w:ascii="黑体" w:eastAsia="黑体"/>
                <w:color w:val="000000"/>
                <w:kern w:val="0"/>
                <w:szCs w:val="21"/>
              </w:rPr>
              <w:t>购机者</w:t>
            </w:r>
          </w:p>
          <w:p>
            <w:pPr>
              <w:widowControl/>
              <w:jc w:val="center"/>
              <w:rPr>
                <w:rFonts w:hint="eastAsia" w:ascii="黑体" w:hAnsi="宋体" w:eastAsia="黑体" w:cs="宋体"/>
                <w:color w:val="000000"/>
                <w:kern w:val="0"/>
                <w:szCs w:val="21"/>
              </w:rPr>
            </w:pPr>
            <w:r>
              <w:rPr>
                <w:rFonts w:hint="eastAsia" w:ascii="黑体" w:eastAsia="黑体"/>
                <w:color w:val="000000"/>
                <w:kern w:val="0"/>
                <w:szCs w:val="21"/>
              </w:rPr>
              <w:t>本人承诺</w:t>
            </w:r>
          </w:p>
        </w:tc>
        <w:tc>
          <w:tcPr>
            <w:tcW w:w="7168" w:type="dxa"/>
            <w:gridSpan w:val="7"/>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r>
              <w:rPr>
                <w:color w:val="000000"/>
                <w:kern w:val="0"/>
                <w:szCs w:val="21"/>
              </w:rPr>
              <w:t>我对提交的补贴相关申请资料和购买机具的真实性负责，如有不实，愿承担相关责任。</w:t>
            </w:r>
          </w:p>
          <w:p>
            <w:pPr>
              <w:widowControl/>
              <w:rPr>
                <w:color w:val="000000"/>
                <w:kern w:val="0"/>
                <w:szCs w:val="21"/>
              </w:rPr>
            </w:pPr>
            <w:r>
              <w:rPr>
                <w:color w:val="000000"/>
                <w:kern w:val="0"/>
                <w:szCs w:val="21"/>
              </w:rPr>
              <w:t>购机人签字：</w:t>
            </w:r>
          </w:p>
          <w:p>
            <w:pPr>
              <w:widowControl/>
              <w:rPr>
                <w:color w:val="000000"/>
                <w:kern w:val="0"/>
                <w:szCs w:val="21"/>
              </w:rPr>
            </w:pPr>
            <w:r>
              <w:rPr>
                <w:rFonts w:hint="eastAsia" w:ascii="宋体" w:hAnsi="宋体" w:cs="宋体"/>
                <w:color w:val="000000"/>
                <w:kern w:val="0"/>
                <w:szCs w:val="21"/>
              </w:rPr>
              <w:t xml:space="preserve">                                           </w:t>
            </w:r>
            <w:r>
              <w:rPr>
                <w:color w:val="000000"/>
                <w:kern w:val="0"/>
                <w:szCs w:val="21"/>
              </w:rPr>
              <w:t>年    月    日</w:t>
            </w:r>
          </w:p>
        </w:tc>
      </w:tr>
      <w:tr>
        <w:tblPrEx>
          <w:tblCellMar>
            <w:top w:w="0" w:type="dxa"/>
            <w:left w:w="0" w:type="dxa"/>
            <w:bottom w:w="0" w:type="dxa"/>
            <w:right w:w="0" w:type="dxa"/>
          </w:tblCellMar>
        </w:tblPrEx>
        <w:trPr>
          <w:trHeight w:val="1407" w:hRule="atLeast"/>
        </w:trPr>
        <w:tc>
          <w:tcPr>
            <w:tcW w:w="1537" w:type="dxa"/>
            <w:gridSpan w:val="2"/>
            <w:tcBorders>
              <w:top w:val="single" w:color="000000" w:sz="8" w:space="0"/>
              <w:left w:val="single" w:color="000000" w:sz="8" w:space="0"/>
              <w:bottom w:val="single" w:color="auto" w:sz="4" w:space="0"/>
              <w:right w:val="single" w:color="000000" w:sz="8" w:space="0"/>
            </w:tcBorders>
            <w:noWrap w:val="0"/>
            <w:vAlign w:val="center"/>
          </w:tcPr>
          <w:p>
            <w:pPr>
              <w:widowControl/>
              <w:jc w:val="center"/>
              <w:rPr>
                <w:rFonts w:hint="eastAsia" w:ascii="黑体" w:hAnsi="宋体" w:eastAsia="黑体" w:cs="宋体"/>
                <w:color w:val="000000"/>
                <w:kern w:val="0"/>
                <w:szCs w:val="21"/>
              </w:rPr>
            </w:pPr>
            <w:r>
              <w:rPr>
                <w:rFonts w:hint="eastAsia" w:ascii="黑体" w:eastAsia="黑体"/>
                <w:color w:val="000000"/>
                <w:kern w:val="0"/>
                <w:szCs w:val="21"/>
              </w:rPr>
              <w:t>现场核</w:t>
            </w:r>
            <w:r>
              <w:rPr>
                <w:rFonts w:hint="eastAsia" w:ascii="黑体" w:hAnsi="宋体" w:eastAsia="黑体" w:cs="宋体"/>
                <w:color w:val="000000"/>
                <w:kern w:val="0"/>
                <w:szCs w:val="21"/>
              </w:rPr>
              <w:t>验</w:t>
            </w:r>
          </w:p>
          <w:p>
            <w:pPr>
              <w:widowControl/>
              <w:jc w:val="center"/>
              <w:rPr>
                <w:rFonts w:hint="eastAsia" w:ascii="黑体" w:hAnsi="宋体" w:eastAsia="黑体" w:cs="宋体"/>
                <w:color w:val="000000"/>
                <w:kern w:val="0"/>
                <w:szCs w:val="21"/>
              </w:rPr>
            </w:pPr>
            <w:r>
              <w:rPr>
                <w:rFonts w:hint="eastAsia" w:ascii="黑体" w:eastAsia="黑体"/>
                <w:color w:val="000000"/>
                <w:kern w:val="0"/>
                <w:szCs w:val="21"/>
              </w:rPr>
              <w:t>人员意见</w:t>
            </w:r>
          </w:p>
        </w:tc>
        <w:tc>
          <w:tcPr>
            <w:tcW w:w="7168" w:type="dxa"/>
            <w:gridSpan w:val="7"/>
            <w:tcBorders>
              <w:top w:val="single" w:color="000000" w:sz="8" w:space="0"/>
              <w:left w:val="nil"/>
              <w:bottom w:val="single" w:color="000000" w:sz="8" w:space="0"/>
              <w:right w:val="single" w:color="000000" w:sz="8" w:space="0"/>
            </w:tcBorders>
            <w:noWrap w:val="0"/>
            <w:vAlign w:val="top"/>
          </w:tcPr>
          <w:p>
            <w:pPr>
              <w:widowControl/>
              <w:rPr>
                <w:color w:val="000000"/>
                <w:kern w:val="0"/>
                <w:szCs w:val="21"/>
              </w:rPr>
            </w:pPr>
            <w:r>
              <w:rPr>
                <w:color w:val="000000"/>
                <w:kern w:val="0"/>
                <w:szCs w:val="21"/>
              </w:rPr>
              <w:t>经现场核实，机具购置情况属实。</w:t>
            </w:r>
          </w:p>
          <w:p>
            <w:pPr>
              <w:widowControl/>
              <w:rPr>
                <w:rFonts w:hint="eastAsia"/>
                <w:color w:val="000000"/>
                <w:kern w:val="0"/>
                <w:szCs w:val="21"/>
              </w:rPr>
            </w:pPr>
          </w:p>
          <w:p>
            <w:pPr>
              <w:widowControl/>
              <w:rPr>
                <w:color w:val="000000"/>
                <w:kern w:val="0"/>
                <w:szCs w:val="21"/>
              </w:rPr>
            </w:pPr>
            <w:r>
              <w:rPr>
                <w:color w:val="000000"/>
                <w:kern w:val="0"/>
                <w:szCs w:val="21"/>
              </w:rPr>
              <w:t>核实人员签字：</w:t>
            </w:r>
          </w:p>
          <w:p>
            <w:pPr>
              <w:widowControl/>
              <w:rPr>
                <w:rFonts w:ascii="宋体" w:hAnsi="宋体" w:cs="宋体"/>
                <w:color w:val="000000"/>
                <w:kern w:val="0"/>
                <w:szCs w:val="21"/>
              </w:rPr>
            </w:pPr>
            <w:r>
              <w:rPr>
                <w:rFonts w:hint="eastAsia" w:ascii="宋体" w:hAnsi="宋体" w:cs="宋体"/>
                <w:color w:val="000000"/>
                <w:kern w:val="0"/>
                <w:szCs w:val="21"/>
              </w:rPr>
              <w:t xml:space="preserve">                                           </w:t>
            </w:r>
            <w:r>
              <w:rPr>
                <w:color w:val="000000"/>
                <w:kern w:val="0"/>
                <w:szCs w:val="21"/>
              </w:rPr>
              <w:t>年    月    日</w:t>
            </w:r>
          </w:p>
        </w:tc>
      </w:tr>
      <w:tr>
        <w:tblPrEx>
          <w:tblCellMar>
            <w:top w:w="0" w:type="dxa"/>
            <w:left w:w="0" w:type="dxa"/>
            <w:bottom w:w="0" w:type="dxa"/>
            <w:right w:w="0" w:type="dxa"/>
          </w:tblCellMar>
        </w:tblPrEx>
        <w:trPr>
          <w:trHeight w:val="1832" w:hRule="atLeast"/>
        </w:trPr>
        <w:tc>
          <w:tcPr>
            <w:tcW w:w="1537" w:type="dxa"/>
            <w:gridSpan w:val="2"/>
            <w:tcBorders>
              <w:top w:val="single" w:color="auto" w:sz="4" w:space="0"/>
              <w:left w:val="single" w:color="000000" w:sz="8" w:space="0"/>
              <w:bottom w:val="single" w:color="000000" w:sz="8" w:space="0"/>
              <w:right w:val="single" w:color="000000" w:sz="8" w:space="0"/>
            </w:tcBorders>
            <w:noWrap w:val="0"/>
            <w:vAlign w:val="center"/>
          </w:tcPr>
          <w:p>
            <w:pPr>
              <w:widowControl/>
              <w:jc w:val="center"/>
              <w:rPr>
                <w:rFonts w:hint="eastAsia" w:ascii="黑体" w:eastAsia="黑体"/>
                <w:color w:val="000000"/>
                <w:kern w:val="0"/>
                <w:szCs w:val="21"/>
                <w:lang w:eastAsia="zh-CN"/>
              </w:rPr>
            </w:pPr>
            <w:r>
              <w:rPr>
                <w:rFonts w:hint="eastAsia" w:ascii="黑体" w:eastAsia="黑体"/>
                <w:color w:val="000000"/>
                <w:kern w:val="0"/>
                <w:szCs w:val="21"/>
              </w:rPr>
              <w:t>县</w:t>
            </w:r>
            <w:r>
              <w:rPr>
                <w:rFonts w:hint="eastAsia" w:ascii="黑体" w:eastAsia="黑体"/>
                <w:color w:val="000000"/>
                <w:kern w:val="0"/>
                <w:szCs w:val="21"/>
                <w:lang w:eastAsia="zh-CN"/>
              </w:rPr>
              <w:t>农业农村局</w:t>
            </w:r>
          </w:p>
          <w:p>
            <w:pPr>
              <w:widowControl/>
              <w:jc w:val="center"/>
              <w:rPr>
                <w:rFonts w:hint="eastAsia" w:ascii="黑体" w:hAnsi="宋体" w:eastAsia="黑体" w:cs="宋体"/>
                <w:color w:val="000000"/>
                <w:kern w:val="0"/>
                <w:szCs w:val="21"/>
              </w:rPr>
            </w:pPr>
            <w:r>
              <w:rPr>
                <w:rFonts w:hint="eastAsia" w:ascii="黑体" w:eastAsia="黑体"/>
                <w:color w:val="000000"/>
                <w:kern w:val="0"/>
                <w:szCs w:val="21"/>
              </w:rPr>
              <w:t>审核意见</w:t>
            </w:r>
          </w:p>
        </w:tc>
        <w:tc>
          <w:tcPr>
            <w:tcW w:w="7168" w:type="dxa"/>
            <w:gridSpan w:val="7"/>
            <w:tcBorders>
              <w:top w:val="single" w:color="000000" w:sz="8" w:space="0"/>
              <w:left w:val="nil"/>
              <w:bottom w:val="single" w:color="000000" w:sz="8" w:space="0"/>
              <w:right w:val="single" w:color="000000" w:sz="8" w:space="0"/>
            </w:tcBorders>
            <w:noWrap w:val="0"/>
            <w:vAlign w:val="center"/>
          </w:tcPr>
          <w:p>
            <w:pPr>
              <w:widowControl/>
              <w:rPr>
                <w:color w:val="000000"/>
                <w:kern w:val="0"/>
                <w:szCs w:val="21"/>
              </w:rPr>
            </w:pPr>
            <w:r>
              <w:rPr>
                <w:color w:val="000000"/>
                <w:kern w:val="0"/>
                <w:szCs w:val="21"/>
              </w:rPr>
              <w:t>经核查，申请补贴的手续完备，</w:t>
            </w:r>
            <w:r>
              <w:rPr>
                <w:kern w:val="0"/>
                <w:szCs w:val="21"/>
              </w:rPr>
              <w:t>如公示无异议，</w:t>
            </w:r>
            <w:r>
              <w:rPr>
                <w:color w:val="000000"/>
                <w:kern w:val="0"/>
                <w:szCs w:val="21"/>
              </w:rPr>
              <w:t>同意给予补贴。</w:t>
            </w:r>
          </w:p>
          <w:p>
            <w:pPr>
              <w:widowControl/>
              <w:rPr>
                <w:rFonts w:hint="eastAsia"/>
                <w:color w:val="000000"/>
                <w:kern w:val="0"/>
                <w:szCs w:val="21"/>
              </w:rPr>
            </w:pPr>
          </w:p>
          <w:p>
            <w:pPr>
              <w:widowControl/>
              <w:rPr>
                <w:rFonts w:hint="eastAsia"/>
                <w:color w:val="000000"/>
                <w:kern w:val="0"/>
                <w:szCs w:val="21"/>
              </w:rPr>
            </w:pPr>
            <w:r>
              <w:rPr>
                <w:color w:val="000000"/>
                <w:kern w:val="0"/>
                <w:szCs w:val="21"/>
              </w:rPr>
              <w:t>审核人员签字：</w:t>
            </w:r>
          </w:p>
          <w:p>
            <w:pPr>
              <w:widowControl/>
              <w:rPr>
                <w:rFonts w:hint="eastAsia"/>
                <w:color w:val="000000"/>
                <w:kern w:val="0"/>
                <w:szCs w:val="21"/>
              </w:rPr>
            </w:pPr>
            <w:r>
              <w:rPr>
                <w:rFonts w:hint="eastAsia"/>
                <w:color w:val="000000"/>
                <w:kern w:val="0"/>
                <w:szCs w:val="21"/>
              </w:rPr>
              <w:t xml:space="preserve"> </w:t>
            </w:r>
          </w:p>
          <w:p>
            <w:pPr>
              <w:widowControl/>
              <w:ind w:firstLine="4620" w:firstLineChars="2200"/>
              <w:rPr>
                <w:color w:val="000000"/>
                <w:kern w:val="0"/>
                <w:szCs w:val="21"/>
              </w:rPr>
            </w:pPr>
            <w:r>
              <w:rPr>
                <w:color w:val="000000"/>
                <w:kern w:val="0"/>
                <w:szCs w:val="21"/>
              </w:rPr>
              <w:t>（单位盖章）</w:t>
            </w:r>
          </w:p>
          <w:p>
            <w:pPr>
              <w:widowControl/>
              <w:rPr>
                <w:rFonts w:hint="eastAsia" w:ascii="宋体" w:hAnsi="宋体" w:cs="宋体"/>
                <w:color w:val="000000"/>
                <w:kern w:val="0"/>
                <w:szCs w:val="21"/>
              </w:rPr>
            </w:pPr>
            <w:r>
              <w:rPr>
                <w:color w:val="000000"/>
                <w:kern w:val="0"/>
                <w:szCs w:val="21"/>
              </w:rPr>
              <w:t> </w:t>
            </w:r>
            <w:r>
              <w:rPr>
                <w:rFonts w:hint="eastAsia" w:ascii="宋体" w:hAnsi="宋体" w:cs="宋体"/>
                <w:color w:val="000000"/>
                <w:kern w:val="0"/>
                <w:szCs w:val="21"/>
              </w:rPr>
              <w:t xml:space="preserve">      </w:t>
            </w:r>
          </w:p>
          <w:p>
            <w:pPr>
              <w:widowControl/>
              <w:ind w:firstLine="4515" w:firstLineChars="2150"/>
              <w:rPr>
                <w:rFonts w:ascii="宋体" w:hAnsi="宋体" w:cs="宋体"/>
                <w:color w:val="000000"/>
                <w:kern w:val="0"/>
                <w:szCs w:val="21"/>
              </w:rPr>
            </w:pPr>
            <w:r>
              <w:rPr>
                <w:color w:val="000000"/>
                <w:kern w:val="0"/>
                <w:szCs w:val="21"/>
              </w:rPr>
              <w:t xml:space="preserve">年    </w:t>
            </w:r>
            <w:r>
              <w:rPr>
                <w:rFonts w:ascii="宋体" w:hAnsi="宋体"/>
                <w:color w:val="000000"/>
                <w:kern w:val="0"/>
                <w:szCs w:val="21"/>
              </w:rPr>
              <w:t>月</w:t>
            </w:r>
            <w:r>
              <w:rPr>
                <w:color w:val="000000"/>
                <w:kern w:val="0"/>
                <w:szCs w:val="21"/>
              </w:rPr>
              <w:t xml:space="preserve">  </w:t>
            </w:r>
            <w:r>
              <w:rPr>
                <w:rFonts w:hint="eastAsia"/>
                <w:color w:val="000000"/>
                <w:kern w:val="0"/>
                <w:szCs w:val="21"/>
                <w:lang w:val="en-US" w:eastAsia="zh-CN"/>
              </w:rPr>
              <w:t xml:space="preserve"> </w:t>
            </w:r>
            <w:r>
              <w:rPr>
                <w:color w:val="000000"/>
                <w:kern w:val="0"/>
                <w:szCs w:val="21"/>
              </w:rPr>
              <w:t xml:space="preserve"> </w:t>
            </w:r>
            <w:r>
              <w:rPr>
                <w:rFonts w:ascii="宋体" w:hAnsi="宋体"/>
                <w:color w:val="000000"/>
                <w:kern w:val="0"/>
                <w:szCs w:val="21"/>
              </w:rPr>
              <w:t>日</w:t>
            </w:r>
          </w:p>
        </w:tc>
      </w:tr>
    </w:tbl>
    <w:p>
      <w:pPr>
        <w:pStyle w:val="35"/>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附件4</w:t>
      </w:r>
    </w:p>
    <w:p>
      <w:pPr>
        <w:pStyle w:val="35"/>
        <w:jc w:val="left"/>
        <w:rPr>
          <w:rFonts w:hint="eastAsia" w:ascii="黑体" w:hAnsi="黑体" w:eastAsia="黑体" w:cs="黑体"/>
          <w:sz w:val="10"/>
          <w:szCs w:val="10"/>
          <w:lang w:eastAsia="zh-CN"/>
        </w:rPr>
      </w:pPr>
    </w:p>
    <w:p>
      <w:pPr>
        <w:keepNext w:val="0"/>
        <w:keepLines w:val="0"/>
        <w:pageBreakBefore w:val="0"/>
        <w:widowControl w:val="0"/>
        <w:kinsoku/>
        <w:wordWrap/>
        <w:overflowPunct w:val="0"/>
        <w:topLinePunct w:val="0"/>
        <w:autoSpaceDE/>
        <w:autoSpaceDN/>
        <w:bidi w:val="0"/>
        <w:adjustRightInd/>
        <w:snapToGrid/>
        <w:spacing w:after="313" w:afterLines="100" w:line="500" w:lineRule="exact"/>
        <w:ind w:left="0" w:leftChars="0" w:firstLine="0" w:firstLineChars="0"/>
        <w:jc w:val="center"/>
        <w:textAlignment w:val="auto"/>
        <w:rPr>
          <w:rFonts w:hint="eastAsia" w:ascii="仿宋" w:eastAsia="仿宋" w:cs="宋体"/>
          <w:kern w:val="0"/>
          <w:sz w:val="32"/>
          <w:szCs w:val="32"/>
        </w:rPr>
      </w:pPr>
      <w:r>
        <w:rPr>
          <w:rFonts w:hint="eastAsia" w:ascii="方正小标宋简体" w:hAnsi="方正小标宋简体" w:eastAsia="方正小标宋简体" w:cs="方正小标宋简体"/>
          <w:kern w:val="0"/>
          <w:sz w:val="44"/>
          <w:szCs w:val="44"/>
        </w:rPr>
        <w:t>阳城县特色农业机械购置补贴告知承诺书</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从事农业生产的农民和农业生产经营组织（以下称购机者），就申领农机购置补贴程序告知如下：</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一、购机者承诺购机税控发票上的购机金额与其全部支付给经销企业的资金一致，办补机具实际结构与从经销商处购买的机具结构一致，存在隐瞒不报、提供虚假信息和自行改变机具结构需承担相应的违规责任。</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二、购机者承诺提供的所有资料均合法、真实有效，无任何伪造、修改、虚假成分，并对所提供资料的真实性负责。</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三、已补贴机具发生退货等情形，须提前告知农业农村部门，且按要求退还补贴资金。</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黑体" w:hAnsi="Times New Roman" w:eastAsia="黑体"/>
          <w:kern w:val="0"/>
          <w:sz w:val="30"/>
          <w:szCs w:val="30"/>
        </w:rPr>
      </w:pPr>
      <w:r>
        <w:rPr>
          <w:rFonts w:hint="eastAsia" w:ascii="仿宋_GB2312" w:hAnsi="仿宋_GB2312" w:eastAsia="仿宋_GB2312" w:cs="仿宋_GB2312"/>
          <w:sz w:val="30"/>
          <w:szCs w:val="30"/>
          <w:lang w:eastAsia="zh-CN"/>
        </w:rPr>
        <w:t>四、依法开展农业生产活动，主动接受行业监管，积极配合日常检查和上级部门的抽查，承担违反政策规定所引起的一切纠纷和经济损失，主动退回违规行为涉及的补贴资金，接受有关部门处理。</w:t>
      </w:r>
    </w:p>
    <w:p>
      <w:pPr>
        <w:keepNext w:val="0"/>
        <w:keepLines w:val="0"/>
        <w:pageBreakBefore w:val="0"/>
        <w:widowControl/>
        <w:kinsoku/>
        <w:wordWrap/>
        <w:topLinePunct w:val="0"/>
        <w:autoSpaceDE/>
        <w:autoSpaceDN/>
        <w:bidi w:val="0"/>
        <w:snapToGrid/>
        <w:spacing w:line="520" w:lineRule="exact"/>
        <w:ind w:firstLine="375"/>
        <w:jc w:val="left"/>
        <w:textAlignment w:val="auto"/>
        <w:rPr>
          <w:rFonts w:hint="eastAsia" w:ascii="黑体" w:hAnsi="Times New Roman" w:eastAsia="黑体"/>
          <w:kern w:val="0"/>
          <w:sz w:val="30"/>
          <w:szCs w:val="30"/>
        </w:rPr>
      </w:pPr>
      <w:r>
        <w:rPr>
          <w:rFonts w:hint="eastAsia" w:ascii="黑体" w:hAnsi="Times New Roman" w:eastAsia="黑体"/>
          <w:kern w:val="0"/>
          <w:sz w:val="30"/>
          <w:szCs w:val="30"/>
        </w:rPr>
        <w:t xml:space="preserve"> </w:t>
      </w:r>
    </w:p>
    <w:p>
      <w:pPr>
        <w:keepNext w:val="0"/>
        <w:keepLines w:val="0"/>
        <w:pageBreakBefore w:val="0"/>
        <w:widowControl/>
        <w:kinsoku/>
        <w:wordWrap/>
        <w:overflowPunct w:val="0"/>
        <w:topLinePunct w:val="0"/>
        <w:autoSpaceDE/>
        <w:autoSpaceDN/>
        <w:bidi w:val="0"/>
        <w:adjustRightInd/>
        <w:snapToGrid/>
        <w:spacing w:line="520" w:lineRule="exact"/>
        <w:jc w:val="left"/>
        <w:textAlignment w:val="auto"/>
        <w:rPr>
          <w:rFonts w:hint="eastAsia" w:ascii="仿宋" w:eastAsia="仿宋" w:cs="宋体"/>
          <w:kern w:val="0"/>
          <w:sz w:val="30"/>
          <w:szCs w:val="30"/>
        </w:rPr>
      </w:pPr>
      <w:r>
        <w:rPr>
          <w:rFonts w:hint="eastAsia" w:ascii="黑体" w:hAnsi="Times New Roman" w:eastAsia="黑体"/>
          <w:kern w:val="0"/>
          <w:sz w:val="30"/>
          <w:szCs w:val="30"/>
        </w:rPr>
        <w:t>购机者</w:t>
      </w:r>
      <w:r>
        <w:rPr>
          <w:rFonts w:hint="eastAsia" w:ascii="黑体" w:hAnsi="Times New Roman" w:eastAsia="黑体"/>
          <w:color w:val="000000"/>
          <w:kern w:val="0"/>
          <w:sz w:val="30"/>
          <w:szCs w:val="30"/>
        </w:rPr>
        <w:t>承诺 ：</w:t>
      </w:r>
      <w:r>
        <w:rPr>
          <w:rFonts w:hint="eastAsia" w:ascii="仿宋" w:eastAsia="仿宋" w:cs="宋体"/>
          <w:kern w:val="0"/>
          <w:sz w:val="30"/>
          <w:szCs w:val="30"/>
        </w:rPr>
        <w:t xml:space="preserve"> </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576" w:firstLineChars="200"/>
        <w:jc w:val="left"/>
        <w:textAlignment w:val="auto"/>
        <w:rPr>
          <w:rFonts w:hint="eastAsia" w:ascii="仿宋_GB2312" w:hAnsi="仿宋_GB2312" w:eastAsia="仿宋_GB2312" w:cs="仿宋_GB2312"/>
          <w:spacing w:val="-6"/>
          <w:sz w:val="30"/>
          <w:szCs w:val="30"/>
          <w:lang w:eastAsia="zh-CN"/>
        </w:rPr>
      </w:pPr>
      <w:r>
        <w:rPr>
          <w:rFonts w:hint="eastAsia" w:ascii="仿宋_GB2312" w:hAnsi="仿宋_GB2312" w:eastAsia="仿宋_GB2312" w:cs="仿宋_GB2312"/>
          <w:spacing w:val="-6"/>
          <w:sz w:val="30"/>
          <w:szCs w:val="30"/>
          <w:lang w:eastAsia="zh-CN"/>
        </w:rPr>
        <w:t>（由承诺人使用钢笔或墨水笔填写，要求内容准确，字迹清晰可辨。）</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姓</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名：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所购机具名称：   </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机具编号：         </w:t>
      </w:r>
      <w:r>
        <w:rPr>
          <w:rFonts w:hint="default"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 xml:space="preserve">  联系电话：</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我承诺：</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以上告知内容我已全部看过并知晓；</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所购买机具从事农业生产，是本人使用或经营。</w:t>
      </w:r>
    </w:p>
    <w:p>
      <w:pPr>
        <w:keepNext w:val="0"/>
        <w:keepLines w:val="0"/>
        <w:pageBreakBefore w:val="0"/>
        <w:widowControl w:val="0"/>
        <w:tabs>
          <w:tab w:val="left" w:pos="7920"/>
        </w:tabs>
        <w:kinsoku/>
        <w:wordWrap/>
        <w:overflowPunct w:val="0"/>
        <w:topLinePunct w:val="0"/>
        <w:autoSpaceDE/>
        <w:autoSpaceDN/>
        <w:bidi w:val="0"/>
        <w:adjustRightInd w:val="0"/>
        <w:snapToGrid/>
        <w:spacing w:line="520" w:lineRule="exact"/>
        <w:ind w:right="0" w:rightChars="0" w:firstLine="600" w:firstLineChars="200"/>
        <w:jc w:val="left"/>
        <w:textAlignment w:val="auto"/>
        <w:rPr>
          <w:rFonts w:hint="eastAsia" w:ascii="仿宋_GB2312" w:eastAsia="仿宋_GB2312"/>
          <w:sz w:val="28"/>
          <w:szCs w:val="28"/>
          <w:lang w:val="en-US" w:eastAsia="zh-CN"/>
        </w:rPr>
      </w:pPr>
      <w:r>
        <w:rPr>
          <w:rFonts w:hint="eastAsia" w:ascii="仿宋_GB2312" w:hAnsi="仿宋_GB2312" w:eastAsia="仿宋_GB2312" w:cs="仿宋_GB2312"/>
          <w:sz w:val="30"/>
          <w:szCs w:val="30"/>
          <w:lang w:eastAsia="zh-CN"/>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所购机具和提供资料真实有效，如有虚假，本人愿承担一切责任，包括法律责任。</w:t>
      </w:r>
    </w:p>
    <w:sectPr>
      <w:footerReference r:id="rId5" w:type="first"/>
      <w:footerReference r:id="rId4" w:type="default"/>
      <w:pgSz w:w="11906" w:h="16838"/>
      <w:pgMar w:top="1701" w:right="1418" w:bottom="1418" w:left="1418" w:header="851" w:footer="116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auto"/>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On6cabS&#10;AQAApQMAAA4AAAAAAAAAAQAgAAAAOAEAAGRycy9lMm9Eb2MueG1sUEsFBgAAAAAGAAYAWQEAAHwF&#10;AAAAAA==&#10;">
              <v:fill on="f" focussize="0,0"/>
              <v:stroke on="f" weight="1.2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KxeQQHS&#10;AQAApQMAAA4AAAAAAAAAAQAgAAAAOAEAAGRycy9lMm9Eb2MueG1sUEsFBgAAAAAGAAYAWQEAAHwF&#10;AAAAAA==&#10;">
              <v:fill on="f" focussize="0,0"/>
              <v:stroke on="f" weight="1.25pt"/>
              <v:imagedata o:title=""/>
              <o:lock v:ext="edit" aspectratio="f"/>
              <v:textbox inset="0mm,0mm,0mm,0mm" style="mso-fit-shape-to-text:t;">
                <w:txbxContent>
                  <w:p>
                    <w:pPr>
                      <w:pStyle w:val="9"/>
                    </w:pPr>
                  </w:p>
                </w:txbxContent>
              </v:textbox>
            </v:shape>
          </w:pict>
        </mc:Fallback>
      </mc:AlternateContent>
    </w:r>
    <w:r>
      <w:rPr>
        <w:rFonts w:hint="eastAsia" w:ascii="宋体" w:hAnsi="宋体" w:eastAsia="宋体" w:cs="宋体"/>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20"/>
                              <w:rFonts w:hint="eastAsia" w:ascii="宋体" w:hAnsi="宋体"/>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5IxHJAQAAmQ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JDkjEckBAACZAwAADgAAAAAA&#10;AAABACAAAAA0AQAAZHJzL2Uyb0RvYy54bWxQSwUGAAAAAAYABgBZAQAAbwUAAAAA&#10;">
              <v:fill on="f" focussize="0,0"/>
              <v:stroke on="f"/>
              <v:imagedata o:title=""/>
              <o:lock v:ext="edit" aspectratio="f"/>
              <v:textbox inset="0mm,0mm,0mm,0mm" style="mso-fit-shape-to-text:t;">
                <w:txbxContent>
                  <w:p>
                    <w:pPr>
                      <w:pStyle w:val="9"/>
                      <w:rPr>
                        <w:rStyle w:val="20"/>
                        <w:rFonts w:hint="eastAsia" w:ascii="宋体" w:hAnsi="宋体"/>
                        <w:sz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Y3ZLIAQAAmw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1YUuK4xYlffv64/Ppz+f2doA8F6gPUmHcfMDMN7/yAybMf0Jl5Dyra/EVGBOMo7/kqrxwS&#10;EfnRerVeVxgSGJsviM8enocI6b30lmSjoRHnV2Tlp4+QxtQ5JVdz/k4bU2Zo3D8OxMwelnsfe8xW&#10;GvbDRGjv2zPy6XH0DXW46ZSYDw6VzVsyG3E29rNxDFEfurJGuR6E22PCJkpvucIIOxXGmRV2037l&#10;pXh8L1kP/9T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XGN2SyAEAAJsDAAAOAAAAAAAA&#10;AAEAIAAAADQBAABkcnMvZTJvRG9jLnhtbFBLBQYAAAAABgAGAFkBAABuBQAAAAA=&#10;">
              <v:fill on="f" focussize="0,0"/>
              <v:stroke on="f"/>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GU1ZjAyNDVhM2Y5ZTMyZmVkOWMzMmU3ZDg2YmMifQ=="/>
  </w:docVars>
  <w:rsids>
    <w:rsidRoot w:val="00000000"/>
    <w:rsid w:val="00AB35C0"/>
    <w:rsid w:val="00C32F9B"/>
    <w:rsid w:val="00D632BA"/>
    <w:rsid w:val="01CC322C"/>
    <w:rsid w:val="02144486"/>
    <w:rsid w:val="024F5DEB"/>
    <w:rsid w:val="02DC5CB3"/>
    <w:rsid w:val="03147F8A"/>
    <w:rsid w:val="03C22D76"/>
    <w:rsid w:val="069D1BFD"/>
    <w:rsid w:val="07A5520D"/>
    <w:rsid w:val="087A3641"/>
    <w:rsid w:val="08E753B1"/>
    <w:rsid w:val="0A3701F0"/>
    <w:rsid w:val="0A4647F8"/>
    <w:rsid w:val="0B161F7E"/>
    <w:rsid w:val="0B27418B"/>
    <w:rsid w:val="0B7B65A0"/>
    <w:rsid w:val="0BCB0FBA"/>
    <w:rsid w:val="0BD9121E"/>
    <w:rsid w:val="0BDE0CED"/>
    <w:rsid w:val="0CDC481C"/>
    <w:rsid w:val="0CED195C"/>
    <w:rsid w:val="0D2C4B9A"/>
    <w:rsid w:val="0D85675E"/>
    <w:rsid w:val="0EF2AF11"/>
    <w:rsid w:val="100D1BA1"/>
    <w:rsid w:val="10861F69"/>
    <w:rsid w:val="11902B7C"/>
    <w:rsid w:val="11AE2F10"/>
    <w:rsid w:val="131274CE"/>
    <w:rsid w:val="14371446"/>
    <w:rsid w:val="1574621E"/>
    <w:rsid w:val="15B64A89"/>
    <w:rsid w:val="15D16F40"/>
    <w:rsid w:val="16401DA0"/>
    <w:rsid w:val="17252DFE"/>
    <w:rsid w:val="178C5407"/>
    <w:rsid w:val="17F43647"/>
    <w:rsid w:val="187D512D"/>
    <w:rsid w:val="197E141A"/>
    <w:rsid w:val="19BC1F42"/>
    <w:rsid w:val="19D454DE"/>
    <w:rsid w:val="1A0950B1"/>
    <w:rsid w:val="1A1B310D"/>
    <w:rsid w:val="1B237C08"/>
    <w:rsid w:val="1B4B17D0"/>
    <w:rsid w:val="1BD105D4"/>
    <w:rsid w:val="1CBA6C0D"/>
    <w:rsid w:val="1D187DD7"/>
    <w:rsid w:val="1D5D7116"/>
    <w:rsid w:val="1F093E7B"/>
    <w:rsid w:val="1FFF207F"/>
    <w:rsid w:val="216929AF"/>
    <w:rsid w:val="22DD5403"/>
    <w:rsid w:val="23FA7808"/>
    <w:rsid w:val="249266C1"/>
    <w:rsid w:val="25070E5D"/>
    <w:rsid w:val="2556149D"/>
    <w:rsid w:val="26564C98"/>
    <w:rsid w:val="283471A4"/>
    <w:rsid w:val="28A30E9D"/>
    <w:rsid w:val="2A994305"/>
    <w:rsid w:val="2ABF7AE4"/>
    <w:rsid w:val="2B001DCD"/>
    <w:rsid w:val="2BAA1C7E"/>
    <w:rsid w:val="2C040931"/>
    <w:rsid w:val="2DED701C"/>
    <w:rsid w:val="2E20089A"/>
    <w:rsid w:val="2F963509"/>
    <w:rsid w:val="2FBE036A"/>
    <w:rsid w:val="2FBFCA0A"/>
    <w:rsid w:val="2FFD45C3"/>
    <w:rsid w:val="30894E1C"/>
    <w:rsid w:val="30C44DC7"/>
    <w:rsid w:val="334866FF"/>
    <w:rsid w:val="33E12879"/>
    <w:rsid w:val="3692252C"/>
    <w:rsid w:val="369D716B"/>
    <w:rsid w:val="37074CED"/>
    <w:rsid w:val="37585548"/>
    <w:rsid w:val="37A9BD6E"/>
    <w:rsid w:val="385C4BC4"/>
    <w:rsid w:val="38635F53"/>
    <w:rsid w:val="39317DFC"/>
    <w:rsid w:val="397523E2"/>
    <w:rsid w:val="3A2A4973"/>
    <w:rsid w:val="3A9B7C26"/>
    <w:rsid w:val="3BD10F13"/>
    <w:rsid w:val="3C6D09CD"/>
    <w:rsid w:val="3D687B67"/>
    <w:rsid w:val="3E294EAA"/>
    <w:rsid w:val="3E3F585B"/>
    <w:rsid w:val="3EC95CCC"/>
    <w:rsid w:val="3EEB27FE"/>
    <w:rsid w:val="3F7E18FF"/>
    <w:rsid w:val="3FD8EE48"/>
    <w:rsid w:val="4037219F"/>
    <w:rsid w:val="419D6560"/>
    <w:rsid w:val="426B25D4"/>
    <w:rsid w:val="43BD0C0D"/>
    <w:rsid w:val="445672BF"/>
    <w:rsid w:val="46A2233C"/>
    <w:rsid w:val="47B2035D"/>
    <w:rsid w:val="489E0C4B"/>
    <w:rsid w:val="49793828"/>
    <w:rsid w:val="49843F7B"/>
    <w:rsid w:val="49F553BB"/>
    <w:rsid w:val="4A51684C"/>
    <w:rsid w:val="4B7F5CF4"/>
    <w:rsid w:val="4CA849A3"/>
    <w:rsid w:val="4EDA212D"/>
    <w:rsid w:val="4F9C6901"/>
    <w:rsid w:val="50093951"/>
    <w:rsid w:val="503A1FE6"/>
    <w:rsid w:val="51361FFF"/>
    <w:rsid w:val="513A1AEF"/>
    <w:rsid w:val="51DA6E2E"/>
    <w:rsid w:val="53430A03"/>
    <w:rsid w:val="538057B3"/>
    <w:rsid w:val="54C94F38"/>
    <w:rsid w:val="56462CB3"/>
    <w:rsid w:val="569C2A43"/>
    <w:rsid w:val="56FE72D6"/>
    <w:rsid w:val="57A66162"/>
    <w:rsid w:val="5852246F"/>
    <w:rsid w:val="58920486"/>
    <w:rsid w:val="591A3FB4"/>
    <w:rsid w:val="59D2488F"/>
    <w:rsid w:val="5A307F33"/>
    <w:rsid w:val="5AF9E278"/>
    <w:rsid w:val="5AFDCE79"/>
    <w:rsid w:val="5BB02EB8"/>
    <w:rsid w:val="5BC546AB"/>
    <w:rsid w:val="5BCE050C"/>
    <w:rsid w:val="5C107A0D"/>
    <w:rsid w:val="5DBE31EE"/>
    <w:rsid w:val="5DDE034B"/>
    <w:rsid w:val="5E4E1938"/>
    <w:rsid w:val="5E5425AB"/>
    <w:rsid w:val="5E6C201D"/>
    <w:rsid w:val="5F0D6DAE"/>
    <w:rsid w:val="5F6DB42D"/>
    <w:rsid w:val="5FC829BC"/>
    <w:rsid w:val="60A018F6"/>
    <w:rsid w:val="60E70C20"/>
    <w:rsid w:val="61994610"/>
    <w:rsid w:val="61E76F4F"/>
    <w:rsid w:val="61F9180F"/>
    <w:rsid w:val="62EA6FAC"/>
    <w:rsid w:val="634956A1"/>
    <w:rsid w:val="63F67646"/>
    <w:rsid w:val="65A215B9"/>
    <w:rsid w:val="65CD2ADA"/>
    <w:rsid w:val="66303069"/>
    <w:rsid w:val="67B850C4"/>
    <w:rsid w:val="67E20393"/>
    <w:rsid w:val="6AD40467"/>
    <w:rsid w:val="6AE508C6"/>
    <w:rsid w:val="6AED6C72"/>
    <w:rsid w:val="6D062D75"/>
    <w:rsid w:val="6D7D4DE5"/>
    <w:rsid w:val="6DB74D2F"/>
    <w:rsid w:val="6EA840E4"/>
    <w:rsid w:val="716F6DBD"/>
    <w:rsid w:val="729F1339"/>
    <w:rsid w:val="731955B0"/>
    <w:rsid w:val="733D73FC"/>
    <w:rsid w:val="7389159F"/>
    <w:rsid w:val="73C372CA"/>
    <w:rsid w:val="741E3A76"/>
    <w:rsid w:val="773FC570"/>
    <w:rsid w:val="77ADC189"/>
    <w:rsid w:val="77BF0D5D"/>
    <w:rsid w:val="7834672C"/>
    <w:rsid w:val="789F7814"/>
    <w:rsid w:val="79FF4670"/>
    <w:rsid w:val="7AD399D8"/>
    <w:rsid w:val="7B146705"/>
    <w:rsid w:val="7B4B752D"/>
    <w:rsid w:val="7B7FC3B6"/>
    <w:rsid w:val="7BC57958"/>
    <w:rsid w:val="7BF304AF"/>
    <w:rsid w:val="7D143377"/>
    <w:rsid w:val="7D411D24"/>
    <w:rsid w:val="7D4BA34A"/>
    <w:rsid w:val="7DCE343B"/>
    <w:rsid w:val="7DF50988"/>
    <w:rsid w:val="7E59626B"/>
    <w:rsid w:val="7F2DBC05"/>
    <w:rsid w:val="7FCB12DA"/>
    <w:rsid w:val="7FF4B326"/>
    <w:rsid w:val="7FF590D9"/>
    <w:rsid w:val="7FFB07BE"/>
    <w:rsid w:val="7FFF054F"/>
    <w:rsid w:val="7FFF18D9"/>
    <w:rsid w:val="97A63A17"/>
    <w:rsid w:val="9DFFDA10"/>
    <w:rsid w:val="AAFE61F8"/>
    <w:rsid w:val="ABEA95F9"/>
    <w:rsid w:val="AD96DADB"/>
    <w:rsid w:val="AFBDC7C8"/>
    <w:rsid w:val="BAC71A9D"/>
    <w:rsid w:val="BFFB52D9"/>
    <w:rsid w:val="C5BBDE84"/>
    <w:rsid w:val="CB7E6804"/>
    <w:rsid w:val="D79F1934"/>
    <w:rsid w:val="D7F742F0"/>
    <w:rsid w:val="DB996E1C"/>
    <w:rsid w:val="DC7B96A2"/>
    <w:rsid w:val="DC7F64E2"/>
    <w:rsid w:val="DCE33CB8"/>
    <w:rsid w:val="DD967B11"/>
    <w:rsid w:val="DEEE4A88"/>
    <w:rsid w:val="DFFCC756"/>
    <w:rsid w:val="E3F9400E"/>
    <w:rsid w:val="E6BF3B2C"/>
    <w:rsid w:val="EFD6D8FB"/>
    <w:rsid w:val="EFEE641F"/>
    <w:rsid w:val="F0DF6F81"/>
    <w:rsid w:val="F4F327CA"/>
    <w:rsid w:val="F5CAEA77"/>
    <w:rsid w:val="F6C5C9D1"/>
    <w:rsid w:val="F6DE1A58"/>
    <w:rsid w:val="F97EA70E"/>
    <w:rsid w:val="FCFE1972"/>
    <w:rsid w:val="FD7FEA53"/>
    <w:rsid w:val="FDDF7B14"/>
    <w:rsid w:val="FF1F3C03"/>
    <w:rsid w:val="FF77B576"/>
    <w:rsid w:val="FF8D5C1A"/>
    <w:rsid w:val="FFAEA9D2"/>
    <w:rsid w:val="FFEB4C6E"/>
    <w:rsid w:val="FFFFB8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uto"/>
      <w:jc w:val="left"/>
      <w:outlineLvl w:val="0"/>
    </w:pPr>
    <w:rPr>
      <w:b/>
      <w:bCs/>
      <w:kern w:val="44"/>
      <w:sz w:val="44"/>
      <w:szCs w:val="44"/>
    </w:rPr>
  </w:style>
  <w:style w:type="paragraph" w:styleId="3">
    <w:name w:val="heading 2"/>
    <w:basedOn w:val="1"/>
    <w:next w:val="1"/>
    <w:qFormat/>
    <w:uiPriority w:val="9"/>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paragraph" w:styleId="4">
    <w:name w:val="heading 5"/>
    <w:basedOn w:val="1"/>
    <w:next w:val="1"/>
    <w:unhideWhenUsed/>
    <w:qFormat/>
    <w:uiPriority w:val="9"/>
    <w:pPr>
      <w:keepNext/>
      <w:keepLines/>
      <w:spacing w:before="280" w:beforeLines="0" w:after="290" w:afterLines="0" w:line="376" w:lineRule="auto"/>
      <w:outlineLvl w:val="4"/>
    </w:pPr>
    <w:rPr>
      <w:b/>
      <w:bCs/>
      <w:sz w:val="28"/>
      <w:szCs w:val="28"/>
    </w:rPr>
  </w:style>
  <w:style w:type="character" w:default="1" w:styleId="18">
    <w:name w:val="Default Paragraph Font"/>
    <w:semiHidden/>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able of authorities"/>
    <w:next w:val="1"/>
    <w:qFormat/>
    <w:uiPriority w:val="0"/>
    <w:pPr>
      <w:widowControl w:val="0"/>
      <w:ind w:left="420" w:leftChars="200"/>
      <w:jc w:val="both"/>
    </w:pPr>
    <w:rPr>
      <w:rFonts w:ascii="Calibri" w:hAnsi="Calibri" w:eastAsia="宋体" w:cs="Times New Roman"/>
      <w:kern w:val="2"/>
      <w:sz w:val="32"/>
      <w:szCs w:val="32"/>
      <w:lang w:val="en-US" w:eastAsia="zh-CN" w:bidi="ar-SA"/>
    </w:rPr>
  </w:style>
  <w:style w:type="paragraph" w:styleId="6">
    <w:name w:val="Normal Indent"/>
    <w:basedOn w:val="1"/>
    <w:qFormat/>
    <w:uiPriority w:val="0"/>
    <w:pPr>
      <w:suppressAutoHyphens/>
      <w:bidi w:val="0"/>
      <w:ind w:firstLine="420"/>
    </w:pPr>
    <w:rPr>
      <w:rFonts w:ascii="Calibri" w:hAnsi="Calibri" w:eastAsia="仿宋" w:cs="Times New Roman"/>
      <w:color w:val="auto"/>
      <w:szCs w:val="24"/>
    </w:rPr>
  </w:style>
  <w:style w:type="paragraph" w:styleId="7">
    <w:name w:val="Body Text"/>
    <w:basedOn w:val="1"/>
    <w:unhideWhenUsed/>
    <w:qFormat/>
    <w:uiPriority w:val="99"/>
  </w:style>
  <w:style w:type="paragraph" w:styleId="8">
    <w:name w:val="Body Text Indent"/>
    <w:basedOn w:val="1"/>
    <w:next w:val="6"/>
    <w:unhideWhenUsed/>
    <w:qFormat/>
    <w:uiPriority w:val="99"/>
    <w:pPr>
      <w:spacing w:after="120" w:afterLines="0" w:afterAutospacing="0"/>
      <w:ind w:left="420" w:leftChars="200"/>
    </w:pPr>
  </w:style>
  <w:style w:type="paragraph" w:styleId="9">
    <w:name w:val="footer"/>
    <w:basedOn w:val="1"/>
    <w:semiHidden/>
    <w:unhideWhenUsed/>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hint="eastAsia" w:ascii="宋体" w:hAnsi="宋体"/>
      <w:kern w:val="0"/>
      <w:sz w:val="24"/>
    </w:rPr>
  </w:style>
  <w:style w:type="paragraph" w:styleId="13">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paragraph" w:styleId="14">
    <w:name w:val="Body Text First Indent"/>
    <w:qFormat/>
    <w:uiPriority w:val="0"/>
    <w:pPr>
      <w:widowControl w:val="0"/>
      <w:ind w:firstLine="420"/>
      <w:jc w:val="both"/>
    </w:pPr>
    <w:rPr>
      <w:rFonts w:ascii="Times New Roman" w:hAnsi="Times New Roman" w:eastAsia="宋体" w:cs="Times New Roman"/>
      <w:kern w:val="2"/>
      <w:sz w:val="32"/>
      <w:szCs w:val="32"/>
      <w:lang w:val="en-US" w:eastAsia="zh-CN" w:bidi="ar-SA"/>
    </w:rPr>
  </w:style>
  <w:style w:type="paragraph" w:styleId="15">
    <w:name w:val="Body Text First Indent 2"/>
    <w:basedOn w:val="8"/>
    <w:qFormat/>
    <w:uiPriority w:val="0"/>
    <w:pPr>
      <w:widowControl/>
      <w:adjustRightInd w:val="0"/>
      <w:snapToGrid w:val="0"/>
      <w:spacing w:after="120"/>
      <w:ind w:firstLine="420" w:firstLineChars="200"/>
      <w:jc w:val="left"/>
    </w:pPr>
    <w:rPr>
      <w:rFonts w:ascii="Tahoma" w:hAnsi="Tahoma" w:eastAsia="微软雅黑" w:cs="Times New Roman"/>
      <w:kern w:val="0"/>
      <w:sz w:val="22"/>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paragraph" w:customStyle="1" w:styleId="2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3">
    <w:name w:val="Body Text First Indent 2_69387261-4133-4a63-8811-99e4a0ca497a"/>
    <w:basedOn w:val="1"/>
    <w:qFormat/>
    <w:uiPriority w:val="0"/>
    <w:pPr>
      <w:spacing w:before="100" w:beforeLines="0" w:beforeAutospacing="1" w:after="100" w:afterLines="0" w:afterAutospacing="1"/>
      <w:ind w:left="420" w:leftChars="200" w:firstLine="420" w:firstLineChars="200"/>
    </w:pPr>
    <w:rPr>
      <w:rFonts w:ascii="Times New Roman" w:hAnsi="Times New Roman" w:eastAsia="宋体" w:cs="Times New Roman"/>
    </w:rPr>
  </w:style>
  <w:style w:type="paragraph" w:styleId="24">
    <w:name w:val="List Paragraph"/>
    <w:basedOn w:val="1"/>
    <w:qFormat/>
    <w:uiPriority w:val="34"/>
    <w:pPr>
      <w:ind w:firstLine="420" w:firstLineChars="200"/>
    </w:pPr>
  </w:style>
  <w:style w:type="character" w:customStyle="1" w:styleId="25">
    <w:name w:val="16"/>
    <w:basedOn w:val="18"/>
    <w:qFormat/>
    <w:uiPriority w:val="0"/>
    <w:rPr>
      <w:rFonts w:hint="default" w:ascii="Times New Roman" w:hAnsi="Times New Roman" w:eastAsia="宋体" w:cs="Times New Roman"/>
      <w:kern w:val="2"/>
      <w:sz w:val="21"/>
      <w:szCs w:val="21"/>
    </w:rPr>
  </w:style>
  <w:style w:type="character" w:customStyle="1" w:styleId="26">
    <w:name w:val="NormalCharacter"/>
    <w:qFormat/>
    <w:uiPriority w:val="0"/>
    <w:rPr>
      <w:rFonts w:ascii="Calibri" w:hAnsi="Calibri" w:eastAsia="宋体" w:cs="Times New Roman"/>
      <w:kern w:val="2"/>
      <w:sz w:val="21"/>
      <w:szCs w:val="24"/>
      <w:lang w:val="en-US" w:eastAsia="zh-CN" w:bidi="ar-SA"/>
    </w:rPr>
  </w:style>
  <w:style w:type="character" w:customStyle="1" w:styleId="27">
    <w:name w:val="15"/>
    <w:basedOn w:val="18"/>
    <w:qFormat/>
    <w:uiPriority w:val="0"/>
    <w:rPr>
      <w:rFonts w:hint="default" w:ascii="Times New Roman" w:hAnsi="Times New Roman" w:cs="Times New Roman"/>
    </w:rPr>
  </w:style>
  <w:style w:type="character" w:customStyle="1" w:styleId="28">
    <w:name w:val="font21"/>
    <w:basedOn w:val="18"/>
    <w:qFormat/>
    <w:uiPriority w:val="0"/>
    <w:rPr>
      <w:rFonts w:hint="eastAsia" w:ascii="宋体" w:hAnsi="宋体" w:eastAsia="宋体" w:cs="宋体"/>
      <w:color w:val="000000"/>
      <w:sz w:val="32"/>
      <w:szCs w:val="32"/>
      <w:u w:val="single"/>
    </w:rPr>
  </w:style>
  <w:style w:type="character" w:customStyle="1" w:styleId="29">
    <w:name w:val="font31"/>
    <w:basedOn w:val="18"/>
    <w:qFormat/>
    <w:uiPriority w:val="0"/>
    <w:rPr>
      <w:rFonts w:hint="eastAsia" w:ascii="宋体" w:hAnsi="宋体" w:eastAsia="宋体" w:cs="宋体"/>
      <w:color w:val="000000"/>
      <w:sz w:val="32"/>
      <w:szCs w:val="32"/>
      <w:u w:val="none"/>
    </w:rPr>
  </w:style>
  <w:style w:type="paragraph" w:customStyle="1" w:styleId="30">
    <w:name w:val="段落0"/>
    <w:qFormat/>
    <w:uiPriority w:val="0"/>
    <w:pPr>
      <w:spacing w:line="365" w:lineRule="atLeast"/>
      <w:ind w:left="1"/>
      <w:jc w:val="both"/>
      <w:textAlignment w:val="bottom"/>
    </w:pPr>
    <w:rPr>
      <w:rFonts w:ascii="Times New Roman" w:hAnsi="Times New Roman" w:eastAsia="宋体" w:cs="Times New Roman"/>
      <w:sz w:val="21"/>
      <w:szCs w:val="22"/>
      <w:lang w:val="en-US" w:eastAsia="zh-CN" w:bidi="ar-SA"/>
    </w:rPr>
  </w:style>
  <w:style w:type="character" w:customStyle="1" w:styleId="31">
    <w:name w:val="fontstyle01"/>
    <w:qFormat/>
    <w:uiPriority w:val="0"/>
    <w:rPr>
      <w:rFonts w:hint="eastAsia" w:ascii="仿宋" w:hAnsi="仿宋" w:eastAsia="仿宋"/>
      <w:color w:val="000000"/>
      <w:sz w:val="32"/>
      <w:szCs w:val="32"/>
    </w:rPr>
  </w:style>
  <w:style w:type="paragraph" w:customStyle="1" w:styleId="32">
    <w:name w:val="No Spacing_ad81b47b-6779-4c76-b471-79375858c8cb"/>
    <w:basedOn w:val="1"/>
    <w:unhideWhenUsed/>
    <w:qFormat/>
    <w:uiPriority w:val="0"/>
    <w:pPr>
      <w:spacing w:beforeLines="0" w:afterLines="0"/>
      <w:ind w:firstLine="200" w:firstLineChars="200"/>
    </w:pPr>
    <w:rPr>
      <w:rFonts w:hint="eastAsia" w:ascii="Cambria" w:hAnsi="Cambria"/>
      <w:sz w:val="24"/>
      <w:szCs w:val="24"/>
    </w:rPr>
  </w:style>
  <w:style w:type="character" w:customStyle="1" w:styleId="33">
    <w:name w:val="font51"/>
    <w:basedOn w:val="18"/>
    <w:qFormat/>
    <w:uiPriority w:val="0"/>
    <w:rPr>
      <w:rFonts w:hint="eastAsia" w:ascii="方正小标宋简体" w:hAnsi="方正小标宋简体" w:eastAsia="方正小标宋简体" w:cs="方正小标宋简体"/>
      <w:color w:val="000000"/>
      <w:sz w:val="40"/>
      <w:szCs w:val="40"/>
      <w:u w:val="none"/>
    </w:rPr>
  </w:style>
  <w:style w:type="paragraph" w:customStyle="1" w:styleId="34">
    <w:name w:val=" Char1 Char Char Char"/>
    <w:basedOn w:val="1"/>
    <w:qFormat/>
    <w:uiPriority w:val="0"/>
    <w:rPr>
      <w:rFonts w:ascii="Tahoma" w:hAnsi="Tahoma" w:eastAsia="仿宋_GB2312"/>
      <w:sz w:val="28"/>
      <w:szCs w:val="20"/>
    </w:rPr>
  </w:style>
  <w:style w:type="paragraph" w:customStyle="1" w:styleId="35">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2055</Words>
  <Characters>2218</Characters>
  <Lines>0</Lines>
  <Paragraphs>0</Paragraphs>
  <TotalTime>15</TotalTime>
  <ScaleCrop>false</ScaleCrop>
  <LinksUpToDate>false</LinksUpToDate>
  <CharactersWithSpaces>2258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2022-02-23T08:56:00Z</dcterms:created>
  <dc:creator>Administrator</dc:creator>
  <cp:lastModifiedBy>greatwall</cp:lastModifiedBy>
  <cp:lastPrinted>2025-05-20T10:12:00Z</cp:lastPrinted>
  <dcterms:modified xsi:type="dcterms:W3CDTF">2025-05-26T17:33:10Z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E10897AF3008694F56353468AF1EC36E</vt:lpwstr>
  </property>
</Properties>
</file>