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30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黑体_GBK" w:hAnsi="方正黑体_GBK" w:eastAsia="方正黑体_GBK" w:cs="方正黑体_GBK"/>
          <w:kern w:val="2"/>
          <w:sz w:val="32"/>
          <w:szCs w:val="32"/>
          <w:lang w:val="en-US" w:eastAsia="zh-CN" w:bidi="ar"/>
        </w:rPr>
      </w:pPr>
      <w:bookmarkStart w:id="0" w:name="_GoBack"/>
      <w:bookmarkEnd w:id="0"/>
      <w:r>
        <w:rPr>
          <w:rFonts w:hint="eastAsia" w:ascii="方正黑体_GBK" w:hAnsi="方正黑体_GBK" w:eastAsia="方正黑体_GBK" w:cs="方正黑体_GBK"/>
          <w:kern w:val="2"/>
          <w:sz w:val="32"/>
          <w:szCs w:val="32"/>
          <w:lang w:val="en-US" w:eastAsia="zh-CN" w:bidi="ar"/>
        </w:rPr>
        <w:t>附件3</w:t>
      </w:r>
    </w:p>
    <w:p w14:paraId="77D0D111">
      <w:pPr>
        <w:pStyle w:val="3"/>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kern w:val="44"/>
          <w:sz w:val="44"/>
          <w:szCs w:val="44"/>
          <w:lang w:val="en-US" w:eastAsia="zh-CN"/>
        </w:rPr>
      </w:pPr>
      <w:r>
        <w:rPr>
          <w:rFonts w:hint="eastAsia" w:ascii="方正小标宋简体" w:hAnsi="方正小标宋简体" w:eastAsia="方正小标宋简体" w:cs="方正小标宋简体"/>
          <w:b/>
          <w:bCs w:val="0"/>
          <w:kern w:val="44"/>
          <w:sz w:val="44"/>
          <w:szCs w:val="44"/>
          <w:lang w:eastAsia="zh-CN"/>
        </w:rPr>
        <w:t>部分不合格项目小知识</w:t>
      </w:r>
    </w:p>
    <w:p w14:paraId="2ACADBFD">
      <w:pPr>
        <w:pStyle w:val="4"/>
        <w:keepNext w:val="0"/>
        <w:keepLines w:val="0"/>
        <w:widowControl/>
        <w:suppressLineNumbers w:val="0"/>
        <w:pBdr>
          <w:top w:val="none" w:color="auto" w:sz="0" w:space="0"/>
          <w:left w:val="none" w:color="auto" w:sz="0" w:space="0"/>
          <w:bottom w:val="none" w:color="auto" w:sz="0" w:space="0"/>
          <w:right w:val="none" w:color="auto" w:sz="0" w:space="0"/>
        </w:pBdr>
        <w:autoSpaceDE/>
        <w:autoSpaceDN/>
        <w:adjustRightInd/>
        <w:spacing w:before="45" w:beforeAutospacing="0" w:after="45" w:afterAutospacing="0" w:line="420" w:lineRule="atLeast"/>
        <w:ind w:right="0"/>
        <w:jc w:val="both"/>
        <w:rPr>
          <w:rFonts w:hint="eastAsia" w:ascii="黑体" w:hAnsi="黑体" w:eastAsia="黑体" w:cs="黑体"/>
          <w:b w:val="0"/>
          <w:bCs w:val="0"/>
          <w:spacing w:val="12"/>
          <w:kern w:val="2"/>
          <w:sz w:val="32"/>
          <w:szCs w:val="32"/>
          <w:lang w:val="en-US" w:eastAsia="zh-CN"/>
        </w:rPr>
      </w:pPr>
      <w:r>
        <w:rPr>
          <w:rFonts w:hint="eastAsia" w:ascii="黑体" w:hAnsi="黑体" w:eastAsia="黑体" w:cs="黑体"/>
          <w:b w:val="0"/>
          <w:bCs w:val="0"/>
          <w:spacing w:val="12"/>
          <w:kern w:val="2"/>
          <w:sz w:val="32"/>
          <w:szCs w:val="32"/>
          <w:lang w:val="en-US" w:eastAsia="zh-CN"/>
        </w:rPr>
        <w:t>1.丙溴磷</w:t>
      </w:r>
    </w:p>
    <w:p w14:paraId="532ED3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420" w:lineRule="atLeast"/>
        <w:ind w:right="0" w:firstLine="688" w:firstLineChars="200"/>
        <w:jc w:val="both"/>
        <w:textAlignment w:val="auto"/>
        <w:rPr>
          <w:rFonts w:hint="eastAsia" w:ascii="仿宋" w:hAnsi="仿宋" w:eastAsia="仿宋" w:cs="仿宋"/>
          <w:b w:val="0"/>
          <w:bCs w:val="0"/>
          <w:spacing w:val="12"/>
          <w:kern w:val="2"/>
          <w:sz w:val="32"/>
          <w:szCs w:val="32"/>
          <w:lang w:val="en-US" w:eastAsia="zh-CN"/>
        </w:rPr>
      </w:pPr>
      <w:r>
        <w:rPr>
          <w:rFonts w:hint="eastAsia" w:ascii="仿宋" w:hAnsi="仿宋" w:eastAsia="仿宋" w:cs="仿宋"/>
          <w:b w:val="0"/>
          <w:bCs w:val="0"/>
          <w:spacing w:val="12"/>
          <w:kern w:val="2"/>
          <w:sz w:val="32"/>
          <w:szCs w:val="32"/>
          <w:lang w:val="en-US" w:eastAsia="zh-CN"/>
        </w:rPr>
        <w:t>丙溴磷属中毒有机磷杀虫剂。超标原因可能为种植过程中违规使用。长期食用丙溴磷残留超标的水果可能对人体健康产生一定的不良影响。</w:t>
      </w:r>
    </w:p>
    <w:p w14:paraId="3009F789">
      <w:pPr>
        <w:pStyle w:val="4"/>
        <w:keepNext w:val="0"/>
        <w:keepLines w:val="0"/>
        <w:widowControl/>
        <w:suppressLineNumbers w:val="0"/>
        <w:pBdr>
          <w:top w:val="none" w:color="auto" w:sz="0" w:space="0"/>
          <w:left w:val="none" w:color="auto" w:sz="0" w:space="0"/>
          <w:bottom w:val="none" w:color="auto" w:sz="0" w:space="0"/>
          <w:right w:val="none" w:color="auto" w:sz="0" w:space="0"/>
        </w:pBdr>
        <w:autoSpaceDE/>
        <w:autoSpaceDN/>
        <w:adjustRightInd/>
        <w:spacing w:before="45" w:beforeAutospacing="0" w:after="45" w:afterAutospacing="0" w:line="420" w:lineRule="atLeast"/>
        <w:ind w:right="0"/>
        <w:jc w:val="both"/>
        <w:rPr>
          <w:rFonts w:hint="default" w:ascii="黑体" w:hAnsi="黑体" w:eastAsia="黑体" w:cs="黑体"/>
          <w:b w:val="0"/>
          <w:bCs w:val="0"/>
          <w:spacing w:val="12"/>
          <w:kern w:val="2"/>
          <w:sz w:val="32"/>
          <w:szCs w:val="32"/>
          <w:lang w:val="en-US" w:eastAsia="zh-CN"/>
        </w:rPr>
      </w:pPr>
      <w:r>
        <w:rPr>
          <w:rFonts w:hint="eastAsia" w:ascii="黑体" w:hAnsi="黑体" w:eastAsia="黑体" w:cs="黑体"/>
          <w:b w:val="0"/>
          <w:bCs w:val="0"/>
          <w:spacing w:val="12"/>
          <w:kern w:val="2"/>
          <w:sz w:val="32"/>
          <w:szCs w:val="32"/>
          <w:lang w:val="en-US" w:eastAsia="zh-CN"/>
        </w:rPr>
        <w:t>2.阿维菌素</w:t>
      </w:r>
    </w:p>
    <w:p w14:paraId="558664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420" w:lineRule="atLeast"/>
        <w:ind w:right="0" w:firstLine="688" w:firstLineChars="200"/>
        <w:jc w:val="both"/>
        <w:textAlignment w:val="auto"/>
        <w:rPr>
          <w:rFonts w:hint="eastAsia" w:ascii="仿宋" w:hAnsi="仿宋" w:eastAsia="仿宋" w:cs="仿宋"/>
          <w:b w:val="0"/>
          <w:bCs w:val="0"/>
          <w:spacing w:val="12"/>
          <w:kern w:val="2"/>
          <w:sz w:val="32"/>
          <w:szCs w:val="32"/>
          <w:lang w:val="en-US" w:eastAsia="zh-CN"/>
        </w:rPr>
      </w:pPr>
      <w:r>
        <w:rPr>
          <w:rFonts w:hint="eastAsia" w:ascii="仿宋" w:hAnsi="仿宋" w:eastAsia="仿宋" w:cs="仿宋"/>
          <w:b w:val="0"/>
          <w:bCs w:val="0"/>
          <w:spacing w:val="12"/>
          <w:kern w:val="2"/>
          <w:sz w:val="32"/>
          <w:szCs w:val="32"/>
          <w:lang w:val="en-US" w:eastAsia="zh-CN"/>
        </w:rPr>
        <w:t>阿维菌素是一种抗生素类杀虫、杀螨、杀线虫剂，具有广谱、高效、低残留等特点。少量的农药残留不会引起人体急性中毒，但长期食用农药残留超标的食品，对人体健康有一定影响。</w:t>
      </w:r>
    </w:p>
    <w:p w14:paraId="30F3CFDD">
      <w:pPr>
        <w:pStyle w:val="4"/>
        <w:keepNext w:val="0"/>
        <w:keepLines w:val="0"/>
        <w:widowControl/>
        <w:suppressLineNumbers w:val="0"/>
        <w:pBdr>
          <w:top w:val="none" w:color="auto" w:sz="0" w:space="0"/>
          <w:left w:val="none" w:color="auto" w:sz="0" w:space="0"/>
          <w:bottom w:val="none" w:color="auto" w:sz="0" w:space="0"/>
          <w:right w:val="none" w:color="auto" w:sz="0" w:space="0"/>
        </w:pBdr>
        <w:autoSpaceDE/>
        <w:autoSpaceDN/>
        <w:adjustRightInd/>
        <w:spacing w:before="45" w:beforeAutospacing="0" w:after="45" w:afterAutospacing="0" w:line="420" w:lineRule="atLeast"/>
        <w:ind w:right="0"/>
        <w:jc w:val="both"/>
        <w:rPr>
          <w:rFonts w:hint="default" w:ascii="黑体" w:hAnsi="黑体" w:eastAsia="黑体" w:cs="黑体"/>
          <w:b w:val="0"/>
          <w:bCs w:val="0"/>
          <w:spacing w:val="12"/>
          <w:kern w:val="2"/>
          <w:sz w:val="32"/>
          <w:szCs w:val="32"/>
          <w:lang w:val="en-US" w:eastAsia="zh-CN"/>
        </w:rPr>
      </w:pPr>
      <w:r>
        <w:rPr>
          <w:rFonts w:hint="eastAsia" w:ascii="黑体" w:hAnsi="黑体" w:eastAsia="黑体" w:cs="黑体"/>
          <w:b w:val="0"/>
          <w:bCs w:val="0"/>
          <w:spacing w:val="12"/>
          <w:kern w:val="2"/>
          <w:sz w:val="32"/>
          <w:szCs w:val="32"/>
          <w:lang w:val="en-US" w:eastAsia="zh-CN"/>
        </w:rPr>
        <w:t>3.铅(以Pb计)</w:t>
      </w:r>
    </w:p>
    <w:p w14:paraId="026D0A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420" w:lineRule="atLeast"/>
        <w:ind w:right="0" w:firstLine="688" w:firstLineChars="200"/>
        <w:jc w:val="both"/>
        <w:textAlignment w:val="auto"/>
        <w:rPr>
          <w:rFonts w:hint="eastAsia" w:ascii="仿宋" w:hAnsi="仿宋" w:eastAsia="仿宋" w:cs="仿宋"/>
          <w:b w:val="0"/>
          <w:bCs w:val="0"/>
          <w:spacing w:val="12"/>
          <w:kern w:val="2"/>
          <w:sz w:val="32"/>
          <w:szCs w:val="32"/>
          <w:lang w:val="en-US" w:eastAsia="zh-CN"/>
        </w:rPr>
      </w:pPr>
      <w:r>
        <w:rPr>
          <w:rFonts w:hint="eastAsia" w:ascii="仿宋" w:hAnsi="仿宋" w:eastAsia="仿宋" w:cs="仿宋"/>
          <w:b w:val="0"/>
          <w:bCs w:val="0"/>
          <w:spacing w:val="12"/>
          <w:kern w:val="2"/>
          <w:sz w:val="32"/>
          <w:szCs w:val="32"/>
          <w:lang w:val="en-US" w:eastAsia="zh-CN"/>
        </w:rPr>
        <w:t>铅(以Pb计)是常见重金属污染物，是一种严重危害人体健康的重金属元素，人体中理想的含铅量为零。铅是蓄积性的重金属，只有当人体中铅含量达到一定程度时，才会引发身体的不适，在长期摄入铅后，会对机体的血液系统、神经系统产生损害，尤其对儿童生长和智力发育的影响较大。蔬菜中铅不合格，可能是蔬菜生长过程中对环境中铅元素的富集。</w:t>
      </w:r>
    </w:p>
    <w:p w14:paraId="6DA79C0D">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OWNkNzU0MmRlZTQ5MzhjZGYzYzQwNTBmYmUyMjYifQ=="/>
  </w:docVars>
  <w:rsids>
    <w:rsidRoot w:val="00000000"/>
    <w:rsid w:val="01546515"/>
    <w:rsid w:val="06856661"/>
    <w:rsid w:val="182A7745"/>
    <w:rsid w:val="192442DB"/>
    <w:rsid w:val="48E324BF"/>
    <w:rsid w:val="4A2A1B8E"/>
    <w:rsid w:val="6DD93173"/>
    <w:rsid w:val="F7FF615A"/>
    <w:rsid w:val="FFFE8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paragraph" w:styleId="3">
    <w:name w:val="heading 1"/>
    <w:basedOn w:val="1"/>
    <w:next w:val="1"/>
    <w:qFormat/>
    <w:uiPriority w:val="0"/>
    <w:pPr>
      <w:keepNext/>
      <w:keepLines/>
      <w:widowControl w:val="0"/>
      <w:suppressLineNumbers w:val="0"/>
      <w:spacing w:before="340" w:beforeLines="0" w:beforeAutospacing="0" w:after="330" w:afterLines="0" w:afterAutospacing="0" w:line="576" w:lineRule="auto"/>
      <w:jc w:val="both"/>
      <w:outlineLvl w:val="0"/>
    </w:pPr>
    <w:rPr>
      <w:rFonts w:hint="default" w:ascii="Calibri" w:hAnsi="Calibri" w:eastAsia="宋体" w:cs="Times New Roman"/>
      <w:b/>
      <w:bCs/>
      <w:kern w:val="44"/>
      <w:sz w:val="44"/>
      <w:szCs w:val="4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宋体" w:hAnsi="宋体" w:eastAsia="宋体" w:cs="宋体"/>
      <w:sz w:val="21"/>
      <w:szCs w:val="21"/>
      <w:lang w:val="zh-CN" w:eastAsia="zh-CN" w:bidi="zh-CN"/>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293</Characters>
  <Lines>0</Lines>
  <Paragraphs>0</Paragraphs>
  <TotalTime>0</TotalTime>
  <ScaleCrop>false</ScaleCrop>
  <LinksUpToDate>false</LinksUpToDate>
  <CharactersWithSpaces>293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2024-05-24T17:02:00Z</dcterms:created>
  <dc:creator>Admin-km</dc:creator>
  <cp:lastModifiedBy>浮沉</cp:lastModifiedBy>
  <dcterms:modified xsi:type="dcterms:W3CDTF">2026-03-27T14:47:48Z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110AC53FF8CC84281428C66973F5987F_43</vt:lpwstr>
  </property>
  <property fmtid="{D5CDD505-2E9C-101B-9397-08002B2CF9AE}" pid="4" name="KSOTemplateDocerSaveRecord">
    <vt:lpwstr>eyJoZGlkIjoiODNiNTY1Nzc2YWNlYzM5ZjEyMmM1ZTBlZjgwMGI4MDUiLCJ1c2VySWQiOiI0MjQwOTM3MjkifQ==</vt:lpwstr>
  </property>
</Properties>
</file>