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阳城县</w:t>
      </w:r>
      <w:r>
        <w:rPr>
          <w:rFonts w:hint="eastAsia"/>
          <w:b/>
          <w:sz w:val="36"/>
          <w:lang w:eastAsia="zh-CN"/>
        </w:rPr>
        <w:t>中</w:t>
      </w:r>
      <w:r>
        <w:rPr>
          <w:rFonts w:hint="eastAsia"/>
          <w:b/>
          <w:sz w:val="36"/>
        </w:rPr>
        <w:t>医院主动公开事项清单</w:t>
      </w:r>
    </w:p>
    <w:tbl>
      <w:tblPr>
        <w:tblStyle w:val="6"/>
        <w:tblpPr w:leftFromText="180" w:rightFromText="180" w:vertAnchor="text" w:tblpY="1"/>
        <w:tblOverlap w:val="never"/>
        <w:tblW w:w="1513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7654"/>
        <w:gridCol w:w="3119"/>
        <w:gridCol w:w="1417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01" w:hRule="atLeast"/>
        </w:trPr>
        <w:tc>
          <w:tcPr>
            <w:tcW w:w="817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事项名称</w:t>
            </w:r>
          </w:p>
        </w:tc>
        <w:tc>
          <w:tcPr>
            <w:tcW w:w="7654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内容概要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公开渠道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公开网址或移动客户端栏目名称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公开时限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0" w:hRule="atLeast"/>
        </w:trPr>
        <w:tc>
          <w:tcPr>
            <w:tcW w:w="817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ind w:firstLine="235" w:firstLineChars="9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阳城县</w:t>
            </w:r>
            <w:r>
              <w:rPr>
                <w:rFonts w:hint="eastAsia"/>
                <w:sz w:val="24"/>
                <w:szCs w:val="24"/>
                <w:lang w:eastAsia="zh-CN"/>
              </w:rPr>
              <w:t>中</w:t>
            </w:r>
            <w:r>
              <w:rPr>
                <w:sz w:val="24"/>
                <w:szCs w:val="24"/>
              </w:rPr>
              <w:t>医院基本情况</w:t>
            </w:r>
          </w:p>
        </w:tc>
        <w:tc>
          <w:tcPr>
            <w:tcW w:w="7654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单位性质</w:t>
            </w:r>
            <w:r>
              <w:rPr>
                <w:rFonts w:hint="eastAsia"/>
                <w:sz w:val="24"/>
                <w:szCs w:val="24"/>
              </w:rPr>
              <w:t>：事业单位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单位等级</w:t>
            </w:r>
            <w:r>
              <w:rPr>
                <w:rFonts w:hint="eastAsia"/>
                <w:sz w:val="24"/>
                <w:szCs w:val="24"/>
              </w:rPr>
              <w:t>：二级甲等医院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办公地址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府西路101号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0356-4222692</w:t>
            </w:r>
          </w:p>
          <w:p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单位简介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阳城县中医院位于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阳城县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府西路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号。1984年建院至今，逐步发展壮大为一所环境优美、布局合理、功能齐全的综合性二级甲等中医医院。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医院占地面积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4620平方米，建筑面积8100平方米。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医院拥有东芝4排螺旋CT、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经络检测仪（中医“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CT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”）、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字胃肠机、数字拍片机（DR）、中央监护系统、全自动生化分析仪、电化学发光仪、血流变仪、电脑肛肠治疗仪、红外线乳腺诊断仪、彩超、B超、脑超、体外碎石机、电子胃镜、肠镜、电视腹腔镜、C型臂、椎间盘后路镜系统等大中型设备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多年来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县中医院创建、培育重点专科10个，已有骨伤科、消渴病专科被评为省级重点专科，针灸康复科已申报省级重点专科；脑病科为市级重点专科；肛肠科、风湿病科、胆石症科为县级重点专科，这些专科的发展在全县均处于领先水平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医院现有职工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248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其中高级职称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23人，中级职称45人。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开设床位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支，年门诊量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万余人次，年住院病人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000余人次。医院全体职工以优质的服务、高超的技术水平、优良的医疗质量服务于我县及周边地区群众。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阳城县中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sz w:val="24"/>
                <w:szCs w:val="24"/>
              </w:rPr>
              <w:t>公众号</w:t>
            </w:r>
          </w:p>
        </w:tc>
        <w:tc>
          <w:tcPr>
            <w:tcW w:w="1417" w:type="dxa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永久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b/>
          <w:sz w:val="36"/>
        </w:rPr>
      </w:pPr>
      <w:r>
        <w:rPr>
          <w:b/>
          <w:sz w:val="36"/>
        </w:rPr>
        <w:br w:type="textWrapping" w:clear="all"/>
      </w:r>
    </w:p>
    <w:sectPr>
      <w:pgSz w:w="16838" w:h="11906" w:orient="landscape"/>
      <w:pgMar w:top="397" w:right="851" w:bottom="39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678"/>
    <w:rsid w:val="000A02A9"/>
    <w:rsid w:val="00211361"/>
    <w:rsid w:val="002F6B9E"/>
    <w:rsid w:val="00375858"/>
    <w:rsid w:val="003A10B5"/>
    <w:rsid w:val="00446EC5"/>
    <w:rsid w:val="00447214"/>
    <w:rsid w:val="00545678"/>
    <w:rsid w:val="006038D6"/>
    <w:rsid w:val="00757BAD"/>
    <w:rsid w:val="00866387"/>
    <w:rsid w:val="00B50F0F"/>
    <w:rsid w:val="00B77C1F"/>
    <w:rsid w:val="00D9363F"/>
    <w:rsid w:val="00F970EA"/>
    <w:rsid w:val="087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01042-FC4C-4667-8586-344E34EC69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149</Words>
  <Characters>851</Characters>
  <Lines>7</Lines>
  <Paragraphs>1</Paragraphs>
  <TotalTime>0</TotalTime>
  <ScaleCrop>false</ScaleCrop>
  <LinksUpToDate>false</LinksUpToDate>
  <CharactersWithSpaces>999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2022-11-15T02:53:00Z</dcterms:created>
  <dc:creator>微软用户</dc:creator>
  <cp:lastModifiedBy>Administrator</cp:lastModifiedBy>
  <dcterms:modified xsi:type="dcterms:W3CDTF">2022-11-30T09:06:39Z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